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Parrish, Scott</w:t>
      </w:r>
    </w:p>
    <w:p>
      <w:pPr>
        <w:pStyle w:val="Normal"/>
        <w:bidi w:val="0"/>
        <w:jc w:val="left"/>
        <w:rPr/>
      </w:pPr>
      <w:r>
        <w:rPr/>
        <w:t>M02 Part II.</w:t>
      </w:r>
    </w:p>
    <w:p>
      <w:pPr>
        <w:pStyle w:val="Normal"/>
        <w:bidi w:val="0"/>
        <w:jc w:val="left"/>
        <w:rPr/>
      </w:pPr>
      <w:r>
        <w:rPr/>
        <w:t>SDEV 153 10P</w:t>
      </w:r>
    </w:p>
    <w:p>
      <w:pPr>
        <w:pStyle w:val="Normal"/>
        <w:bidi w:val="0"/>
        <w:jc w:val="left"/>
        <w:rPr/>
      </w:pPr>
      <w:r>
        <w:rPr/>
        <w:t>06/20/2023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II.  Navigating to the missing activities.html and reservations.html both result in a cryptic error.  A better way to handle the missing pages would be to provide a stub page with a more understandable message which explains the reason for the problem.  An example of this is provided in my chapter 3 submission where stub pages are provided for both pages based upon the index.html document with most of the content below the nav element replaced with a friendly message.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LibreOffice/7.5.3.2$Linux_X86_64 LibreOffice_project/50$Build-2</Application>
  <AppVersion>15.0000</AppVersion>
  <Pages>1</Pages>
  <Words>88</Words>
  <Characters>434</Characters>
  <CharactersWithSpaces>520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2023-06-20T18:48:08Z</dcterms:created>
  <dc:creator/>
  <dc:description/>
  <dc:language>en-US</dc:language>
  <cp:lastModifiedBy/>
  <dcterms:modified xsi:type="dcterms:W3CDTF">2023-06-20T18:56:11Z</dcterms:modified>
  <cp:revision>1</cp:revision>
  <dc:subject/>
  <dc:title/>
</cp:coreProperties>
</file>