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Testing: Input for WhatThe comes primarily from querying the host system.  Shown are tests run on both Windows and Linux operating systems.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Windows opening screen: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644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Windows after refreshing once: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996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Windows showing disk usage for a secondary disk: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8266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Linux showing opening screen: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114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Linux after using refresh button: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12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Linux showing disk usage for the sole drive.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123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LibreOffice/7.5.3.2$Linux_X86_64 LibreOffice_project/50$Build-2</Application>
  <AppVersion>15.0000</AppVersion>
  <Pages>6</Pages>
  <Words>55</Words>
  <Characters>307</Characters>
  <CharactersWithSpaces>355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2023-05-09T23:43:01Z</dcterms:created>
  <dc:creator/>
  <dc:description/>
  <dc:language>en-US</dc:language>
  <cp:lastModifiedBy/>
  <dcterms:modified xsi:type="dcterms:W3CDTF">2023-05-09T23:58:37Z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