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512" w:rsidRPr="007010B5" w:rsidRDefault="004A1512" w:rsidP="00D27F20">
      <w:pPr>
        <w:spacing w:after="0" w:line="240" w:lineRule="auto"/>
        <w:jc w:val="center"/>
        <w:rPr>
          <w:b/>
        </w:rPr>
      </w:pPr>
      <w:r w:rsidRPr="007010B5">
        <w:rPr>
          <w:b/>
          <w:sz w:val="24"/>
        </w:rPr>
        <w:t>REVIEW</w:t>
      </w:r>
    </w:p>
    <w:tbl>
      <w:tblPr>
        <w:tblStyle w:val="TableGrid"/>
        <w:tblW w:w="0" w:type="auto"/>
        <w:tblLook w:val="04A0" w:firstRow="1" w:lastRow="0" w:firstColumn="1" w:lastColumn="0" w:noHBand="0" w:noVBand="1"/>
      </w:tblPr>
      <w:tblGrid>
        <w:gridCol w:w="2093"/>
        <w:gridCol w:w="7149"/>
      </w:tblGrid>
      <w:tr w:rsidR="004A1512" w:rsidRPr="007010B5" w:rsidTr="00D71C6F">
        <w:tc>
          <w:tcPr>
            <w:tcW w:w="2093" w:type="dxa"/>
          </w:tcPr>
          <w:p w:rsidR="004A1512" w:rsidRPr="007010B5" w:rsidRDefault="004A1512" w:rsidP="00D27F20">
            <w:pPr>
              <w:spacing w:after="0" w:line="240" w:lineRule="auto"/>
              <w:rPr>
                <w:sz w:val="24"/>
                <w:szCs w:val="24"/>
              </w:rPr>
            </w:pPr>
            <w:r w:rsidRPr="007010B5">
              <w:rPr>
                <w:sz w:val="24"/>
                <w:szCs w:val="24"/>
              </w:rPr>
              <w:t>Title</w:t>
            </w:r>
          </w:p>
        </w:tc>
        <w:tc>
          <w:tcPr>
            <w:tcW w:w="7149" w:type="dxa"/>
          </w:tcPr>
          <w:p w:rsidR="004A1512" w:rsidRPr="00E97A4C" w:rsidRDefault="004A1512" w:rsidP="00D27F20">
            <w:pPr>
              <w:spacing w:after="0" w:line="240" w:lineRule="auto"/>
              <w:rPr>
                <w:b/>
                <w:sz w:val="24"/>
                <w:szCs w:val="24"/>
              </w:rPr>
            </w:pPr>
            <w:r w:rsidRPr="00E97A4C">
              <w:rPr>
                <w:b/>
                <w:sz w:val="24"/>
                <w:szCs w:val="24"/>
              </w:rPr>
              <w:t xml:space="preserve">Security in </w:t>
            </w:r>
            <w:r>
              <w:rPr>
                <w:b/>
                <w:sz w:val="24"/>
                <w:szCs w:val="24"/>
              </w:rPr>
              <w:t xml:space="preserve">the </w:t>
            </w:r>
            <w:r w:rsidRPr="00E97A4C">
              <w:rPr>
                <w:b/>
                <w:sz w:val="24"/>
                <w:szCs w:val="24"/>
              </w:rPr>
              <w:t xml:space="preserve">Internet of Things </w:t>
            </w:r>
            <w:r>
              <w:rPr>
                <w:b/>
                <w:sz w:val="24"/>
                <w:szCs w:val="24"/>
              </w:rPr>
              <w:t>: A Review</w:t>
            </w:r>
          </w:p>
          <w:p w:rsidR="004A1512" w:rsidRPr="00E97A4C" w:rsidRDefault="004A1512" w:rsidP="00D27F20">
            <w:pPr>
              <w:spacing w:after="0" w:line="240" w:lineRule="auto"/>
              <w:rPr>
                <w:b/>
                <w:sz w:val="24"/>
                <w:szCs w:val="24"/>
              </w:rPr>
            </w:pPr>
          </w:p>
        </w:tc>
      </w:tr>
      <w:tr w:rsidR="004A1512" w:rsidRPr="007010B5" w:rsidTr="00D71C6F">
        <w:tc>
          <w:tcPr>
            <w:tcW w:w="2093" w:type="dxa"/>
          </w:tcPr>
          <w:p w:rsidR="004A1512" w:rsidRPr="007010B5" w:rsidRDefault="004A1512" w:rsidP="00D27F20">
            <w:pPr>
              <w:spacing w:after="0" w:line="240" w:lineRule="auto"/>
              <w:rPr>
                <w:sz w:val="24"/>
                <w:szCs w:val="24"/>
              </w:rPr>
            </w:pPr>
            <w:r w:rsidRPr="007010B5">
              <w:rPr>
                <w:sz w:val="24"/>
                <w:szCs w:val="24"/>
              </w:rPr>
              <w:t xml:space="preserve">Type </w:t>
            </w:r>
          </w:p>
        </w:tc>
        <w:tc>
          <w:tcPr>
            <w:tcW w:w="7149" w:type="dxa"/>
          </w:tcPr>
          <w:p w:rsidR="004A1512" w:rsidRPr="007010B5" w:rsidRDefault="004A1512" w:rsidP="00D27F20">
            <w:pPr>
              <w:spacing w:after="0" w:line="240" w:lineRule="auto"/>
              <w:rPr>
                <w:sz w:val="24"/>
                <w:szCs w:val="24"/>
              </w:rPr>
            </w:pPr>
            <w:r w:rsidRPr="005D632C">
              <w:rPr>
                <w:sz w:val="24"/>
                <w:szCs w:val="24"/>
              </w:rPr>
              <w:t>International Conference on Computer Science and Electronics Engineering</w:t>
            </w:r>
            <w:r w:rsidRPr="007010B5">
              <w:rPr>
                <w:sz w:val="24"/>
                <w:szCs w:val="24"/>
              </w:rPr>
              <w:t xml:space="preserve"> </w:t>
            </w:r>
          </w:p>
        </w:tc>
      </w:tr>
      <w:tr w:rsidR="004A1512" w:rsidRPr="007010B5" w:rsidTr="00D71C6F">
        <w:tc>
          <w:tcPr>
            <w:tcW w:w="2093" w:type="dxa"/>
          </w:tcPr>
          <w:p w:rsidR="004A1512" w:rsidRPr="007010B5" w:rsidRDefault="004A1512" w:rsidP="00D27F20">
            <w:pPr>
              <w:spacing w:after="0" w:line="240" w:lineRule="auto"/>
              <w:rPr>
                <w:sz w:val="24"/>
                <w:szCs w:val="24"/>
              </w:rPr>
            </w:pPr>
            <w:r w:rsidRPr="007010B5">
              <w:rPr>
                <w:sz w:val="24"/>
                <w:szCs w:val="24"/>
              </w:rPr>
              <w:t>Volume &amp; Page</w:t>
            </w:r>
          </w:p>
        </w:tc>
        <w:tc>
          <w:tcPr>
            <w:tcW w:w="7149" w:type="dxa"/>
          </w:tcPr>
          <w:p w:rsidR="004A1512" w:rsidRPr="00764436" w:rsidRDefault="00764436" w:rsidP="00D27F20">
            <w:pPr>
              <w:spacing w:after="0" w:line="240" w:lineRule="auto"/>
              <w:rPr>
                <w:sz w:val="24"/>
                <w:szCs w:val="24"/>
                <w:lang w:val="en-US"/>
              </w:rPr>
            </w:pPr>
            <w:r>
              <w:rPr>
                <w:sz w:val="24"/>
                <w:szCs w:val="24"/>
                <w:lang w:val="en-US"/>
              </w:rPr>
              <w:t>-</w:t>
            </w:r>
          </w:p>
        </w:tc>
      </w:tr>
      <w:tr w:rsidR="004A1512" w:rsidRPr="007010B5" w:rsidTr="00D71C6F">
        <w:tc>
          <w:tcPr>
            <w:tcW w:w="2093" w:type="dxa"/>
          </w:tcPr>
          <w:p w:rsidR="004A1512" w:rsidRPr="007010B5" w:rsidRDefault="004A1512" w:rsidP="00D27F20">
            <w:pPr>
              <w:spacing w:after="0" w:line="240" w:lineRule="auto"/>
              <w:rPr>
                <w:sz w:val="24"/>
                <w:szCs w:val="24"/>
              </w:rPr>
            </w:pPr>
            <w:r w:rsidRPr="007010B5">
              <w:rPr>
                <w:sz w:val="24"/>
                <w:szCs w:val="24"/>
              </w:rPr>
              <w:t>Year</w:t>
            </w:r>
          </w:p>
        </w:tc>
        <w:tc>
          <w:tcPr>
            <w:tcW w:w="7149" w:type="dxa"/>
          </w:tcPr>
          <w:p w:rsidR="004A1512" w:rsidRPr="007010B5" w:rsidRDefault="004A1512" w:rsidP="00D27F20">
            <w:pPr>
              <w:spacing w:after="0" w:line="240" w:lineRule="auto"/>
              <w:rPr>
                <w:sz w:val="24"/>
                <w:szCs w:val="24"/>
              </w:rPr>
            </w:pPr>
            <w:r w:rsidRPr="005D632C">
              <w:rPr>
                <w:sz w:val="24"/>
                <w:szCs w:val="24"/>
              </w:rPr>
              <w:t>2012</w:t>
            </w:r>
            <w:r w:rsidRPr="005D632C">
              <w:rPr>
                <w:sz w:val="24"/>
                <w:szCs w:val="24"/>
              </w:rPr>
              <w:tab/>
            </w:r>
          </w:p>
        </w:tc>
      </w:tr>
      <w:tr w:rsidR="004A1512" w:rsidRPr="007010B5" w:rsidTr="00D71C6F">
        <w:tc>
          <w:tcPr>
            <w:tcW w:w="2093" w:type="dxa"/>
          </w:tcPr>
          <w:p w:rsidR="004A1512" w:rsidRPr="007010B5" w:rsidRDefault="004A1512" w:rsidP="00D27F20">
            <w:pPr>
              <w:spacing w:after="0" w:line="240" w:lineRule="auto"/>
              <w:rPr>
                <w:sz w:val="24"/>
                <w:szCs w:val="24"/>
              </w:rPr>
            </w:pPr>
            <w:r w:rsidRPr="007010B5">
              <w:rPr>
                <w:sz w:val="24"/>
                <w:szCs w:val="24"/>
              </w:rPr>
              <w:t>Author</w:t>
            </w:r>
          </w:p>
        </w:tc>
        <w:tc>
          <w:tcPr>
            <w:tcW w:w="7149" w:type="dxa"/>
          </w:tcPr>
          <w:p w:rsidR="004A1512" w:rsidRDefault="004A1512" w:rsidP="00D27F20">
            <w:pPr>
              <w:spacing w:after="0" w:line="240" w:lineRule="auto"/>
              <w:rPr>
                <w:sz w:val="24"/>
                <w:szCs w:val="24"/>
              </w:rPr>
            </w:pPr>
            <w:r w:rsidRPr="00EE11A0">
              <w:rPr>
                <w:sz w:val="24"/>
                <w:szCs w:val="24"/>
              </w:rPr>
              <w:t>Hui Suoa, Jiafu Wan</w:t>
            </w:r>
            <w:r>
              <w:rPr>
                <w:sz w:val="24"/>
                <w:szCs w:val="24"/>
              </w:rPr>
              <w:t>a,b</w:t>
            </w:r>
          </w:p>
          <w:p w:rsidR="004A1512" w:rsidRPr="007010B5" w:rsidRDefault="004A1512" w:rsidP="00D27F20">
            <w:pPr>
              <w:spacing w:after="0" w:line="240" w:lineRule="auto"/>
              <w:rPr>
                <w:sz w:val="24"/>
                <w:szCs w:val="24"/>
              </w:rPr>
            </w:pPr>
            <w:r w:rsidRPr="00EE11A0">
              <w:rPr>
                <w:sz w:val="24"/>
                <w:szCs w:val="24"/>
              </w:rPr>
              <w:t>Caifeng Zoua, Jianqi Liu</w:t>
            </w:r>
            <w:r>
              <w:rPr>
                <w:sz w:val="24"/>
                <w:szCs w:val="24"/>
              </w:rPr>
              <w:t>a</w:t>
            </w:r>
          </w:p>
        </w:tc>
      </w:tr>
      <w:tr w:rsidR="004A1512" w:rsidRPr="007010B5" w:rsidTr="00D71C6F">
        <w:tc>
          <w:tcPr>
            <w:tcW w:w="2093" w:type="dxa"/>
          </w:tcPr>
          <w:p w:rsidR="004A1512" w:rsidRPr="007010B5" w:rsidRDefault="004A1512" w:rsidP="00D27F20">
            <w:pPr>
              <w:spacing w:after="0" w:line="240" w:lineRule="auto"/>
              <w:rPr>
                <w:sz w:val="24"/>
                <w:szCs w:val="24"/>
              </w:rPr>
            </w:pPr>
            <w:r>
              <w:rPr>
                <w:sz w:val="24"/>
                <w:szCs w:val="24"/>
              </w:rPr>
              <w:t>Reviewer</w:t>
            </w:r>
          </w:p>
        </w:tc>
        <w:tc>
          <w:tcPr>
            <w:tcW w:w="7149" w:type="dxa"/>
          </w:tcPr>
          <w:p w:rsidR="004A1512" w:rsidRPr="007010B5" w:rsidRDefault="004A1512" w:rsidP="00D27F20">
            <w:pPr>
              <w:spacing w:after="0" w:line="240" w:lineRule="auto"/>
              <w:rPr>
                <w:sz w:val="24"/>
                <w:szCs w:val="24"/>
              </w:rPr>
            </w:pPr>
            <w:r>
              <w:rPr>
                <w:sz w:val="24"/>
                <w:szCs w:val="24"/>
              </w:rPr>
              <w:t xml:space="preserve">Hendri Purnomo ,  </w:t>
            </w:r>
            <w:r w:rsidRPr="00334889">
              <w:rPr>
                <w:sz w:val="24"/>
                <w:szCs w:val="24"/>
              </w:rPr>
              <w:t>Asep Irawan</w:t>
            </w:r>
            <w:r>
              <w:rPr>
                <w:sz w:val="24"/>
                <w:szCs w:val="24"/>
              </w:rPr>
              <w:t xml:space="preserve">, </w:t>
            </w:r>
            <w:r w:rsidRPr="00334889">
              <w:rPr>
                <w:sz w:val="24"/>
                <w:szCs w:val="24"/>
              </w:rPr>
              <w:t>Danang A.M</w:t>
            </w:r>
            <w:r>
              <w:rPr>
                <w:sz w:val="24"/>
                <w:szCs w:val="24"/>
              </w:rPr>
              <w:t xml:space="preserve">, </w:t>
            </w:r>
            <w:r w:rsidRPr="00334889">
              <w:rPr>
                <w:sz w:val="24"/>
                <w:szCs w:val="24"/>
              </w:rPr>
              <w:t>Tetra P</w:t>
            </w:r>
            <w:r>
              <w:rPr>
                <w:sz w:val="24"/>
                <w:szCs w:val="24"/>
              </w:rPr>
              <w:t>raja</w:t>
            </w:r>
            <w:r w:rsidRPr="00334889">
              <w:rPr>
                <w:sz w:val="24"/>
                <w:szCs w:val="24"/>
              </w:rPr>
              <w:t>.U</w:t>
            </w:r>
          </w:p>
        </w:tc>
      </w:tr>
      <w:tr w:rsidR="004A1512" w:rsidRPr="007010B5" w:rsidTr="00D71C6F">
        <w:tc>
          <w:tcPr>
            <w:tcW w:w="2093" w:type="dxa"/>
          </w:tcPr>
          <w:p w:rsidR="004A1512" w:rsidRDefault="004A1512" w:rsidP="00D27F20">
            <w:pPr>
              <w:spacing w:after="0" w:line="240" w:lineRule="auto"/>
              <w:rPr>
                <w:sz w:val="24"/>
                <w:szCs w:val="24"/>
              </w:rPr>
            </w:pPr>
            <w:r>
              <w:rPr>
                <w:sz w:val="24"/>
                <w:szCs w:val="24"/>
              </w:rPr>
              <w:t>Date</w:t>
            </w:r>
          </w:p>
        </w:tc>
        <w:tc>
          <w:tcPr>
            <w:tcW w:w="7149" w:type="dxa"/>
          </w:tcPr>
          <w:p w:rsidR="004A1512" w:rsidRPr="007010B5" w:rsidRDefault="004A1512" w:rsidP="00D27F20">
            <w:pPr>
              <w:spacing w:after="0" w:line="240" w:lineRule="auto"/>
              <w:rPr>
                <w:sz w:val="24"/>
                <w:szCs w:val="24"/>
              </w:rPr>
            </w:pPr>
            <w:r>
              <w:rPr>
                <w:sz w:val="24"/>
                <w:szCs w:val="24"/>
              </w:rPr>
              <w:t>25 November 2019</w:t>
            </w:r>
          </w:p>
        </w:tc>
      </w:tr>
      <w:tr w:rsidR="004A1512" w:rsidRPr="007010B5" w:rsidTr="00D71C6F">
        <w:tc>
          <w:tcPr>
            <w:tcW w:w="2093" w:type="dxa"/>
          </w:tcPr>
          <w:p w:rsidR="004A1512" w:rsidRDefault="004A1512" w:rsidP="00D27F20">
            <w:pPr>
              <w:spacing w:after="0" w:line="240" w:lineRule="auto"/>
              <w:rPr>
                <w:sz w:val="24"/>
                <w:szCs w:val="24"/>
              </w:rPr>
            </w:pPr>
            <w:r>
              <w:rPr>
                <w:sz w:val="24"/>
                <w:szCs w:val="24"/>
              </w:rPr>
              <w:t xml:space="preserve">Introduction </w:t>
            </w:r>
          </w:p>
        </w:tc>
        <w:tc>
          <w:tcPr>
            <w:tcW w:w="7149" w:type="dxa"/>
          </w:tcPr>
          <w:p w:rsidR="004A1512" w:rsidRDefault="004A1512" w:rsidP="00D27F20">
            <w:pPr>
              <w:pStyle w:val="ListParagraph"/>
              <w:numPr>
                <w:ilvl w:val="0"/>
                <w:numId w:val="1"/>
              </w:numPr>
              <w:spacing w:after="0" w:line="240" w:lineRule="auto"/>
            </w:pPr>
            <w:r>
              <w:t xml:space="preserve">Internet of things is </w:t>
            </w:r>
            <w:r w:rsidRPr="002D4B32">
              <w:t>a concept where internet connectivity can exchange information with each other with the objects that are around it</w:t>
            </w:r>
          </w:p>
          <w:p w:rsidR="004A1512" w:rsidRDefault="004A1512" w:rsidP="00D27F20">
            <w:pPr>
              <w:pStyle w:val="ListParagraph"/>
              <w:numPr>
                <w:ilvl w:val="0"/>
                <w:numId w:val="1"/>
              </w:numPr>
              <w:spacing w:after="0" w:line="240" w:lineRule="auto"/>
            </w:pPr>
            <w:r w:rsidRPr="00F00904">
              <w:t>security hole on iot</w:t>
            </w:r>
            <w:r>
              <w:t xml:space="preserve"> ( munication data, hardware device, web service, aplication)</w:t>
            </w:r>
          </w:p>
          <w:p w:rsidR="004A1512" w:rsidRPr="007C6C29" w:rsidRDefault="004A1512" w:rsidP="00D27F20">
            <w:pPr>
              <w:pStyle w:val="ListParagraph"/>
              <w:numPr>
                <w:ilvl w:val="0"/>
                <w:numId w:val="1"/>
              </w:numPr>
              <w:spacing w:after="0" w:line="240" w:lineRule="auto"/>
            </w:pPr>
            <w:r w:rsidRPr="00F00904">
              <w:t>type of attack on iot</w:t>
            </w:r>
            <w:r>
              <w:t xml:space="preserve"> (DDOS, </w:t>
            </w:r>
            <w:r>
              <w:rPr>
                <w:rFonts w:ascii="Arial" w:hAnsi="Arial" w:cs="Arial"/>
                <w:color w:val="222222"/>
                <w:shd w:val="clear" w:color="auto" w:fill="FFFFFF"/>
              </w:rPr>
              <w:t> </w:t>
            </w:r>
            <w:r w:rsidRPr="007C6C29">
              <w:rPr>
                <w:rFonts w:cstheme="minorHAnsi"/>
                <w:color w:val="222222"/>
                <w:shd w:val="clear" w:color="auto" w:fill="FFFFFF"/>
              </w:rPr>
              <w:t>Brute Force Attack, Sql injection</w:t>
            </w:r>
            <w:r>
              <w:rPr>
                <w:rFonts w:cstheme="minorHAnsi"/>
                <w:color w:val="222222"/>
                <w:shd w:val="clear" w:color="auto" w:fill="FFFFFF"/>
              </w:rPr>
              <w:t xml:space="preserve"> etc.</w:t>
            </w:r>
            <w:r>
              <w:rPr>
                <w:rFonts w:ascii="Arial" w:hAnsi="Arial" w:cs="Arial"/>
                <w:color w:val="222222"/>
                <w:shd w:val="clear" w:color="auto" w:fill="FFFFFF"/>
              </w:rPr>
              <w:t>)</w:t>
            </w:r>
          </w:p>
          <w:p w:rsidR="004A1512" w:rsidRPr="00F00904" w:rsidRDefault="004A1512" w:rsidP="000077E2">
            <w:pPr>
              <w:pStyle w:val="ListParagraph"/>
              <w:numPr>
                <w:ilvl w:val="0"/>
                <w:numId w:val="1"/>
              </w:numPr>
              <w:spacing w:after="0" w:line="240" w:lineRule="auto"/>
            </w:pPr>
            <w:r>
              <w:t>solution to overcome attacks</w:t>
            </w:r>
          </w:p>
        </w:tc>
      </w:tr>
      <w:tr w:rsidR="004A1512" w:rsidRPr="007010B5" w:rsidTr="00D71C6F">
        <w:tc>
          <w:tcPr>
            <w:tcW w:w="2093" w:type="dxa"/>
          </w:tcPr>
          <w:p w:rsidR="004A1512" w:rsidRPr="007010B5" w:rsidRDefault="004A1512" w:rsidP="00D27F20">
            <w:pPr>
              <w:spacing w:after="0" w:line="240" w:lineRule="auto"/>
              <w:rPr>
                <w:sz w:val="24"/>
                <w:szCs w:val="24"/>
              </w:rPr>
            </w:pPr>
            <w:r w:rsidRPr="007010B5">
              <w:rPr>
                <w:sz w:val="24"/>
                <w:szCs w:val="24"/>
              </w:rPr>
              <w:t>Objective(s)</w:t>
            </w:r>
          </w:p>
        </w:tc>
        <w:tc>
          <w:tcPr>
            <w:tcW w:w="7149" w:type="dxa"/>
          </w:tcPr>
          <w:p w:rsidR="004A1512" w:rsidRDefault="004A1512" w:rsidP="00D27F20">
            <w:pPr>
              <w:spacing w:after="0" w:line="240" w:lineRule="auto"/>
              <w:rPr>
                <w:sz w:val="24"/>
                <w:szCs w:val="24"/>
              </w:rPr>
            </w:pPr>
            <w:r w:rsidRPr="00EE11A0">
              <w:rPr>
                <w:sz w:val="24"/>
                <w:szCs w:val="24"/>
              </w:rPr>
              <w:t xml:space="preserve">The research </w:t>
            </w:r>
            <w:r>
              <w:rPr>
                <w:sz w:val="24"/>
                <w:szCs w:val="24"/>
              </w:rPr>
              <w:t xml:space="preserve">is to show the </w:t>
            </w:r>
            <w:r w:rsidRPr="00EE11A0">
              <w:rPr>
                <w:sz w:val="24"/>
                <w:szCs w:val="24"/>
              </w:rPr>
              <w:t xml:space="preserve">status of key technologies including </w:t>
            </w:r>
            <w:r>
              <w:rPr>
                <w:sz w:val="24"/>
                <w:szCs w:val="24"/>
              </w:rPr>
              <w:t xml:space="preserve">: </w:t>
            </w:r>
          </w:p>
          <w:p w:rsidR="004A1512" w:rsidRDefault="004A1512" w:rsidP="00D27F20">
            <w:pPr>
              <w:spacing w:after="0" w:line="240" w:lineRule="auto"/>
              <w:rPr>
                <w:sz w:val="24"/>
                <w:szCs w:val="24"/>
              </w:rPr>
            </w:pPr>
            <w:r w:rsidRPr="00EE11A0">
              <w:rPr>
                <w:sz w:val="24"/>
                <w:szCs w:val="24"/>
              </w:rPr>
              <w:t>encryption mechanism</w:t>
            </w:r>
          </w:p>
          <w:p w:rsidR="004A1512" w:rsidRDefault="004A1512" w:rsidP="00D27F20">
            <w:pPr>
              <w:spacing w:after="0" w:line="240" w:lineRule="auto"/>
              <w:rPr>
                <w:sz w:val="24"/>
                <w:szCs w:val="24"/>
              </w:rPr>
            </w:pPr>
            <w:r w:rsidRPr="00EE11A0">
              <w:rPr>
                <w:sz w:val="24"/>
                <w:szCs w:val="24"/>
              </w:rPr>
              <w:t>communication security</w:t>
            </w:r>
          </w:p>
          <w:p w:rsidR="004A1512" w:rsidRDefault="004A1512" w:rsidP="00D27F20">
            <w:pPr>
              <w:spacing w:after="0" w:line="240" w:lineRule="auto"/>
              <w:rPr>
                <w:sz w:val="24"/>
                <w:szCs w:val="24"/>
              </w:rPr>
            </w:pPr>
            <w:r w:rsidRPr="00EE11A0">
              <w:rPr>
                <w:sz w:val="24"/>
                <w:szCs w:val="24"/>
              </w:rPr>
              <w:t xml:space="preserve">protecting sensor data </w:t>
            </w:r>
          </w:p>
          <w:p w:rsidR="004A1512" w:rsidRPr="007010B5" w:rsidRDefault="004A1512" w:rsidP="00D27F20">
            <w:pPr>
              <w:spacing w:after="0" w:line="240" w:lineRule="auto"/>
              <w:rPr>
                <w:sz w:val="24"/>
                <w:szCs w:val="24"/>
              </w:rPr>
            </w:pPr>
            <w:r w:rsidRPr="00EE11A0">
              <w:rPr>
                <w:sz w:val="24"/>
                <w:szCs w:val="24"/>
              </w:rPr>
              <w:t>cryptographic algorithms</w:t>
            </w:r>
          </w:p>
        </w:tc>
      </w:tr>
      <w:tr w:rsidR="004A1512" w:rsidRPr="007010B5" w:rsidTr="00D71C6F">
        <w:tc>
          <w:tcPr>
            <w:tcW w:w="2093" w:type="dxa"/>
          </w:tcPr>
          <w:p w:rsidR="004A1512" w:rsidRPr="007010B5" w:rsidRDefault="004A1512" w:rsidP="00D27F20">
            <w:pPr>
              <w:spacing w:after="0" w:line="240" w:lineRule="auto"/>
              <w:rPr>
                <w:sz w:val="24"/>
                <w:szCs w:val="24"/>
              </w:rPr>
            </w:pPr>
            <w:r>
              <w:rPr>
                <w:sz w:val="24"/>
                <w:szCs w:val="24"/>
              </w:rPr>
              <w:t>Conclution</w:t>
            </w:r>
          </w:p>
        </w:tc>
        <w:tc>
          <w:tcPr>
            <w:tcW w:w="7149" w:type="dxa"/>
          </w:tcPr>
          <w:p w:rsidR="004A1512" w:rsidRPr="007010B5" w:rsidRDefault="004A1512" w:rsidP="00D27F20">
            <w:pPr>
              <w:spacing w:after="0" w:line="240" w:lineRule="auto"/>
              <w:rPr>
                <w:sz w:val="24"/>
                <w:szCs w:val="24"/>
              </w:rPr>
            </w:pPr>
            <w:r w:rsidRPr="00EE11A0">
              <w:rPr>
                <w:sz w:val="24"/>
                <w:szCs w:val="24"/>
              </w:rPr>
              <w:t>Brief review</w:t>
            </w:r>
            <w:r>
              <w:rPr>
                <w:sz w:val="24"/>
                <w:szCs w:val="24"/>
              </w:rPr>
              <w:t xml:space="preserve"> of</w:t>
            </w:r>
            <w:r w:rsidRPr="00EE11A0">
              <w:rPr>
                <w:sz w:val="24"/>
                <w:szCs w:val="24"/>
              </w:rPr>
              <w:t xml:space="preserve"> the research progress of IoT</w:t>
            </w:r>
            <w:r>
              <w:rPr>
                <w:sz w:val="24"/>
                <w:szCs w:val="24"/>
              </w:rPr>
              <w:t xml:space="preserve"> about</w:t>
            </w:r>
            <w:r w:rsidRPr="00EE11A0">
              <w:rPr>
                <w:sz w:val="24"/>
                <w:szCs w:val="24"/>
              </w:rPr>
              <w:t xml:space="preserve"> the security. By means of deeply analyzing the security architecture and features, the s</w:t>
            </w:r>
            <w:r w:rsidR="00D27F20">
              <w:rPr>
                <w:sz w:val="24"/>
                <w:szCs w:val="24"/>
              </w:rPr>
              <w:t>ecurity requirements are given.</w:t>
            </w:r>
          </w:p>
        </w:tc>
      </w:tr>
    </w:tbl>
    <w:p w:rsidR="00D27F20" w:rsidRDefault="00D27F20" w:rsidP="008173C9">
      <w:pPr>
        <w:spacing w:after="0" w:line="240" w:lineRule="auto"/>
        <w:jc w:val="center"/>
        <w:rPr>
          <w:b/>
          <w:sz w:val="24"/>
        </w:rPr>
      </w:pPr>
      <w:r>
        <w:rPr>
          <w:b/>
          <w:sz w:val="24"/>
        </w:rPr>
        <w:br w:type="page"/>
      </w:r>
    </w:p>
    <w:p w:rsidR="000C3E9D" w:rsidRDefault="000C3E9D" w:rsidP="008173C9">
      <w:pPr>
        <w:spacing w:after="0" w:line="240" w:lineRule="auto"/>
        <w:jc w:val="center"/>
        <w:rPr>
          <w:b/>
          <w:sz w:val="24"/>
        </w:rPr>
      </w:pPr>
      <w:r w:rsidRPr="007010B5">
        <w:rPr>
          <w:b/>
          <w:sz w:val="24"/>
        </w:rPr>
        <w:lastRenderedPageBreak/>
        <w:t>REVIEW</w:t>
      </w:r>
    </w:p>
    <w:p w:rsidR="008173C9" w:rsidRPr="007010B5" w:rsidRDefault="008173C9" w:rsidP="008173C9">
      <w:pPr>
        <w:spacing w:after="0" w:line="240" w:lineRule="auto"/>
        <w:jc w:val="both"/>
        <w:rPr>
          <w:b/>
        </w:rPr>
      </w:pPr>
    </w:p>
    <w:tbl>
      <w:tblPr>
        <w:tblStyle w:val="TableGrid"/>
        <w:tblW w:w="0" w:type="auto"/>
        <w:tblLook w:val="04A0" w:firstRow="1" w:lastRow="0" w:firstColumn="1" w:lastColumn="0" w:noHBand="0" w:noVBand="1"/>
      </w:tblPr>
      <w:tblGrid>
        <w:gridCol w:w="2093"/>
        <w:gridCol w:w="7149"/>
      </w:tblGrid>
      <w:tr w:rsidR="000C3E9D" w:rsidRPr="007010B5" w:rsidTr="00430BDE">
        <w:tc>
          <w:tcPr>
            <w:tcW w:w="2093" w:type="dxa"/>
          </w:tcPr>
          <w:p w:rsidR="000C3E9D" w:rsidRPr="007010B5" w:rsidRDefault="000C3E9D" w:rsidP="008173C9">
            <w:pPr>
              <w:spacing w:after="0" w:line="240" w:lineRule="auto"/>
              <w:jc w:val="both"/>
              <w:rPr>
                <w:sz w:val="24"/>
                <w:szCs w:val="24"/>
              </w:rPr>
            </w:pPr>
            <w:r w:rsidRPr="007010B5">
              <w:rPr>
                <w:sz w:val="24"/>
                <w:szCs w:val="24"/>
              </w:rPr>
              <w:t>Title</w:t>
            </w:r>
          </w:p>
        </w:tc>
        <w:tc>
          <w:tcPr>
            <w:tcW w:w="7149" w:type="dxa"/>
          </w:tcPr>
          <w:p w:rsidR="000C3E9D" w:rsidRPr="000C3E9D" w:rsidRDefault="000C3E9D" w:rsidP="008173C9">
            <w:pPr>
              <w:spacing w:after="0" w:line="240" w:lineRule="auto"/>
              <w:jc w:val="both"/>
              <w:rPr>
                <w:b/>
                <w:sz w:val="24"/>
                <w:szCs w:val="24"/>
                <w:lang w:val="en-US"/>
              </w:rPr>
            </w:pPr>
            <w:r>
              <w:rPr>
                <w:b/>
                <w:sz w:val="24"/>
                <w:szCs w:val="24"/>
                <w:lang w:val="en-US"/>
              </w:rPr>
              <w:t>A Novel Retina Based Biometric Privacy Using Visual Cryptography</w:t>
            </w:r>
          </w:p>
          <w:p w:rsidR="000C3E9D" w:rsidRPr="00E97A4C" w:rsidRDefault="000C3E9D" w:rsidP="008173C9">
            <w:pPr>
              <w:spacing w:after="0" w:line="240" w:lineRule="auto"/>
              <w:jc w:val="both"/>
              <w:rPr>
                <w:b/>
                <w:sz w:val="24"/>
                <w:szCs w:val="24"/>
              </w:rPr>
            </w:pPr>
          </w:p>
        </w:tc>
      </w:tr>
      <w:tr w:rsidR="000C3E9D" w:rsidRPr="007010B5" w:rsidTr="00430BDE">
        <w:tc>
          <w:tcPr>
            <w:tcW w:w="2093" w:type="dxa"/>
          </w:tcPr>
          <w:p w:rsidR="000C3E9D" w:rsidRPr="007010B5" w:rsidRDefault="000C3E9D" w:rsidP="008173C9">
            <w:pPr>
              <w:spacing w:after="0" w:line="240" w:lineRule="auto"/>
              <w:jc w:val="both"/>
              <w:rPr>
                <w:sz w:val="24"/>
                <w:szCs w:val="24"/>
              </w:rPr>
            </w:pPr>
            <w:r w:rsidRPr="007010B5">
              <w:rPr>
                <w:sz w:val="24"/>
                <w:szCs w:val="24"/>
              </w:rPr>
              <w:t xml:space="preserve">Type </w:t>
            </w:r>
          </w:p>
        </w:tc>
        <w:tc>
          <w:tcPr>
            <w:tcW w:w="7149" w:type="dxa"/>
          </w:tcPr>
          <w:p w:rsidR="000C3E9D" w:rsidRPr="007010B5" w:rsidRDefault="000C3E9D" w:rsidP="008173C9">
            <w:pPr>
              <w:spacing w:after="0" w:line="240" w:lineRule="auto"/>
              <w:jc w:val="both"/>
              <w:rPr>
                <w:sz w:val="24"/>
                <w:szCs w:val="24"/>
              </w:rPr>
            </w:pPr>
            <w:r>
              <w:rPr>
                <w:sz w:val="24"/>
                <w:szCs w:val="24"/>
                <w:lang w:val="en-US"/>
              </w:rPr>
              <w:t xml:space="preserve">IJCSNS </w:t>
            </w:r>
            <w:r w:rsidRPr="005D632C">
              <w:rPr>
                <w:sz w:val="24"/>
                <w:szCs w:val="24"/>
              </w:rPr>
              <w:t xml:space="preserve">International </w:t>
            </w:r>
            <w:proofErr w:type="spellStart"/>
            <w:r>
              <w:rPr>
                <w:sz w:val="24"/>
                <w:szCs w:val="24"/>
                <w:lang w:val="en-US"/>
              </w:rPr>
              <w:t>Jurnal</w:t>
            </w:r>
            <w:proofErr w:type="spellEnd"/>
            <w:r>
              <w:rPr>
                <w:sz w:val="24"/>
                <w:szCs w:val="24"/>
                <w:lang w:val="en-US"/>
              </w:rPr>
              <w:t xml:space="preserve"> of </w:t>
            </w:r>
            <w:r w:rsidRPr="005D632C">
              <w:rPr>
                <w:sz w:val="24"/>
                <w:szCs w:val="24"/>
              </w:rPr>
              <w:t>Computer Science</w:t>
            </w:r>
            <w:r>
              <w:rPr>
                <w:sz w:val="24"/>
                <w:szCs w:val="24"/>
                <w:lang w:val="en-US"/>
              </w:rPr>
              <w:t xml:space="preserve"> and Network Security</w:t>
            </w:r>
            <w:r w:rsidRPr="005D632C">
              <w:rPr>
                <w:sz w:val="24"/>
                <w:szCs w:val="24"/>
              </w:rPr>
              <w:t xml:space="preserve"> </w:t>
            </w:r>
          </w:p>
        </w:tc>
      </w:tr>
      <w:tr w:rsidR="000C3E9D" w:rsidRPr="007010B5" w:rsidTr="00430BDE">
        <w:tc>
          <w:tcPr>
            <w:tcW w:w="2093" w:type="dxa"/>
          </w:tcPr>
          <w:p w:rsidR="000C3E9D" w:rsidRPr="007010B5" w:rsidRDefault="000C3E9D" w:rsidP="008173C9">
            <w:pPr>
              <w:spacing w:after="0" w:line="240" w:lineRule="auto"/>
              <w:jc w:val="both"/>
              <w:rPr>
                <w:sz w:val="24"/>
                <w:szCs w:val="24"/>
              </w:rPr>
            </w:pPr>
            <w:r w:rsidRPr="007010B5">
              <w:rPr>
                <w:sz w:val="24"/>
                <w:szCs w:val="24"/>
              </w:rPr>
              <w:t>Volume &amp; Page</w:t>
            </w:r>
          </w:p>
        </w:tc>
        <w:tc>
          <w:tcPr>
            <w:tcW w:w="7149" w:type="dxa"/>
          </w:tcPr>
          <w:p w:rsidR="000C3E9D" w:rsidRPr="000C3E9D" w:rsidRDefault="000C3E9D" w:rsidP="008173C9">
            <w:pPr>
              <w:spacing w:after="0" w:line="240" w:lineRule="auto"/>
              <w:jc w:val="both"/>
              <w:rPr>
                <w:sz w:val="24"/>
                <w:szCs w:val="24"/>
                <w:lang w:val="en-US"/>
              </w:rPr>
            </w:pPr>
            <w:r>
              <w:rPr>
                <w:sz w:val="24"/>
                <w:szCs w:val="24"/>
                <w:lang w:val="en-US"/>
              </w:rPr>
              <w:t>VOL.16 No.9</w:t>
            </w:r>
          </w:p>
        </w:tc>
      </w:tr>
      <w:tr w:rsidR="000C3E9D" w:rsidRPr="007010B5" w:rsidTr="00430BDE">
        <w:tc>
          <w:tcPr>
            <w:tcW w:w="2093" w:type="dxa"/>
          </w:tcPr>
          <w:p w:rsidR="000C3E9D" w:rsidRPr="007010B5" w:rsidRDefault="000C3E9D" w:rsidP="008173C9">
            <w:pPr>
              <w:spacing w:after="0" w:line="240" w:lineRule="auto"/>
              <w:jc w:val="both"/>
              <w:rPr>
                <w:sz w:val="24"/>
                <w:szCs w:val="24"/>
              </w:rPr>
            </w:pPr>
            <w:r w:rsidRPr="007010B5">
              <w:rPr>
                <w:sz w:val="24"/>
                <w:szCs w:val="24"/>
              </w:rPr>
              <w:t>Year</w:t>
            </w:r>
          </w:p>
        </w:tc>
        <w:tc>
          <w:tcPr>
            <w:tcW w:w="7149" w:type="dxa"/>
          </w:tcPr>
          <w:p w:rsidR="000C3E9D" w:rsidRPr="000C3E9D" w:rsidRDefault="000C3E9D" w:rsidP="008173C9">
            <w:pPr>
              <w:spacing w:after="0" w:line="240" w:lineRule="auto"/>
              <w:jc w:val="both"/>
              <w:rPr>
                <w:sz w:val="24"/>
                <w:szCs w:val="24"/>
                <w:lang w:val="en-US"/>
              </w:rPr>
            </w:pPr>
            <w:r>
              <w:rPr>
                <w:sz w:val="24"/>
                <w:szCs w:val="24"/>
                <w:lang w:val="en-US"/>
              </w:rPr>
              <w:t>2016</w:t>
            </w:r>
          </w:p>
        </w:tc>
      </w:tr>
      <w:tr w:rsidR="000C3E9D" w:rsidRPr="007010B5" w:rsidTr="00430BDE">
        <w:tc>
          <w:tcPr>
            <w:tcW w:w="2093" w:type="dxa"/>
          </w:tcPr>
          <w:p w:rsidR="000C3E9D" w:rsidRPr="007010B5" w:rsidRDefault="000C3E9D" w:rsidP="008173C9">
            <w:pPr>
              <w:spacing w:after="0" w:line="240" w:lineRule="auto"/>
              <w:jc w:val="both"/>
              <w:rPr>
                <w:sz w:val="24"/>
                <w:szCs w:val="24"/>
              </w:rPr>
            </w:pPr>
            <w:r w:rsidRPr="007010B5">
              <w:rPr>
                <w:sz w:val="24"/>
                <w:szCs w:val="24"/>
              </w:rPr>
              <w:t>Author</w:t>
            </w:r>
          </w:p>
        </w:tc>
        <w:tc>
          <w:tcPr>
            <w:tcW w:w="7149" w:type="dxa"/>
          </w:tcPr>
          <w:p w:rsidR="000C3E9D" w:rsidRPr="000E6B4F" w:rsidRDefault="000E6B4F" w:rsidP="008173C9">
            <w:pPr>
              <w:spacing w:after="0" w:line="240" w:lineRule="auto"/>
              <w:jc w:val="both"/>
              <w:rPr>
                <w:sz w:val="24"/>
                <w:szCs w:val="24"/>
                <w:lang w:val="en-US"/>
              </w:rPr>
            </w:pPr>
            <w:r>
              <w:rPr>
                <w:sz w:val="24"/>
                <w:szCs w:val="24"/>
                <w:lang w:val="en-US"/>
              </w:rPr>
              <w:t xml:space="preserve">M. </w:t>
            </w:r>
            <w:proofErr w:type="spellStart"/>
            <w:r>
              <w:rPr>
                <w:sz w:val="24"/>
                <w:szCs w:val="24"/>
                <w:lang w:val="en-US"/>
              </w:rPr>
              <w:t>Suganya</w:t>
            </w:r>
            <w:proofErr w:type="spellEnd"/>
          </w:p>
          <w:p w:rsidR="000C3E9D" w:rsidRPr="000E6B4F" w:rsidRDefault="000E6B4F" w:rsidP="008173C9">
            <w:pPr>
              <w:spacing w:after="0" w:line="240" w:lineRule="auto"/>
              <w:jc w:val="both"/>
              <w:rPr>
                <w:sz w:val="24"/>
                <w:szCs w:val="24"/>
                <w:lang w:val="en-US"/>
              </w:rPr>
            </w:pPr>
            <w:r>
              <w:rPr>
                <w:sz w:val="24"/>
                <w:szCs w:val="24"/>
                <w:lang w:val="en-US"/>
              </w:rPr>
              <w:t xml:space="preserve">K. </w:t>
            </w:r>
            <w:proofErr w:type="spellStart"/>
            <w:r>
              <w:rPr>
                <w:sz w:val="24"/>
                <w:szCs w:val="24"/>
                <w:lang w:val="en-US"/>
              </w:rPr>
              <w:t>Khrisnhakumari</w:t>
            </w:r>
            <w:proofErr w:type="spellEnd"/>
          </w:p>
        </w:tc>
      </w:tr>
      <w:tr w:rsidR="000C3E9D" w:rsidRPr="007010B5" w:rsidTr="00430BDE">
        <w:tc>
          <w:tcPr>
            <w:tcW w:w="2093" w:type="dxa"/>
          </w:tcPr>
          <w:p w:rsidR="000C3E9D" w:rsidRPr="007010B5" w:rsidRDefault="000C3E9D" w:rsidP="008173C9">
            <w:pPr>
              <w:spacing w:after="0" w:line="240" w:lineRule="auto"/>
              <w:jc w:val="both"/>
              <w:rPr>
                <w:sz w:val="24"/>
                <w:szCs w:val="24"/>
              </w:rPr>
            </w:pPr>
            <w:r>
              <w:rPr>
                <w:sz w:val="24"/>
                <w:szCs w:val="24"/>
              </w:rPr>
              <w:t>Reviewer</w:t>
            </w:r>
          </w:p>
        </w:tc>
        <w:tc>
          <w:tcPr>
            <w:tcW w:w="7149" w:type="dxa"/>
          </w:tcPr>
          <w:p w:rsidR="000C3E9D" w:rsidRPr="000E6B4F" w:rsidRDefault="000E6B4F" w:rsidP="008173C9">
            <w:pPr>
              <w:spacing w:after="0" w:line="240" w:lineRule="auto"/>
              <w:jc w:val="both"/>
              <w:rPr>
                <w:sz w:val="24"/>
                <w:szCs w:val="24"/>
                <w:lang w:val="en-US"/>
              </w:rPr>
            </w:pPr>
            <w:r>
              <w:rPr>
                <w:sz w:val="24"/>
                <w:szCs w:val="24"/>
                <w:lang w:val="en-US"/>
              </w:rPr>
              <w:t>Danang Ade Muktiawan</w:t>
            </w:r>
          </w:p>
        </w:tc>
      </w:tr>
      <w:tr w:rsidR="000C3E9D" w:rsidRPr="007010B5" w:rsidTr="00430BDE">
        <w:tc>
          <w:tcPr>
            <w:tcW w:w="2093" w:type="dxa"/>
          </w:tcPr>
          <w:p w:rsidR="000C3E9D" w:rsidRDefault="000C3E9D" w:rsidP="008173C9">
            <w:pPr>
              <w:spacing w:after="0" w:line="240" w:lineRule="auto"/>
              <w:jc w:val="both"/>
              <w:rPr>
                <w:sz w:val="24"/>
                <w:szCs w:val="24"/>
              </w:rPr>
            </w:pPr>
            <w:r>
              <w:rPr>
                <w:sz w:val="24"/>
                <w:szCs w:val="24"/>
              </w:rPr>
              <w:t>Date</w:t>
            </w:r>
          </w:p>
        </w:tc>
        <w:tc>
          <w:tcPr>
            <w:tcW w:w="7149" w:type="dxa"/>
          </w:tcPr>
          <w:p w:rsidR="000C3E9D" w:rsidRPr="000E6B4F" w:rsidRDefault="000E6B4F" w:rsidP="008173C9">
            <w:pPr>
              <w:spacing w:after="0" w:line="240" w:lineRule="auto"/>
              <w:jc w:val="both"/>
              <w:rPr>
                <w:sz w:val="24"/>
                <w:szCs w:val="24"/>
                <w:lang w:val="en-US"/>
              </w:rPr>
            </w:pPr>
            <w:r>
              <w:rPr>
                <w:sz w:val="24"/>
                <w:szCs w:val="24"/>
                <w:lang w:val="en-US"/>
              </w:rPr>
              <w:t xml:space="preserve">5 </w:t>
            </w:r>
            <w:proofErr w:type="spellStart"/>
            <w:r>
              <w:rPr>
                <w:sz w:val="24"/>
                <w:szCs w:val="24"/>
                <w:lang w:val="en-US"/>
              </w:rPr>
              <w:t>Desember</w:t>
            </w:r>
            <w:proofErr w:type="spellEnd"/>
            <w:r>
              <w:rPr>
                <w:sz w:val="24"/>
                <w:szCs w:val="24"/>
                <w:lang w:val="en-US"/>
              </w:rPr>
              <w:t xml:space="preserve"> 2019</w:t>
            </w:r>
          </w:p>
        </w:tc>
      </w:tr>
      <w:tr w:rsidR="000C3E9D" w:rsidRPr="007010B5" w:rsidTr="00430BDE">
        <w:tc>
          <w:tcPr>
            <w:tcW w:w="2093" w:type="dxa"/>
          </w:tcPr>
          <w:p w:rsidR="000C3E9D" w:rsidRDefault="000C3E9D" w:rsidP="008173C9">
            <w:pPr>
              <w:spacing w:after="0" w:line="240" w:lineRule="auto"/>
              <w:jc w:val="both"/>
              <w:rPr>
                <w:sz w:val="24"/>
                <w:szCs w:val="24"/>
              </w:rPr>
            </w:pPr>
            <w:r>
              <w:rPr>
                <w:sz w:val="24"/>
                <w:szCs w:val="24"/>
              </w:rPr>
              <w:t xml:space="preserve">Introduction </w:t>
            </w:r>
          </w:p>
        </w:tc>
        <w:tc>
          <w:tcPr>
            <w:tcW w:w="7149" w:type="dxa"/>
          </w:tcPr>
          <w:p w:rsidR="000C3E9D" w:rsidRPr="00F00904" w:rsidRDefault="00D46FCA" w:rsidP="0012485C">
            <w:pPr>
              <w:spacing w:after="0" w:line="240" w:lineRule="auto"/>
              <w:jc w:val="both"/>
            </w:pPr>
            <w:r w:rsidRPr="00D46FCA">
              <w:rPr>
                <w:lang w:val="en-US"/>
              </w:rPr>
              <w:t xml:space="preserve">Biometrics is the detailed measurement of human body. Biometrics deal with automated methods of identifying a person or verifying the identity of person based on physiological or behavioral characteristics. </w:t>
            </w:r>
            <w:r w:rsidR="00502324" w:rsidRPr="008173C9">
              <w:rPr>
                <w:lang w:val="en-US"/>
              </w:rPr>
              <w:t xml:space="preserve"> </w:t>
            </w:r>
            <w:r w:rsidR="0012485C" w:rsidRPr="0012485C">
              <w:rPr>
                <w:lang w:val="en-US"/>
              </w:rPr>
              <w:t>There are various applications where personal identification is needed because it is related to confidentiality</w:t>
            </w:r>
            <w:r w:rsidR="00D21B33">
              <w:rPr>
                <w:lang w:val="en-US"/>
              </w:rPr>
              <w:t>.</w:t>
            </w:r>
            <w:r w:rsidR="0012485C">
              <w:rPr>
                <w:lang w:val="en-US"/>
              </w:rPr>
              <w:t xml:space="preserve"> </w:t>
            </w:r>
            <w:r w:rsidR="0012485C" w:rsidRPr="0012485C">
              <w:rPr>
                <w:lang w:val="en-US"/>
              </w:rPr>
              <w:t xml:space="preserve">Examples of biometrics used for security are </w:t>
            </w:r>
            <w:r w:rsidR="00D21B33" w:rsidRPr="00D21B33">
              <w:rPr>
                <w:lang w:val="en-US"/>
              </w:rPr>
              <w:t>facial thermo gram, hand vein, odor, ear, hand geometry, fingerprint, face, retina, iris, palm print, voice and signature. Among those retina recognition is one of the most promising approach because of stability, uniqueness and noninvasiveness.</w:t>
            </w:r>
            <w:r w:rsidR="00CF6082">
              <w:rPr>
                <w:lang w:val="en-US"/>
              </w:rPr>
              <w:t xml:space="preserve"> </w:t>
            </w:r>
            <w:r w:rsidR="00CF6082" w:rsidRPr="00CF6082">
              <w:rPr>
                <w:lang w:val="en-US"/>
              </w:rPr>
              <w:t>As template is stored in centralized database, they are vulnerable to eavesdropping and attacks. Thus alternative protection mechanisms need to be considered.</w:t>
            </w:r>
            <w:r w:rsidR="0019299B">
              <w:rPr>
                <w:lang w:val="en-US"/>
              </w:rPr>
              <w:t xml:space="preserve"> </w:t>
            </w:r>
            <w:r w:rsidR="0019299B" w:rsidRPr="0019299B">
              <w:rPr>
                <w:lang w:val="en-US"/>
              </w:rPr>
              <w:t>For these reasons various researches have been made to protect the biometric data and template in the system by using cryptography, stenography and watermarking.</w:t>
            </w:r>
          </w:p>
        </w:tc>
      </w:tr>
      <w:tr w:rsidR="000C3E9D" w:rsidRPr="007010B5" w:rsidTr="00430BDE">
        <w:tc>
          <w:tcPr>
            <w:tcW w:w="2093" w:type="dxa"/>
          </w:tcPr>
          <w:p w:rsidR="000C3E9D" w:rsidRPr="007010B5" w:rsidRDefault="000C3E9D" w:rsidP="008173C9">
            <w:pPr>
              <w:spacing w:after="0" w:line="240" w:lineRule="auto"/>
              <w:jc w:val="both"/>
              <w:rPr>
                <w:sz w:val="24"/>
                <w:szCs w:val="24"/>
              </w:rPr>
            </w:pPr>
            <w:r w:rsidRPr="007010B5">
              <w:rPr>
                <w:sz w:val="24"/>
                <w:szCs w:val="24"/>
              </w:rPr>
              <w:t>Objective(s)</w:t>
            </w:r>
          </w:p>
        </w:tc>
        <w:tc>
          <w:tcPr>
            <w:tcW w:w="7149" w:type="dxa"/>
          </w:tcPr>
          <w:p w:rsidR="000C3E9D" w:rsidRPr="00460762" w:rsidRDefault="00460762" w:rsidP="008173C9">
            <w:pPr>
              <w:spacing w:after="0" w:line="240" w:lineRule="auto"/>
              <w:jc w:val="both"/>
              <w:rPr>
                <w:sz w:val="24"/>
                <w:szCs w:val="24"/>
                <w:lang w:val="en-US"/>
              </w:rPr>
            </w:pPr>
            <w:r>
              <w:rPr>
                <w:sz w:val="24"/>
                <w:szCs w:val="24"/>
                <w:lang w:val="en-US"/>
              </w:rPr>
              <w:t xml:space="preserve">In applying security systems using retina based on privacy </w:t>
            </w:r>
            <w:proofErr w:type="spellStart"/>
            <w:proofErr w:type="gramStart"/>
            <w:r>
              <w:rPr>
                <w:sz w:val="24"/>
                <w:szCs w:val="24"/>
                <w:lang w:val="en-US"/>
              </w:rPr>
              <w:t>biometrics,there</w:t>
            </w:r>
            <w:proofErr w:type="spellEnd"/>
            <w:proofErr w:type="gramEnd"/>
            <w:r>
              <w:rPr>
                <w:sz w:val="24"/>
                <w:szCs w:val="24"/>
                <w:lang w:val="en-US"/>
              </w:rPr>
              <w:t xml:space="preserve"> are two aspect that must be considered, namely biometric system and biometric data. Security in the biometric system will be </w:t>
            </w:r>
            <w:proofErr w:type="spellStart"/>
            <w:r>
              <w:rPr>
                <w:sz w:val="24"/>
                <w:szCs w:val="24"/>
                <w:lang w:val="en-US"/>
              </w:rPr>
              <w:t>better</w:t>
            </w:r>
            <w:r w:rsidR="00FE4629">
              <w:rPr>
                <w:sz w:val="24"/>
                <w:szCs w:val="24"/>
                <w:lang w:val="en-US"/>
              </w:rPr>
              <w:t>maintained</w:t>
            </w:r>
            <w:proofErr w:type="spellEnd"/>
            <w:r w:rsidR="00FE4629">
              <w:rPr>
                <w:sz w:val="24"/>
                <w:szCs w:val="24"/>
                <w:lang w:val="en-US"/>
              </w:rPr>
              <w:t xml:space="preserve"> because everyone </w:t>
            </w:r>
            <w:proofErr w:type="gramStart"/>
            <w:r w:rsidR="00FE4629">
              <w:rPr>
                <w:sz w:val="24"/>
                <w:szCs w:val="24"/>
                <w:lang w:val="en-US"/>
              </w:rPr>
              <w:t>has  a</w:t>
            </w:r>
            <w:proofErr w:type="gramEnd"/>
            <w:r w:rsidR="00FE4629">
              <w:rPr>
                <w:sz w:val="24"/>
                <w:szCs w:val="24"/>
                <w:lang w:val="en-US"/>
              </w:rPr>
              <w:t xml:space="preserve"> different pattern. Whereas biometric data is easy to hack because biometric data uses a centralized database system, which in this section has many gaps for data hacking. For this reason, security is done using visual cryptographic methods, which during the process of sending and synchronizing the data are encrypted so it is more secure.</w:t>
            </w:r>
          </w:p>
        </w:tc>
      </w:tr>
      <w:tr w:rsidR="00325701" w:rsidRPr="007010B5" w:rsidTr="00430BDE">
        <w:tc>
          <w:tcPr>
            <w:tcW w:w="2093" w:type="dxa"/>
          </w:tcPr>
          <w:p w:rsidR="00325701" w:rsidRPr="00325701" w:rsidRDefault="00D30E03" w:rsidP="008173C9">
            <w:pPr>
              <w:spacing w:after="0" w:line="240" w:lineRule="auto"/>
              <w:jc w:val="both"/>
              <w:rPr>
                <w:sz w:val="24"/>
                <w:szCs w:val="24"/>
                <w:lang w:val="en-US"/>
              </w:rPr>
            </w:pPr>
            <w:r w:rsidRPr="00D30E03">
              <w:rPr>
                <w:sz w:val="24"/>
                <w:szCs w:val="24"/>
                <w:lang w:val="en-US"/>
              </w:rPr>
              <w:t>Research methodology</w:t>
            </w:r>
          </w:p>
        </w:tc>
        <w:tc>
          <w:tcPr>
            <w:tcW w:w="7149" w:type="dxa"/>
          </w:tcPr>
          <w:p w:rsidR="00325701" w:rsidRPr="00EE11A0" w:rsidRDefault="00AE2C8C" w:rsidP="008173C9">
            <w:pPr>
              <w:spacing w:after="0" w:line="240" w:lineRule="auto"/>
              <w:jc w:val="both"/>
              <w:rPr>
                <w:sz w:val="24"/>
                <w:szCs w:val="24"/>
              </w:rPr>
            </w:pPr>
            <w:r w:rsidRPr="00AE2C8C">
              <w:rPr>
                <w:sz w:val="24"/>
                <w:szCs w:val="24"/>
              </w:rPr>
              <w:t>Application of visual cryptography for the privacy of retinal biometrics</w:t>
            </w:r>
          </w:p>
        </w:tc>
      </w:tr>
      <w:tr w:rsidR="000C3E9D" w:rsidRPr="007010B5" w:rsidTr="00430BDE">
        <w:tc>
          <w:tcPr>
            <w:tcW w:w="2093" w:type="dxa"/>
          </w:tcPr>
          <w:p w:rsidR="000C3E9D" w:rsidRPr="007010B5" w:rsidRDefault="000C3E9D" w:rsidP="008173C9">
            <w:pPr>
              <w:spacing w:after="0" w:line="240" w:lineRule="auto"/>
              <w:jc w:val="both"/>
              <w:rPr>
                <w:sz w:val="24"/>
                <w:szCs w:val="24"/>
              </w:rPr>
            </w:pPr>
            <w:r>
              <w:rPr>
                <w:sz w:val="24"/>
                <w:szCs w:val="24"/>
              </w:rPr>
              <w:t>Conclution</w:t>
            </w:r>
          </w:p>
        </w:tc>
        <w:tc>
          <w:tcPr>
            <w:tcW w:w="7149" w:type="dxa"/>
          </w:tcPr>
          <w:p w:rsidR="000C3E9D" w:rsidRPr="007010B5" w:rsidRDefault="00501AF5" w:rsidP="008173C9">
            <w:pPr>
              <w:spacing w:after="0" w:line="240" w:lineRule="auto"/>
              <w:jc w:val="both"/>
              <w:rPr>
                <w:sz w:val="24"/>
                <w:szCs w:val="24"/>
              </w:rPr>
            </w:pPr>
            <w:r w:rsidRPr="00501AF5">
              <w:rPr>
                <w:sz w:val="24"/>
                <w:szCs w:val="24"/>
              </w:rPr>
              <w:t xml:space="preserve">This work introduces the possibility of using visual cryptography scheme to provide the privacy to biometric data. A method is proposed to store retina template securely in the database using visual cryptography. In addition the contribution is here is also providing the privacy to the retina images private image can only be created only when both the sheets are present. Experimental results indicate that by applying visual cryptography techniques on retina template for more security, matching performance of iris recognition is unaffected with extra layer of authentication. </w:t>
            </w:r>
          </w:p>
        </w:tc>
      </w:tr>
      <w:tr w:rsidR="00501AF5" w:rsidRPr="007010B5" w:rsidTr="00430BDE">
        <w:tc>
          <w:tcPr>
            <w:tcW w:w="2093" w:type="dxa"/>
          </w:tcPr>
          <w:p w:rsidR="00501AF5" w:rsidRPr="00501AF5" w:rsidRDefault="00501AF5" w:rsidP="008173C9">
            <w:pPr>
              <w:spacing w:after="0" w:line="240" w:lineRule="auto"/>
              <w:jc w:val="both"/>
              <w:rPr>
                <w:sz w:val="24"/>
                <w:szCs w:val="24"/>
                <w:lang w:val="en-US"/>
              </w:rPr>
            </w:pPr>
            <w:r>
              <w:rPr>
                <w:sz w:val="24"/>
                <w:szCs w:val="24"/>
                <w:lang w:val="en-US"/>
              </w:rPr>
              <w:lastRenderedPageBreak/>
              <w:t xml:space="preserve">Weakness </w:t>
            </w:r>
          </w:p>
        </w:tc>
        <w:tc>
          <w:tcPr>
            <w:tcW w:w="7149" w:type="dxa"/>
          </w:tcPr>
          <w:p w:rsidR="00501AF5" w:rsidRPr="00501AF5" w:rsidRDefault="00501AF5" w:rsidP="008173C9">
            <w:pPr>
              <w:spacing w:after="0" w:line="240" w:lineRule="auto"/>
              <w:jc w:val="both"/>
              <w:rPr>
                <w:sz w:val="24"/>
                <w:szCs w:val="24"/>
                <w:lang w:val="en-US"/>
              </w:rPr>
            </w:pPr>
            <w:r>
              <w:rPr>
                <w:sz w:val="24"/>
                <w:szCs w:val="24"/>
                <w:lang w:val="en-US"/>
              </w:rPr>
              <w:t>There are still many possibilities of data hacking on the database system because there are many methods that can be used to break encrypted data</w:t>
            </w:r>
          </w:p>
        </w:tc>
      </w:tr>
    </w:tbl>
    <w:p w:rsidR="00702081" w:rsidRPr="000C3E9D" w:rsidRDefault="00E1627B" w:rsidP="00D0247A">
      <w:pPr>
        <w:spacing w:after="0" w:line="240" w:lineRule="auto"/>
        <w:jc w:val="both"/>
      </w:pPr>
      <w:bookmarkStart w:id="0" w:name="_GoBack"/>
      <w:bookmarkEnd w:id="0"/>
    </w:p>
    <w:sectPr w:rsidR="00702081" w:rsidRPr="000C3E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5F506B"/>
    <w:multiLevelType w:val="hybridMultilevel"/>
    <w:tmpl w:val="A9A47458"/>
    <w:lvl w:ilvl="0" w:tplc="7EA88D56">
      <w:start w:val="25"/>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4F"/>
    <w:rsid w:val="000077E2"/>
    <w:rsid w:val="000A1AA3"/>
    <w:rsid w:val="000C3E9D"/>
    <w:rsid w:val="000E4D07"/>
    <w:rsid w:val="000E6B4F"/>
    <w:rsid w:val="00103037"/>
    <w:rsid w:val="0012485C"/>
    <w:rsid w:val="0019299B"/>
    <w:rsid w:val="00325701"/>
    <w:rsid w:val="00460762"/>
    <w:rsid w:val="004A1512"/>
    <w:rsid w:val="00501AF5"/>
    <w:rsid w:val="00502324"/>
    <w:rsid w:val="00764436"/>
    <w:rsid w:val="007C6FB9"/>
    <w:rsid w:val="008173C9"/>
    <w:rsid w:val="00965139"/>
    <w:rsid w:val="00AE2C8C"/>
    <w:rsid w:val="00CF6082"/>
    <w:rsid w:val="00D0247A"/>
    <w:rsid w:val="00D02E4F"/>
    <w:rsid w:val="00D21B33"/>
    <w:rsid w:val="00D27F20"/>
    <w:rsid w:val="00D30E03"/>
    <w:rsid w:val="00D46FCA"/>
    <w:rsid w:val="00F06E79"/>
    <w:rsid w:val="00F17E3B"/>
    <w:rsid w:val="00F642C8"/>
    <w:rsid w:val="00FE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0498"/>
  <w15:chartTrackingRefBased/>
  <w15:docId w15:val="{D8E99B9A-C142-409A-BE36-03D7D475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E4F"/>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2E4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3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mamas</dc:creator>
  <cp:keywords/>
  <dc:description/>
  <cp:lastModifiedBy>danang muktiawan</cp:lastModifiedBy>
  <cp:revision>25</cp:revision>
  <dcterms:created xsi:type="dcterms:W3CDTF">2019-12-06T07:36:00Z</dcterms:created>
  <dcterms:modified xsi:type="dcterms:W3CDTF">2019-12-06T22:58:00Z</dcterms:modified>
</cp:coreProperties>
</file>