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E8873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50FCAB8">
      <w:pPr>
        <w:jc w:val="center"/>
        <w:rPr>
          <w:rFonts w:ascii="Times New Roman" w:hAnsi="Times New Roman"/>
          <w:sz w:val="28"/>
          <w:szCs w:val="28"/>
        </w:rPr>
      </w:pPr>
    </w:p>
    <w:p w14:paraId="325178B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автономное образовательное </w:t>
      </w:r>
    </w:p>
    <w:p w14:paraId="68C90C5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высшего образования</w:t>
      </w:r>
    </w:p>
    <w:p w14:paraId="2BA065D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Национальный исследовательский Нижегородский государственный</w:t>
      </w:r>
    </w:p>
    <w:p w14:paraId="559DC74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Университет им. Н.И. Лобачевского</w:t>
      </w:r>
    </w:p>
    <w:p w14:paraId="79B87DC1">
      <w:pPr>
        <w:jc w:val="center"/>
        <w:rPr>
          <w:rFonts w:ascii="Times New Roman" w:hAnsi="Times New Roman"/>
          <w:sz w:val="28"/>
          <w:szCs w:val="28"/>
        </w:rPr>
      </w:pPr>
    </w:p>
    <w:p w14:paraId="72B2D2F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Институт информационных технологий, математики и механики</w:t>
      </w:r>
    </w:p>
    <w:p w14:paraId="5EBDFDFF">
      <w:pPr>
        <w:jc w:val="center"/>
        <w:rPr>
          <w:rFonts w:ascii="Times New Roman" w:hAnsi="Times New Roman"/>
          <w:sz w:val="28"/>
          <w:szCs w:val="28"/>
        </w:rPr>
      </w:pPr>
    </w:p>
    <w:p w14:paraId="1285BFF8">
      <w:pPr>
        <w:jc w:val="center"/>
        <w:rPr>
          <w:rFonts w:ascii="Times New Roman" w:hAnsi="Times New Roman"/>
          <w:sz w:val="28"/>
          <w:szCs w:val="28"/>
        </w:rPr>
      </w:pPr>
    </w:p>
    <w:p w14:paraId="6B65839B">
      <w:pPr>
        <w:jc w:val="center"/>
        <w:rPr>
          <w:rFonts w:ascii="Times New Roman" w:hAnsi="Times New Roman"/>
          <w:sz w:val="28"/>
          <w:szCs w:val="28"/>
        </w:rPr>
      </w:pPr>
    </w:p>
    <w:p w14:paraId="79C463A0">
      <w:pPr>
        <w:jc w:val="center"/>
        <w:rPr>
          <w:rFonts w:ascii="Times New Roman" w:hAnsi="Times New Roman"/>
          <w:sz w:val="28"/>
          <w:szCs w:val="28"/>
        </w:rPr>
      </w:pPr>
    </w:p>
    <w:p w14:paraId="2229EF89">
      <w:pPr>
        <w:jc w:val="center"/>
        <w:rPr>
          <w:rFonts w:ascii="Times New Roman" w:hAnsi="Times New Roman"/>
          <w:sz w:val="28"/>
          <w:szCs w:val="28"/>
        </w:rPr>
      </w:pPr>
    </w:p>
    <w:p w14:paraId="0325E5A0">
      <w:pPr>
        <w:jc w:val="center"/>
        <w:rPr>
          <w:rFonts w:ascii="Times New Roman" w:hAnsi="Times New Roman"/>
          <w:sz w:val="28"/>
          <w:szCs w:val="28"/>
        </w:rPr>
      </w:pPr>
    </w:p>
    <w:p w14:paraId="4BD6F99F">
      <w:pPr>
        <w:jc w:val="center"/>
        <w:rPr>
          <w:rFonts w:ascii="Times New Roman" w:hAnsi="Times New Roman"/>
          <w:sz w:val="28"/>
          <w:szCs w:val="28"/>
        </w:rPr>
      </w:pPr>
    </w:p>
    <w:p w14:paraId="792732C6">
      <w:pPr>
        <w:jc w:val="center"/>
        <w:rPr>
          <w:rFonts w:ascii="Times New Roman" w:hAnsi="Times New Roman"/>
          <w:sz w:val="28"/>
          <w:szCs w:val="28"/>
        </w:rPr>
      </w:pPr>
    </w:p>
    <w:p w14:paraId="4B86F679">
      <w:pPr>
        <w:jc w:val="center"/>
        <w:rPr>
          <w:rFonts w:ascii="Times New Roman" w:hAnsi="Times New Roman"/>
          <w:sz w:val="28"/>
          <w:szCs w:val="28"/>
        </w:rPr>
      </w:pPr>
    </w:p>
    <w:p w14:paraId="0903B003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Отчёт по лабораторной работе</w:t>
      </w:r>
    </w:p>
    <w:p w14:paraId="5DBE1210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5AA29D5F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«</w:t>
      </w:r>
      <w:r>
        <w:rPr>
          <w:rFonts w:ascii="Times New Roman" w:hAnsi="Times New Roman"/>
          <w:b/>
          <w:bCs/>
          <w:sz w:val="36"/>
          <w:szCs w:val="36"/>
          <w:lang w:val="ru-RU"/>
        </w:rPr>
        <w:t>Алгоритм</w:t>
      </w:r>
      <w:r>
        <w:rPr>
          <w:rFonts w:hint="default" w:ascii="Times New Roman" w:hAnsi="Times New Roman"/>
          <w:b/>
          <w:bCs/>
          <w:sz w:val="36"/>
          <w:szCs w:val="36"/>
          <w:lang w:val="ru-RU"/>
        </w:rPr>
        <w:t xml:space="preserve"> Дейкстры</w:t>
      </w:r>
      <w:r>
        <w:rPr>
          <w:rFonts w:ascii="Times New Roman" w:hAnsi="Times New Roman"/>
          <w:b/>
          <w:bCs/>
          <w:sz w:val="36"/>
          <w:szCs w:val="36"/>
        </w:rPr>
        <w:t>»</w:t>
      </w:r>
    </w:p>
    <w:p w14:paraId="36FECDBF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142B12C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64E75AE9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6CC03B10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EEA40D2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3BF576F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BF7611D">
      <w:pPr>
        <w:jc w:val="right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Выполнила: </w:t>
      </w:r>
    </w:p>
    <w:p w14:paraId="230339FF">
      <w:pPr>
        <w:jc w:val="right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Чиркунова А.Р. студентка группы 3824Б1ПМ4</w:t>
      </w:r>
    </w:p>
    <w:p w14:paraId="643FA738">
      <w:pPr>
        <w:jc w:val="right"/>
        <w:rPr>
          <w:rFonts w:ascii="Times New Roman" w:hAnsi="Times New Roman"/>
          <w:b w:val="0"/>
          <w:bCs w:val="0"/>
          <w:sz w:val="28"/>
          <w:szCs w:val="28"/>
        </w:rPr>
      </w:pPr>
    </w:p>
    <w:p w14:paraId="1486C30D">
      <w:pPr>
        <w:jc w:val="right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Проверила:</w:t>
      </w:r>
    </w:p>
    <w:p w14:paraId="7BF93E13">
      <w:pPr>
        <w:jc w:val="right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Бусько П.В.</w:t>
      </w:r>
    </w:p>
    <w:p w14:paraId="4D3D68D9">
      <w:pPr>
        <w:jc w:val="right"/>
        <w:rPr>
          <w:rFonts w:ascii="Times New Roman" w:hAnsi="Times New Roman"/>
          <w:b w:val="0"/>
          <w:bCs w:val="0"/>
          <w:sz w:val="28"/>
          <w:szCs w:val="28"/>
        </w:rPr>
      </w:pPr>
    </w:p>
    <w:p w14:paraId="5269BFB6">
      <w:pPr>
        <w:jc w:val="right"/>
        <w:rPr>
          <w:rFonts w:ascii="Times New Roman" w:hAnsi="Times New Roman"/>
          <w:b w:val="0"/>
          <w:bCs w:val="0"/>
          <w:sz w:val="28"/>
          <w:szCs w:val="28"/>
        </w:rPr>
      </w:pPr>
    </w:p>
    <w:p w14:paraId="057E54ED">
      <w:pPr>
        <w:jc w:val="right"/>
        <w:rPr>
          <w:rFonts w:ascii="Times New Roman" w:hAnsi="Times New Roman"/>
          <w:b w:val="0"/>
          <w:bCs w:val="0"/>
          <w:sz w:val="28"/>
          <w:szCs w:val="28"/>
        </w:rPr>
      </w:pPr>
    </w:p>
    <w:p w14:paraId="49168757">
      <w:pPr>
        <w:jc w:val="center"/>
        <w:rPr>
          <w:rFonts w:ascii="Times New Roman" w:hAnsi="Times New Roman"/>
          <w:b w:val="0"/>
          <w:bCs w:val="0"/>
          <w:sz w:val="28"/>
          <w:szCs w:val="28"/>
        </w:rPr>
      </w:pPr>
    </w:p>
    <w:p w14:paraId="426A8D3E">
      <w:pPr>
        <w:jc w:val="center"/>
        <w:rPr>
          <w:rFonts w:ascii="Times New Roman" w:hAnsi="Times New Roman"/>
          <w:b w:val="0"/>
          <w:bCs w:val="0"/>
          <w:sz w:val="28"/>
          <w:szCs w:val="28"/>
        </w:rPr>
      </w:pPr>
    </w:p>
    <w:p w14:paraId="6809C97A">
      <w:pPr>
        <w:jc w:val="center"/>
        <w:rPr>
          <w:rFonts w:ascii="Times New Roman" w:hAnsi="Times New Roman"/>
          <w:b w:val="0"/>
          <w:bCs w:val="0"/>
          <w:sz w:val="28"/>
          <w:szCs w:val="28"/>
        </w:rPr>
      </w:pPr>
    </w:p>
    <w:p w14:paraId="5A620C2A">
      <w:pPr>
        <w:jc w:val="center"/>
        <w:rPr>
          <w:rFonts w:ascii="Times New Roman" w:hAnsi="Times New Roman"/>
          <w:b w:val="0"/>
          <w:bCs w:val="0"/>
          <w:sz w:val="28"/>
          <w:szCs w:val="28"/>
        </w:rPr>
      </w:pPr>
    </w:p>
    <w:p w14:paraId="1695D527">
      <w:pPr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Нижний Новгород</w:t>
      </w:r>
    </w:p>
    <w:p w14:paraId="7E008B59">
      <w:pPr>
        <w:jc w:val="center"/>
        <w:rPr>
          <w:rFonts w:hint="default"/>
          <w:lang w:val="ru-RU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202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6</w:t>
      </w:r>
    </w:p>
    <w:p w14:paraId="0691E375">
      <w:pPr>
        <w:rPr>
          <w:lang w:val="ru-RU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NumType w:fmt="decimal" w:start="1"/>
          <w:cols w:space="720" w:num="1"/>
          <w:docGrid w:linePitch="360" w:charSpace="0"/>
        </w:sectPr>
      </w:pPr>
    </w:p>
    <w:p w14:paraId="50854B26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Содержание</w:t>
      </w:r>
      <w:bookmarkStart w:id="13" w:name="_GoBack"/>
      <w:bookmarkEnd w:id="13"/>
    </w:p>
    <w:p w14:paraId="7729E21C">
      <w:pPr>
        <w:rPr>
          <w:rFonts w:hint="default"/>
          <w:lang w:val="ru-RU"/>
        </w:rPr>
      </w:pPr>
    </w:p>
    <w:p w14:paraId="59CC26B1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TOC \o "1-3" \h \u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_Toc10770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Введение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_Toc10770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7735508A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_Toc9263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Условия и особенности реализации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_Toc9263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17DD181A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_Toc27294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Теоретические сведения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_Toc27294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770A5612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_Toc9709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структуры проекта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_Toc9709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6D7D4931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_Toc345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Результаты работы программы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_Toc345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437EC665">
      <w:pPr>
        <w:pStyle w:val="10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_Toc23415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 1. Ручной ввод графа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_Toc23415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1B6A9EEE">
      <w:pPr>
        <w:pStyle w:val="10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_Toc2732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 2. Автоматическая генерация и проверка готовности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_Toc2732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0C93FF9A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_Toc31827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Тестирование программы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_Toc31827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118AC9DE">
      <w:pPr>
        <w:pStyle w:val="10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_Toc16821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Тестирование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кучи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_Toc16821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0A9A84D9">
      <w:pPr>
        <w:pStyle w:val="10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_Toc6650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Тестирование графа и  алгоритма Дейкстры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_Toc6650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2379AD49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_Toc29083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Заключение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_Toc29083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02C5062D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\l _Toc31832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Список литературы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_Toc31832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48DA1EFE">
      <w:pPr>
        <w:rPr>
          <w:rFonts w:hint="default" w:ascii="Times New Roman" w:hAnsi="Times New Roman" w:cs="Times New Roman"/>
          <w:sz w:val="28"/>
          <w:szCs w:val="28"/>
          <w:lang w:val="ru-RU"/>
        </w:rPr>
        <w:sectPr>
          <w:footerReference r:id="rId4" w:type="default"/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5E4359BE">
      <w:pPr>
        <w:pStyle w:val="2"/>
        <w:bidi w:val="0"/>
        <w:rPr>
          <w:rFonts w:hint="default"/>
          <w:lang w:val="ru-RU"/>
        </w:rPr>
      </w:pPr>
      <w:bookmarkStart w:id="0" w:name="_Toc10770"/>
      <w:r>
        <w:rPr>
          <w:rFonts w:hint="default"/>
          <w:lang w:val="ru-RU"/>
        </w:rPr>
        <w:t>Введение</w:t>
      </w:r>
      <w:bookmarkEnd w:id="0"/>
    </w:p>
    <w:p w14:paraId="45038FCE">
      <w:pPr>
        <w:rPr>
          <w:rFonts w:hint="default"/>
          <w:sz w:val="28"/>
          <w:szCs w:val="28"/>
          <w:lang w:val="ru-RU"/>
        </w:rPr>
      </w:pPr>
    </w:p>
    <w:p w14:paraId="11FC71A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Алгоритм Дейкстры – это жадный алгоритм, находящий кратчайшие пути от одной вершины до всех остальных в взвешенном графе с неотрицательными весами рёбер.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13A3FB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65A7F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Цель работы - разработать программу, позволяющую: </w:t>
      </w:r>
    </w:p>
    <w:p w14:paraId="3470454B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Задавать граф с весами рёбер в ручном и автоматическом (случайная генерация) режимах.</w:t>
      </w:r>
    </w:p>
    <w:p w14:paraId="515528DC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Находить кратчайшие пути от заданной вершины до всех остальных с использованием алгоритма Дейкстры и приоритетной очереди, реализованной на основе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-кучи.</w:t>
      </w:r>
    </w:p>
    <w:p w14:paraId="195676A5">
      <w:pPr>
        <w:widowControl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F98AFB">
      <w:pPr>
        <w:widowControl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0AD60800">
      <w:pPr>
        <w:pStyle w:val="2"/>
        <w:bidi w:val="0"/>
        <w:rPr>
          <w:rFonts w:hint="default"/>
          <w:lang w:val="ru-RU"/>
        </w:rPr>
      </w:pPr>
      <w:bookmarkStart w:id="1" w:name="_Toc9263"/>
      <w:r>
        <w:rPr>
          <w:rFonts w:hint="default"/>
          <w:lang w:val="ru-RU"/>
        </w:rPr>
        <w:t>Условия и особенности реализации</w:t>
      </w:r>
      <w:bookmarkEnd w:id="1"/>
    </w:p>
    <w:p w14:paraId="356233E6">
      <w:pPr>
        <w:rPr>
          <w:rFonts w:hint="default"/>
          <w:lang w:val="ru-RU"/>
        </w:rPr>
      </w:pPr>
    </w:p>
    <w:p w14:paraId="4623F2E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Программа должна обеспечивать:</w:t>
      </w:r>
    </w:p>
    <w:p w14:paraId="4402E603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Проверку графа на связность и отсутствие рёбер с отрицательным весом (условия применимости алгоритма Дейкстры).</w:t>
      </w:r>
    </w:p>
    <w:p w14:paraId="0804891C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Возможность выбора пользователем начальной вершины для запуска алгоритма.</w:t>
      </w:r>
    </w:p>
    <w:p w14:paraId="21ED0E93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Возможность запроса кратчайшего пути и его стоимости до любой выбранной вершины после выполнения алгоритма.</w:t>
      </w:r>
    </w:p>
    <w:p w14:paraId="5700FDE1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 структуры графа на экран в удобочитаемом виде (список смежности).</w:t>
      </w:r>
    </w:p>
    <w:p w14:paraId="06DC012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62211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18CE6E38">
      <w:pPr>
        <w:pStyle w:val="2"/>
        <w:bidi w:val="0"/>
        <w:rPr>
          <w:rFonts w:hint="default"/>
          <w:lang w:val="ru-RU"/>
        </w:rPr>
      </w:pPr>
      <w:bookmarkStart w:id="2" w:name="_Toc27294"/>
      <w:r>
        <w:rPr>
          <w:rFonts w:hint="default"/>
          <w:lang w:val="ru-RU"/>
        </w:rPr>
        <w:t>Теоретические сведения</w:t>
      </w:r>
      <w:bookmarkEnd w:id="2"/>
    </w:p>
    <w:p w14:paraId="2B2DC464">
      <w:pPr>
        <w:jc w:val="both"/>
        <w:rPr>
          <w:rFonts w:hint="default"/>
          <w:lang w:val="ru-RU"/>
        </w:rPr>
      </w:pPr>
    </w:p>
    <w:p w14:paraId="6FF645E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оптимизации выбора вершины с минимальным расстоянием используется приоритетная очередь. В данной работе реализована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куча - обобщение двоичной кучи, где каждый узел имеет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потомков.</w:t>
      </w:r>
    </w:p>
    <w:p w14:paraId="7368946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B982FC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Сложность операции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push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(всплытие):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O(log 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 xml:space="preserve">d 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>N).</w:t>
      </w:r>
    </w:p>
    <w:p w14:paraId="1C08CE0E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Сложность операции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pop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(просеивание вниз):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O(d*log 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 xml:space="preserve"> N).</w:t>
      </w:r>
    </w:p>
    <w:p w14:paraId="748AED40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 xml:space="preserve">Общая временная сложность сложность алгоритма Дейкстры с 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 xml:space="preserve">-кучей: 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 xml:space="preserve">O((V + E) log </w:t>
      </w:r>
      <w:r>
        <w:rPr>
          <w:rFonts w:hint="default" w:ascii="Times New Roman" w:hAnsi="Times New Roman" w:cs="Times New Roman"/>
          <w:sz w:val="28"/>
          <w:szCs w:val="28"/>
          <w:vertAlign w:val="subscript"/>
          <w:lang w:val="en-US"/>
        </w:rPr>
        <w:t xml:space="preserve">d 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 xml:space="preserve">V), 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 xml:space="preserve">где 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 xml:space="preserve">V - 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 xml:space="preserve">число вершин, 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 xml:space="preserve"> - число рёбер. Использование 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  <w:vertAlign w:val="baseline"/>
          <w:lang w:val="ru-RU"/>
        </w:rPr>
        <w:t>-кучи особенно эффективно для плотных графов, так как позволяет уменьшить высоту дерева.</w:t>
      </w:r>
    </w:p>
    <w:p w14:paraId="5D579A54">
      <w:pPr>
        <w:pStyle w:val="2"/>
        <w:bidi w:val="0"/>
        <w:rPr>
          <w:rFonts w:hint="default"/>
          <w:lang w:val="ru-RU"/>
        </w:rPr>
      </w:pPr>
      <w:bookmarkStart w:id="3" w:name="_Toc9709"/>
      <w:r>
        <w:rPr>
          <w:rFonts w:hint="default"/>
          <w:lang w:val="ru-RU"/>
        </w:rPr>
        <w:t>Описание структуры проекта</w:t>
      </w:r>
      <w:bookmarkEnd w:id="3"/>
    </w:p>
    <w:p w14:paraId="6A8D2D26">
      <w:pPr>
        <w:rPr>
          <w:rFonts w:hint="default"/>
          <w:lang w:val="ru-RU"/>
        </w:rPr>
      </w:pPr>
    </w:p>
    <w:p w14:paraId="68E88C2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|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mp2-2025-lab6-Dijkstra</w:t>
      </w:r>
    </w:p>
    <w:p w14:paraId="67D7C71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include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заголовочные файлы)</w:t>
      </w:r>
    </w:p>
    <w:p w14:paraId="5247B60D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dheap.h</w:t>
      </w:r>
    </w:p>
    <w:p w14:paraId="0C30DB8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graph.h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src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(статическая библиотека)</w:t>
      </w:r>
    </w:p>
    <w:p w14:paraId="2141FC4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graph.cpp</w:t>
      </w:r>
    </w:p>
    <w:p w14:paraId="285FC56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samples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(исполняемый файл)</w:t>
      </w:r>
    </w:p>
    <w:p w14:paraId="42B728E3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main.cpp</w:t>
      </w:r>
    </w:p>
    <w:p w14:paraId="1B3859D9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tests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(тесты для библиотек)</w:t>
      </w:r>
    </w:p>
    <w:p w14:paraId="64B947F5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test_dheap.cpp</w:t>
      </w:r>
    </w:p>
    <w:p w14:paraId="10371E09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test_graph.cpp</w:t>
      </w:r>
    </w:p>
    <w:p w14:paraId="4836967A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test_main.cpp</w:t>
      </w:r>
    </w:p>
    <w:p w14:paraId="082B8966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gtest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google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тесты)</w:t>
      </w:r>
    </w:p>
    <w:p w14:paraId="6987108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…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Dijcstra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sln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роект)</w:t>
      </w:r>
    </w:p>
    <w:p w14:paraId="78325566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| …</w:t>
      </w:r>
    </w:p>
    <w:p w14:paraId="6873FD3A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A5BE2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Программа состоит из трёх основных модулей:</w:t>
      </w:r>
    </w:p>
    <w:p w14:paraId="05FCF48A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dheap.h.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Шаблонный класс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DHeap&lt;T, Compare&gt;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реализующий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кучу с методами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0E598CBC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1.1  Поддерживает настраиваемую степень ветвления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d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 умолчанию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 =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что соответствует двоичной куче).</w:t>
      </w:r>
    </w:p>
    <w:p w14:paraId="569D9E8D">
      <w:pPr>
        <w:numPr>
          <w:ilvl w:val="0"/>
          <w:numId w:val="0"/>
        </w:numPr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1.2. По умолчанию используется компаратор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std::less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обеспечения свойств мин-кучи (элемент с наименьшим значением всегда находится в корне).</w:t>
      </w:r>
    </w:p>
    <w:p w14:paraId="000458AD">
      <w:pPr>
        <w:numPr>
          <w:ilvl w:val="0"/>
          <w:numId w:val="0"/>
        </w:numPr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1.3.   Реализует операции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push, pop, top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1D1E98C">
      <w:pPr>
        <w:numPr>
          <w:ilvl w:val="0"/>
          <w:numId w:val="0"/>
        </w:numPr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1.4. Содержит методы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siftUp, siftDown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поддержания инварианта кучи при изменении её состояния.</w:t>
      </w:r>
    </w:p>
    <w:p w14:paraId="1BCE4365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graph.h / graph.cpp.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Graph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хранящий граф в виде списка смежности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std::vector&lt;std::vector&lt;Edge&gt;&gt;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). Содержит методы: </w:t>
      </w:r>
    </w:p>
    <w:p w14:paraId="1E028C4A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2.1. Управление графом. Методы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addVertex, addEdge, removeEdge, removeVertex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 автоматическим расширением внутреннего массива и проверкой на отрицательные веса.</w:t>
      </w:r>
    </w:p>
    <w:p w14:paraId="0157B164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2.2. Генерация.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generateRandom.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Гарантированно создаёт связный граф, сначала формируя остовное дерево, а затем добавляя случайные рёбра без дубликатов.</w:t>
      </w:r>
    </w:p>
    <w:p w14:paraId="08B37257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2.3.  Валидация.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checkConnectivity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проверяет связность с помощью обхода в ширину)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checkNonNegativeWeights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используются функцией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isReadyForDijkstra()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для гарантии применимости алгоритма.</w:t>
      </w:r>
    </w:p>
    <w:p w14:paraId="41659982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2.4. Алгоритм Дейкстры. Метод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dijkstra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реализует алгоритм с «ленивым удалением» элементов из кучи (игнорирование устаревших записей с большими расстояниями).</w:t>
      </w:r>
    </w:p>
    <w:p w14:paraId="4DA3C2D2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2.5. Восстановление пути. Методы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getPath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getPathString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рекурсивно восстанавливают кратчайший путь к массиву предшественников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previos.</w:t>
      </w:r>
    </w:p>
    <w:p w14:paraId="6DBAC6FE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main.cpp.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Интерфейс пользователя. Консольное меню для взаимодействия с пользователем, обработки ввода и вывода результатов.</w:t>
      </w:r>
    </w:p>
    <w:p w14:paraId="0CA5CF56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test_dheap.cpp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graph_test.cpp.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Модульное тестирование. Для обеспечения надёжности кода разработан набор автоматических тестов на базе фреймворка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Google Test.</w:t>
      </w:r>
    </w:p>
    <w:p w14:paraId="184FC0B6">
      <w:pPr>
        <w:widowControl/>
        <w:numPr>
          <w:ilvl w:val="0"/>
          <w:numId w:val="0"/>
        </w:numPr>
        <w:suppressAutoHyphens/>
        <w:kinsoku/>
        <w:overflowPunct/>
        <w:autoSpaceDE/>
        <w:bidi w:val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1B0C7C">
      <w:pPr>
        <w:widowControl/>
        <w:numPr>
          <w:ilvl w:val="0"/>
          <w:numId w:val="0"/>
        </w:numPr>
        <w:suppressAutoHyphens/>
        <w:kinsoku/>
        <w:overflowPunct/>
        <w:autoSpaceDE/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67BA5C">
      <w:pPr>
        <w:widowControl/>
        <w:numPr>
          <w:ilvl w:val="0"/>
          <w:numId w:val="0"/>
        </w:numPr>
        <w:suppressAutoHyphens/>
        <w:kinsoku/>
        <w:overflowPunct/>
        <w:autoSpaceDE/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016657">
      <w:pPr>
        <w:widowControl/>
        <w:numPr>
          <w:ilvl w:val="0"/>
          <w:numId w:val="0"/>
        </w:numPr>
        <w:suppressAutoHyphens/>
        <w:kinsoku/>
        <w:overflowPunct/>
        <w:autoSpaceDE/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17DC5C">
      <w:pPr>
        <w:rPr>
          <w:rFonts w:hint="default" w:ascii="Times New Roman" w:hAnsi="Times New Roman" w:cs="Times New Roman"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0E184EA8">
      <w:pPr>
        <w:pStyle w:val="2"/>
        <w:bidi w:val="0"/>
        <w:rPr>
          <w:rFonts w:hint="default"/>
          <w:lang w:val="ru-RU"/>
        </w:rPr>
      </w:pPr>
      <w:bookmarkStart w:id="4" w:name="_Toc345"/>
      <w:r>
        <w:rPr>
          <w:rFonts w:hint="default"/>
          <w:lang w:val="ru-RU"/>
        </w:rPr>
        <w:t>Результаты работы программы</w:t>
      </w:r>
      <w:bookmarkEnd w:id="4"/>
    </w:p>
    <w:p w14:paraId="35B35B0E">
      <w:pPr>
        <w:rPr>
          <w:rFonts w:hint="default"/>
          <w:lang w:val="ru-RU"/>
        </w:rPr>
      </w:pPr>
    </w:p>
    <w:p w14:paraId="73A9240D">
      <w:pPr>
        <w:pStyle w:val="3"/>
        <w:bidi w:val="0"/>
        <w:rPr>
          <w:rFonts w:hint="default"/>
          <w:lang w:val="ru-RU"/>
        </w:rPr>
      </w:pPr>
      <w:bookmarkStart w:id="5" w:name="_Toc23415"/>
      <w:r>
        <w:rPr>
          <w:rFonts w:hint="default"/>
          <w:lang w:val="ru-RU"/>
        </w:rPr>
        <w:t>Тест 1. Ручной ввод графа</w:t>
      </w:r>
      <w:bookmarkEnd w:id="5"/>
    </w:p>
    <w:p w14:paraId="2753679D">
      <w:pPr>
        <w:rPr>
          <w:rFonts w:hint="default"/>
          <w:lang w:val="ru-RU"/>
        </w:rPr>
      </w:pPr>
    </w:p>
    <w:p w14:paraId="2DC9E1F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Цель: проверить корректность нахождения неочевидного кратчайшего пути.</w:t>
      </w:r>
    </w:p>
    <w:p w14:paraId="5666701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Входные данные: Неориентированный граф, 5 вершин, 7 рёбер.</w:t>
      </w:r>
    </w:p>
    <w:p w14:paraId="716E530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Рёбра: (0, 1, 4), (0, 2, 2), (1, 2, 1), (1, 3, 5), (2, 3, 8), (2, 4, 10), (3, 4, 2).</w:t>
      </w:r>
    </w:p>
    <w:p w14:paraId="0192FCF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Начальная вершина: 0.</w:t>
      </w:r>
    </w:p>
    <w:p w14:paraId="79BB42A8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AB27550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 программы:</w:t>
      </w:r>
    </w:p>
    <w:p w14:paraId="45F91D6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57800" cy="1600200"/>
            <wp:effectExtent l="0" t="0" r="0" b="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181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8E5D01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Анализ: Алгоритм корректно определил, что путь 0 -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 2 -&gt; 1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вес 3) короче прямого ребра 0 -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 1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вес 4).</w:t>
      </w:r>
    </w:p>
    <w:p w14:paraId="30503D1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D0EAE8">
      <w:pPr>
        <w:pStyle w:val="3"/>
        <w:bidi w:val="0"/>
        <w:rPr>
          <w:rFonts w:hint="default"/>
          <w:lang w:val="ru-RU"/>
        </w:rPr>
      </w:pPr>
      <w:bookmarkStart w:id="6" w:name="_Toc2732"/>
      <w:r>
        <w:rPr>
          <w:rFonts w:hint="default"/>
          <w:lang w:val="ru-RU"/>
        </w:rPr>
        <w:t>Тест 2. Автоматическая генерация и проверка готовности</w:t>
      </w:r>
      <w:bookmarkEnd w:id="6"/>
    </w:p>
    <w:p w14:paraId="2042C0FB">
      <w:pPr>
        <w:rPr>
          <w:rFonts w:hint="default"/>
          <w:lang w:val="ru-RU"/>
        </w:rPr>
      </w:pPr>
    </w:p>
    <w:p w14:paraId="332895F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Цель: убедиться, что генератор создаёт связные графы и проверка условий работает. </w:t>
      </w:r>
    </w:p>
    <w:p w14:paraId="57F9BE2F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Входные данные: 6 вершин, 8 рёбер, веса от 1 до 20.</w:t>
      </w:r>
    </w:p>
    <w:p w14:paraId="113EE58A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3CB3BF8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 программы (8 пункт меню) :</w:t>
      </w:r>
    </w:p>
    <w:p w14:paraId="1A976298">
      <w:r>
        <w:drawing>
          <wp:inline distT="0" distB="0" distL="114300" distR="114300">
            <wp:extent cx="3629025" cy="923925"/>
            <wp:effectExtent l="0" t="0" r="9525" b="952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7BB4"/>
    <w:p w14:paraId="5F7F669B"/>
    <w:p w14:paraId="3FDAE86C"/>
    <w:p w14:paraId="7CC289E7"/>
    <w:p w14:paraId="178BB570"/>
    <w:p w14:paraId="7644DC87"/>
    <w:p w14:paraId="22C10FC0">
      <w:pPr>
        <w:pStyle w:val="2"/>
        <w:bidi w:val="0"/>
        <w:rPr>
          <w:rFonts w:hint="default"/>
          <w:lang w:val="ru-RU"/>
        </w:rPr>
      </w:pPr>
      <w:bookmarkStart w:id="7" w:name="_Toc31827"/>
      <w:r>
        <w:rPr>
          <w:rFonts w:hint="default"/>
          <w:lang w:val="ru-RU"/>
        </w:rPr>
        <w:t>Тестирование программы</w:t>
      </w:r>
      <w:bookmarkEnd w:id="7"/>
    </w:p>
    <w:p w14:paraId="2A5C5996">
      <w:pPr>
        <w:rPr>
          <w:rFonts w:hint="default"/>
          <w:lang w:val="ru-RU"/>
        </w:rPr>
      </w:pPr>
    </w:p>
    <w:p w14:paraId="7A0286F6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проверки корректности работы алгоритмов и структур данных был разработан набор модульных тестов с использованием фреймворка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Google Test.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Тесты разделены на две группы: структуры данных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кучи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dheap_test.cpp)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проверка функционала графа и алгоритма Дейкстры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graph_test.cpp).</w:t>
      </w:r>
    </w:p>
    <w:p w14:paraId="47223D9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6AF2D2">
      <w:pPr>
        <w:pStyle w:val="3"/>
        <w:bidi w:val="0"/>
        <w:rPr>
          <w:rFonts w:hint="default"/>
          <w:lang w:val="ru-RU"/>
        </w:rPr>
      </w:pPr>
      <w:bookmarkStart w:id="8" w:name="_Toc16821"/>
      <w:r>
        <w:rPr>
          <w:rFonts w:hint="default"/>
          <w:lang w:val="ru-RU"/>
        </w:rPr>
        <w:t xml:space="preserve">Тестирование </w:t>
      </w:r>
      <w:r>
        <w:rPr>
          <w:rFonts w:hint="default"/>
          <w:lang w:val="en-US"/>
        </w:rPr>
        <w:t>d-</w:t>
      </w:r>
      <w:r>
        <w:rPr>
          <w:rFonts w:hint="default"/>
          <w:lang w:val="ru-RU"/>
        </w:rPr>
        <w:t>кучи</w:t>
      </w:r>
      <w:bookmarkEnd w:id="8"/>
    </w:p>
    <w:p w14:paraId="7F816A89">
      <w:pPr>
        <w:rPr>
          <w:rFonts w:hint="default"/>
          <w:lang w:val="ru-RU"/>
        </w:rPr>
      </w:pPr>
    </w:p>
    <w:p w14:paraId="40A5A99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Проверяется корректность реализации приоритетной очереди на основе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кучи. </w:t>
      </w:r>
    </w:p>
    <w:p w14:paraId="700DB751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A54B6A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Базовые операции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Push, Pop, Top, Size, Empty).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Тесты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PushAndTop, Pop, Size, Empty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гарантируют, что куча всегда возвращает минимальный элемент и корректно обновляет своё состояние.</w:t>
      </w:r>
    </w:p>
    <w:p w14:paraId="41CDC29E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Работа с составными типами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WithPairs).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Так как в алгоритме Дейкстры в кучу помещаются пары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расстояние, вершина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данный тест проверяет, что компаратор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std::less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корректно сравнивает пары по первому элементу (расстоянию), обеспечивая свойства мин-кучи.</w:t>
      </w:r>
    </w:p>
    <w:p w14:paraId="3B476994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Настройка степени кучи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DifferentDegrees).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Проверяется работоспособность структуры при инициализации со степенью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 =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 (3-куча), что подтверждает возможность гибкой настройки структуры данных. </w:t>
      </w:r>
    </w:p>
    <w:p w14:paraId="50BC8FD0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Обработка исключений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PopOnEmptyThrows).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беждаемся, что вызов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pop()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top()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пустой кучи безопасно генерирует исключение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std::out_of_range,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предотвращая неопределённое поведение программы.</w:t>
      </w:r>
    </w:p>
    <w:p w14:paraId="16322DF7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Очистка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Clear).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Проверяется, что метод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clear()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полностью обнуляет размер кучи и освобождает память.</w:t>
      </w:r>
    </w:p>
    <w:p w14:paraId="559592BB">
      <w:pPr>
        <w:widowControl/>
        <w:numPr>
          <w:numId w:val="0"/>
        </w:numPr>
        <w:suppressAutoHyphens/>
        <w:kinsoku/>
        <w:overflowPunct/>
        <w:autoSpaceDE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F428A3">
      <w:pPr>
        <w:pStyle w:val="3"/>
        <w:bidi w:val="0"/>
        <w:rPr>
          <w:rFonts w:hint="default"/>
          <w:lang w:val="ru-RU"/>
        </w:rPr>
      </w:pPr>
      <w:bookmarkStart w:id="9" w:name="_Toc6650"/>
      <w:r>
        <w:rPr>
          <w:rFonts w:hint="default"/>
          <w:lang w:val="ru-RU"/>
        </w:rPr>
        <w:t>Тестирование графа и  алгоритма Дейкстры</w:t>
      </w:r>
      <w:bookmarkEnd w:id="9"/>
    </w:p>
    <w:p w14:paraId="0D9C366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65FDE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Проверяется корректность работы класса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Graph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валидация входных данных и точность работы алгоритма Дейкстры.</w:t>
      </w:r>
    </w:p>
    <w:p w14:paraId="7CE97757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D0CA6D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Управление структурой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AddVertexAndEdge, RemoveEdge, RemoveVertex).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Тестируется добавление и удаление вершин и рёбер, а также корректный подсчёт общего количества рёбер (с учётом неориентированности графа по умолчанию).</w:t>
      </w:r>
    </w:p>
    <w:p w14:paraId="01C374D2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Защита от некорректных данных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NegativeWeightThrows).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Проверяется, что попытка добавить ребро с отрицательным веслм выбрасывает исключение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std::invalid_argument,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так как алгоритм Дейкстры не поддерживает отрицательные веса.</w:t>
      </w:r>
    </w:p>
    <w:p w14:paraId="57172C8F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Корректность алгоритма Дейкстры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DijkstraWorks, LargeGraphDijkstra).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Сравнивается вычисленные кратчайшие расстояния с ожидаемыми значениями для простых графов большего размера (10 вершин). </w:t>
      </w:r>
    </w:p>
    <w:p w14:paraId="238234E5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Восстановление пути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PathRetrieval, PathToltself)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Проверяется, что метод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getPath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возвращает корректную последовательность вершин. Отдельно тестируется граничный случай - поиск пути от вершины до неё самой (должен возвращать массив из одного элемента). </w:t>
      </w:r>
    </w:p>
    <w:p w14:paraId="3104B1FF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связности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GraphlsConnected, GraphNotConnected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Тестируется метод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isReadyForDijkstra():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он должен возвращать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true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связного графа 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false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(с корректным сообщением об ошибке) для графа с изолированными вершинами.</w:t>
      </w:r>
    </w:p>
    <w:p w14:paraId="71207DB8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Ориентированные графы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DirectedGraph).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Проверяется, что при создании ориентированного графа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directed = true)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рёбра добавляются только в одном направлении и не создают обратных связей в списке смежности.</w:t>
      </w:r>
    </w:p>
    <w:p w14:paraId="16A570E4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Генерация графа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GenerateRandomGraph).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Убеждаемся, что метод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generateRandom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создаёт граф с заданным количеством вершин и гарантированно связным (за счёт изначального построения случайного остовного дерева перед добавлением лишних рёбер).</w:t>
      </w:r>
    </w:p>
    <w:p w14:paraId="603153A7">
      <w:pPr>
        <w:widowControl/>
        <w:numPr>
          <w:numId w:val="0"/>
        </w:numPr>
        <w:suppressAutoHyphens/>
        <w:kinsoku/>
        <w:overflowPunct/>
        <w:autoSpaceDE/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420A47">
      <w:pPr>
        <w:widowControl/>
        <w:numPr>
          <w:numId w:val="0"/>
        </w:numPr>
        <w:suppressAutoHyphens/>
        <w:kinsoku/>
        <w:overflowPunct/>
        <w:autoSpaceDE/>
        <w:bidi w:val="0"/>
        <w:jc w:val="both"/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 разработанные тесты успешно проходят при компиляции и запуске, что подтверждает надёжность и отказоустойчивость реализованных структур данных и алгоритмов.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2369185" cy="2894965"/>
            <wp:effectExtent l="0" t="0" r="12065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D2B5">
      <w:pPr>
        <w:pStyle w:val="2"/>
        <w:bidi w:val="0"/>
        <w:rPr>
          <w:rFonts w:hint="default"/>
          <w:lang w:val="ru-RU"/>
        </w:rPr>
      </w:pPr>
      <w:bookmarkStart w:id="10" w:name="_Toc29083"/>
      <w:r>
        <w:rPr>
          <w:rFonts w:hint="default"/>
          <w:lang w:val="ru-RU"/>
        </w:rPr>
        <w:t>Заключение</w:t>
      </w:r>
      <w:bookmarkEnd w:id="10"/>
    </w:p>
    <w:p w14:paraId="4A98A23E">
      <w:pPr>
        <w:rPr>
          <w:rFonts w:hint="default"/>
          <w:lang w:val="ru-RU"/>
        </w:rPr>
      </w:pPr>
    </w:p>
    <w:p w14:paraId="5E0F1ECB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ходе выполнения лабораторной работы был разработан программный комплекс для нахождения кратчайших путей в взвешенном графе с использованием алгоритма Дейкстры.</w:t>
      </w:r>
    </w:p>
    <w:p w14:paraId="1597597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416572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процессе работы были решены следующие задачи:</w:t>
      </w:r>
    </w:p>
    <w:p w14:paraId="03A90FC0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Реализована структура данных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кучи.</w:t>
      </w:r>
    </w:p>
    <w:p w14:paraId="0C877DDC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Разработан класс для работы с графами.</w:t>
      </w:r>
    </w:p>
    <w:p w14:paraId="17CEE385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Реализован алгоритм Дейкстры.</w:t>
      </w:r>
    </w:p>
    <w:p w14:paraId="2299577E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Обеспечена безопасность и валидация данных.</w:t>
      </w:r>
    </w:p>
    <w:p w14:paraId="1427E4D0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 консольный интерфейс.</w:t>
      </w:r>
    </w:p>
    <w:p w14:paraId="76301EBE">
      <w:pPr>
        <w:numPr>
          <w:ilvl w:val="0"/>
          <w:numId w:val="7"/>
        </w:num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Проведено модульное тестирование.</w:t>
      </w:r>
    </w:p>
    <w:p w14:paraId="1445730E">
      <w:pPr>
        <w:widowControl/>
        <w:numPr>
          <w:numId w:val="0"/>
        </w:numPr>
        <w:suppressAutoHyphens/>
        <w:kinsoku/>
        <w:overflowPunct/>
        <w:autoSpaceDE/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BAD833">
      <w:pPr>
        <w:widowControl/>
        <w:numPr>
          <w:numId w:val="0"/>
        </w:numPr>
        <w:suppressAutoHyphens/>
        <w:kinsoku/>
        <w:overflowPunct/>
        <w:autoSpaceDE/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 лабораторной работы была достигнута: создана полноценная, протестированная и оптимизированная программа для решения задачи поиска кратчайших путей в графе.</w:t>
      </w:r>
    </w:p>
    <w:p w14:paraId="1A48F045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15FC086B">
      <w:pPr>
        <w:pStyle w:val="2"/>
        <w:bidi w:val="0"/>
        <w:rPr>
          <w:rFonts w:hint="default"/>
          <w:lang w:val="ru-RU"/>
        </w:rPr>
      </w:pPr>
      <w:bookmarkStart w:id="11" w:name="_Toc31832"/>
      <w:r>
        <w:rPr>
          <w:rFonts w:hint="default"/>
          <w:lang w:val="ru-RU"/>
        </w:rPr>
        <w:t>Список литературы</w:t>
      </w:r>
      <w:bookmarkEnd w:id="11"/>
    </w:p>
    <w:p w14:paraId="3C4191A3">
      <w:pPr>
        <w:rPr>
          <w:rFonts w:hint="default"/>
          <w:lang w:val="ru-RU"/>
        </w:rPr>
      </w:pPr>
    </w:p>
    <w:p w14:paraId="7804FFB7">
      <w:pPr>
        <w:pStyle w:val="8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left="0" w:right="0" w:firstLine="0"/>
        <w:rPr>
          <w:rFonts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/>
          <w:b w:val="0"/>
          <w:bCs w:val="0"/>
          <w:sz w:val="28"/>
          <w:szCs w:val="28"/>
          <w:lang w:val="ru-RU"/>
        </w:rPr>
        <w:t>Павловская, Т. А.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C/C++. Программирование на языке высокого уровня : учебник для вузов / Т. А. Павловская. — Санкт-Петербург : Питер, 2010. — 573 с.</w:t>
      </w:r>
    </w:p>
    <w:p w14:paraId="640C0A87">
      <w:pPr>
        <w:pStyle w:val="8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left="0" w:right="0" w:firstLine="0"/>
        <w:rPr>
          <w:rFonts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Окулов, С. М. Алгоритмы. Теория и практика. Структуры данных / С. М. Окулов. — Москва : БИНОМ. Лаборатория знаний, 2010. — 654 с.</w:t>
      </w:r>
    </w:p>
    <w:p w14:paraId="084A0DEA">
      <w:pPr>
        <w:pStyle w:val="8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left="0" w:right="0" w:firstLine="0"/>
        <w:rPr>
          <w:rFonts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Новиков, Ф. А. Дискретная математика для программистов / Ф. А. Новиков. — 3-е изд. — Санкт-Петербург : Питер, 2009. — 496 с.</w:t>
      </w:r>
    </w:p>
    <w:p w14:paraId="577C109B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E36EC">
    <w:pPr>
      <w:pStyle w:val="11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72120B">
                          <w:pPr>
                            <w:pStyle w:val="11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NJWO7QAAAABQEAAA8AAAAAAAAAAQAgAAAAIgAAAGRycy9k&#10;b3ducmV2LnhtbFBLAQIUABQAAAAIAIdO4kDQZ7+NQwIAAHMEAAAOAAAAAAAAAAEAIAAAAB8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72120B">
                    <w:pPr>
                      <w:pStyle w:val="11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96041">
    <w:pPr>
      <w:pStyle w:val="11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74D1E5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74D1E5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B3BBC"/>
    <w:multiLevelType w:val="singleLevel"/>
    <w:tmpl w:val="8C3B3BB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DD1745C"/>
    <w:multiLevelType w:val="singleLevel"/>
    <w:tmpl w:val="9DD1745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FDCFA99"/>
    <w:multiLevelType w:val="singleLevel"/>
    <w:tmpl w:val="CFDCFA9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F396964"/>
    <w:multiLevelType w:val="singleLevel"/>
    <w:tmpl w:val="EF39696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EAF572B"/>
    <w:multiLevelType w:val="singleLevel"/>
    <w:tmpl w:val="FEAF572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57CF3C5"/>
    <w:multiLevelType w:val="singleLevel"/>
    <w:tmpl w:val="157CF3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5807A3E"/>
    <w:multiLevelType w:val="multilevel"/>
    <w:tmpl w:val="65807A3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7034723E"/>
    <w:multiLevelType w:val="singleLevel"/>
    <w:tmpl w:val="7034723E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80D07"/>
    <w:rsid w:val="347B4AD7"/>
    <w:rsid w:val="5058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6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7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6"/>
    <w:pPr>
      <w:widowControl/>
      <w:suppressAutoHyphens/>
      <w:kinsoku/>
      <w:overflowPunct/>
      <w:autoSpaceDE/>
      <w:bidi w:val="0"/>
    </w:pPr>
    <w:rPr>
      <w:rFonts w:ascii="Liberation Serif" w:hAnsi="Liberation Serif" w:eastAsia="NSimSun" w:cs="Lucida Sans"/>
      <w:color w:val="auto"/>
      <w:kern w:val="1"/>
      <w:sz w:val="24"/>
      <w:szCs w:val="24"/>
      <w:lang w:val="ru-RU" w:eastAsia="hi-IN" w:bidi="hi-IN"/>
    </w:rPr>
  </w:style>
  <w:style w:type="paragraph" w:styleId="2">
    <w:name w:val="heading 1"/>
    <w:basedOn w:val="1"/>
    <w:next w:val="1"/>
    <w:link w:val="13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">
    <w:name w:val="Body Text"/>
    <w:basedOn w:val="1"/>
    <w:qFormat/>
    <w:uiPriority w:val="7"/>
    <w:pPr>
      <w:spacing w:before="0" w:after="140" w:line="276" w:lineRule="auto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footer"/>
    <w:basedOn w:val="12"/>
    <w:qFormat/>
    <w:uiPriority w:val="0"/>
    <w:pPr>
      <w:tabs>
        <w:tab w:val="center" w:pos="4153"/>
        <w:tab w:val="right" w:pos="8306"/>
      </w:tabs>
    </w:pPr>
  </w:style>
  <w:style w:type="paragraph" w:customStyle="1" w:styleId="12">
    <w:name w:val="Header and Footer"/>
    <w:basedOn w:val="1"/>
    <w:qFormat/>
    <w:uiPriority w:val="6"/>
    <w:pPr>
      <w:suppressLineNumbers/>
      <w:tabs>
        <w:tab w:val="center" w:pos="4819"/>
        <w:tab w:val="right" w:pos="9638"/>
      </w:tabs>
    </w:pPr>
  </w:style>
  <w:style w:type="character" w:customStyle="1" w:styleId="13">
    <w:name w:val="Заголовок 1 Char"/>
    <w:link w:val="2"/>
    <w:qFormat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677</Words>
  <Characters>4393</Characters>
  <Lines>0</Lines>
  <Paragraphs>0</Paragraphs>
  <TotalTime>2</TotalTime>
  <ScaleCrop>false</ScaleCrop>
  <LinksUpToDate>false</LinksUpToDate>
  <CharactersWithSpaces>5000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2026-06-04T21:06:00Z</dcterms:created>
  <dc:creator>chirk</dc:creator>
  <cp:lastModifiedBy>chirk</cp:lastModifiedBy>
  <dcterms:modified xsi:type="dcterms:W3CDTF">2026-06-05T17:56:57Z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0257B7ADF2084786B0E8C126BCCD0ED7_11</vt:lpwstr>
  </property>
  <property fmtid="{D5CDD505-2E9C-101B-9397-08002B2CF9AE}" pid="4" name="KSOTemplateDocerSaveRecord">
    <vt:lpwstr>eyJoZGlkIjoiYjk5ODM0YmMxOWJiYWQyNDU4MGIzYWRmYTA0ZmI5NDcifQ==</vt:lpwstr>
  </property>
</Properties>
</file>