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A1C2" w14:textId="77777777" w:rsidR="00EC72BC" w:rsidRDefault="00316BCE">
      <w:pPr>
        <w:spacing w:after="200" w:line="240" w:lineRule="auto"/>
        <w:jc w:val="center"/>
        <w:rPr>
          <w:b/>
        </w:rPr>
      </w:pPr>
      <w:r>
        <w:rPr>
          <w:b/>
          <w:sz w:val="32"/>
          <w:szCs w:val="32"/>
        </w:rPr>
        <w:t>ECSE 444: Microprocessors</w:t>
      </w:r>
      <w:r>
        <w:rPr>
          <w:b/>
          <w:sz w:val="32"/>
          <w:szCs w:val="32"/>
        </w:rPr>
        <w:br/>
        <w:t>Lab 7: I</w:t>
      </w:r>
      <w:r>
        <w:rPr>
          <w:b/>
          <w:sz w:val="32"/>
          <w:szCs w:val="32"/>
          <w:vertAlign w:val="superscript"/>
        </w:rPr>
        <w:t>2</w:t>
      </w:r>
      <w:r>
        <w:rPr>
          <w:b/>
          <w:sz w:val="32"/>
          <w:szCs w:val="32"/>
        </w:rPr>
        <w:t>C Peripherals and OS</w:t>
      </w:r>
    </w:p>
    <w:p w14:paraId="0605A1C3" w14:textId="77777777" w:rsidR="00EC72BC" w:rsidRDefault="00316BCE">
      <w:pPr>
        <w:rPr>
          <w:b/>
        </w:rPr>
      </w:pPr>
      <w:r>
        <w:rPr>
          <w:b/>
        </w:rPr>
        <w:t>Abstract</w:t>
      </w:r>
    </w:p>
    <w:p w14:paraId="0605A1C4" w14:textId="77777777" w:rsidR="00EC72BC" w:rsidRDefault="00EC72BC"/>
    <w:p w14:paraId="0605A1C5" w14:textId="77777777" w:rsidR="00EC72BC" w:rsidRDefault="00316BCE">
      <w:r>
        <w:t>In this lab you will learn how to configure and use an OS on our B-L475E-IOT01A development board. OS tasks will be used to interact with the user (with a push-button and UART), as well as acquire data from a variety of sensors.</w:t>
      </w:r>
    </w:p>
    <w:p w14:paraId="0605A1C6" w14:textId="77777777" w:rsidR="00EC72BC" w:rsidRDefault="00EC72BC"/>
    <w:p w14:paraId="0605A1C7" w14:textId="77777777" w:rsidR="00EC72BC" w:rsidRDefault="00316BCE">
      <w:r>
        <w:rPr>
          <w:b/>
        </w:rPr>
        <w:t>Deliverables for demonstra</w:t>
      </w:r>
      <w:r>
        <w:rPr>
          <w:b/>
        </w:rPr>
        <w:t>tion</w:t>
      </w:r>
    </w:p>
    <w:p w14:paraId="0605A1C8" w14:textId="77777777" w:rsidR="00EC72BC" w:rsidRDefault="00316BCE">
      <w:pPr>
        <w:numPr>
          <w:ilvl w:val="0"/>
          <w:numId w:val="7"/>
        </w:numPr>
      </w:pPr>
      <w:r>
        <w:t>C implementation of initializing, and reading four (4) different I</w:t>
      </w:r>
      <w:r>
        <w:rPr>
          <w:vertAlign w:val="superscript"/>
        </w:rPr>
        <w:t>2</w:t>
      </w:r>
      <w:r>
        <w:t>C sensors</w:t>
      </w:r>
    </w:p>
    <w:p w14:paraId="0605A1C9" w14:textId="77777777" w:rsidR="00EC72BC" w:rsidRDefault="00316BCE">
      <w:pPr>
        <w:numPr>
          <w:ilvl w:val="0"/>
          <w:numId w:val="7"/>
        </w:numPr>
      </w:pPr>
      <w:r>
        <w:t>C implementation of transmitting I</w:t>
      </w:r>
      <w:r>
        <w:rPr>
          <w:vertAlign w:val="superscript"/>
        </w:rPr>
        <w:t>2</w:t>
      </w:r>
      <w:r>
        <w:t>C sensor data over UART to a terminal</w:t>
      </w:r>
    </w:p>
    <w:p w14:paraId="0605A1CA" w14:textId="77777777" w:rsidR="00EC72BC" w:rsidRDefault="00316BCE">
      <w:pPr>
        <w:numPr>
          <w:ilvl w:val="0"/>
          <w:numId w:val="7"/>
        </w:numPr>
      </w:pPr>
      <w:r>
        <w:t>C implementation of push-button changing what sensor data is transmitted</w:t>
      </w:r>
    </w:p>
    <w:p w14:paraId="0605A1CB" w14:textId="77777777" w:rsidR="00EC72BC" w:rsidRDefault="00316BCE">
      <w:pPr>
        <w:numPr>
          <w:ilvl w:val="0"/>
          <w:numId w:val="7"/>
        </w:numPr>
      </w:pPr>
      <w:r>
        <w:t>C implementation of the abov</w:t>
      </w:r>
      <w:r>
        <w:t xml:space="preserve">e using three different tasks in </w:t>
      </w:r>
      <w:proofErr w:type="spellStart"/>
      <w:r>
        <w:t>FreeRTOS</w:t>
      </w:r>
      <w:proofErr w:type="spellEnd"/>
    </w:p>
    <w:p w14:paraId="0605A1CC" w14:textId="77777777" w:rsidR="00EC72BC" w:rsidRDefault="00EC72BC"/>
    <w:p w14:paraId="0605A1CD" w14:textId="77777777" w:rsidR="00EC72BC" w:rsidRDefault="00316BCE">
      <w:r>
        <w:rPr>
          <w:b/>
        </w:rPr>
        <w:t>Grading</w:t>
      </w:r>
    </w:p>
    <w:p w14:paraId="0605A1CE" w14:textId="77777777" w:rsidR="00EC72BC" w:rsidRDefault="00316BCE">
      <w:pPr>
        <w:numPr>
          <w:ilvl w:val="0"/>
          <w:numId w:val="8"/>
        </w:numPr>
      </w:pPr>
      <w:r>
        <w:t>30% C implementation of data acquisition from I</w:t>
      </w:r>
      <w:r>
        <w:rPr>
          <w:vertAlign w:val="superscript"/>
        </w:rPr>
        <w:t>2</w:t>
      </w:r>
      <w:r>
        <w:t>C sensors</w:t>
      </w:r>
    </w:p>
    <w:p w14:paraId="0605A1CF" w14:textId="77777777" w:rsidR="00EC72BC" w:rsidRDefault="00316BCE">
      <w:pPr>
        <w:numPr>
          <w:ilvl w:val="0"/>
          <w:numId w:val="8"/>
        </w:numPr>
      </w:pPr>
      <w:r>
        <w:t>30% C implementation of transmitting over UART</w:t>
      </w:r>
    </w:p>
    <w:p w14:paraId="0605A1D0" w14:textId="77777777" w:rsidR="00EC72BC" w:rsidRDefault="00316BCE">
      <w:pPr>
        <w:numPr>
          <w:ilvl w:val="0"/>
          <w:numId w:val="8"/>
        </w:numPr>
      </w:pPr>
      <w:r>
        <w:t>10% C implementation of mode change using push-button</w:t>
      </w:r>
    </w:p>
    <w:p w14:paraId="0605A1D1" w14:textId="77777777" w:rsidR="00EC72BC" w:rsidRDefault="00316BCE">
      <w:pPr>
        <w:numPr>
          <w:ilvl w:val="0"/>
          <w:numId w:val="8"/>
        </w:numPr>
      </w:pPr>
      <w:r>
        <w:t xml:space="preserve">30% C implementation of the above working in </w:t>
      </w:r>
      <w:proofErr w:type="spellStart"/>
      <w:r>
        <w:t>F</w:t>
      </w:r>
      <w:r>
        <w:t>reeRTOS</w:t>
      </w:r>
      <w:proofErr w:type="spellEnd"/>
    </w:p>
    <w:p w14:paraId="0605A1D2" w14:textId="77777777" w:rsidR="00EC72BC" w:rsidRDefault="00EC72BC"/>
    <w:p w14:paraId="0605A1D3" w14:textId="77777777" w:rsidR="00EC72BC" w:rsidRDefault="00316BCE">
      <w:pPr>
        <w:rPr>
          <w:b/>
        </w:rPr>
      </w:pPr>
      <w:r>
        <w:rPr>
          <w:b/>
        </w:rPr>
        <w:t>Changelog</w:t>
      </w:r>
    </w:p>
    <w:p w14:paraId="0605A1D4" w14:textId="77777777" w:rsidR="00EC72BC" w:rsidRDefault="00316BCE">
      <w:pPr>
        <w:numPr>
          <w:ilvl w:val="0"/>
          <w:numId w:val="6"/>
        </w:numPr>
      </w:pPr>
      <w:r>
        <w:t>28-Aug-2020</w:t>
      </w:r>
      <w:r>
        <w:tab/>
        <w:t>Initial revision.</w:t>
      </w:r>
    </w:p>
    <w:p w14:paraId="0605A1D5" w14:textId="77777777" w:rsidR="00EC72BC" w:rsidRDefault="00316BCE">
      <w:pPr>
        <w:numPr>
          <w:ilvl w:val="0"/>
          <w:numId w:val="6"/>
        </w:numPr>
      </w:pPr>
      <w:r>
        <w:t>23-Oct-2020</w:t>
      </w:r>
      <w:r>
        <w:tab/>
        <w:t>Added an alternative serial terminal for Windows 10 users that need it.</w:t>
      </w:r>
    </w:p>
    <w:p w14:paraId="0605A1D6" w14:textId="77777777" w:rsidR="00EC72BC" w:rsidRDefault="00316BCE">
      <w:pPr>
        <w:numPr>
          <w:ilvl w:val="0"/>
          <w:numId w:val="6"/>
        </w:numPr>
      </w:pPr>
      <w:r>
        <w:t>26-Oct-2020</w:t>
      </w:r>
      <w:r>
        <w:tab/>
        <w:t>Added an alternative serial terminal for OS X users that need it.</w:t>
      </w:r>
    </w:p>
    <w:p w14:paraId="71566715" w14:textId="43955B47" w:rsidR="0022167B" w:rsidRDefault="0022167B" w:rsidP="0022167B">
      <w:pPr>
        <w:numPr>
          <w:ilvl w:val="0"/>
          <w:numId w:val="6"/>
        </w:numPr>
      </w:pPr>
      <w:r>
        <w:t>31</w:t>
      </w:r>
      <w:r>
        <w:t>-Oct-202</w:t>
      </w:r>
      <w:r>
        <w:t>2</w:t>
      </w:r>
      <w:r>
        <w:tab/>
      </w:r>
      <w:r>
        <w:t>Updated for new board</w:t>
      </w:r>
    </w:p>
    <w:p w14:paraId="238646CA" w14:textId="77777777" w:rsidR="0022167B" w:rsidRDefault="0022167B" w:rsidP="006B7323">
      <w:pPr>
        <w:ind w:left="720"/>
      </w:pPr>
    </w:p>
    <w:p w14:paraId="0605A1D7" w14:textId="77777777" w:rsidR="00EC72BC" w:rsidRDefault="00EC72BC"/>
    <w:p w14:paraId="0605A1D8" w14:textId="77777777" w:rsidR="00EC72BC" w:rsidRDefault="00316BCE">
      <w:pPr>
        <w:rPr>
          <w:b/>
        </w:rPr>
      </w:pPr>
      <w:r>
        <w:rPr>
          <w:b/>
        </w:rPr>
        <w:t>Overview</w:t>
      </w:r>
    </w:p>
    <w:p w14:paraId="0605A1D9" w14:textId="77777777" w:rsidR="00EC72BC" w:rsidRDefault="00EC72BC"/>
    <w:p w14:paraId="0605A1DA" w14:textId="77777777" w:rsidR="00EC72BC" w:rsidRDefault="00316BCE">
      <w:r>
        <w:t>In this lab, we’ll be introduced t</w:t>
      </w:r>
      <w:r>
        <w:t xml:space="preserve">o embedded real-time operating systems RTOS. The key advantage of an RTOS is the ability to control how often different parts of your program execute. By breaking </w:t>
      </w:r>
      <w:proofErr w:type="gramStart"/>
      <w:r>
        <w:t>main(</w:t>
      </w:r>
      <w:proofErr w:type="gramEnd"/>
      <w:r>
        <w:t xml:space="preserve">) into a number of tasks (i.e., threads), and using OS directives to put them to sleep, </w:t>
      </w:r>
      <w:r>
        <w:t>wake them up, coordinate between them, and set their relative importance, it is possible to ensure critical work is done in a timely fashion, preempting other, less critical work when necessary. While this is possible without an OS, an OS makes this signif</w:t>
      </w:r>
      <w:r>
        <w:t>icantly easier. This lab will introduce UART, and I</w:t>
      </w:r>
      <w:r>
        <w:rPr>
          <w:vertAlign w:val="superscript"/>
        </w:rPr>
        <w:t>2</w:t>
      </w:r>
      <w:r>
        <w:t>C peripherals; you’ll coordinate OS tasks that read I</w:t>
      </w:r>
      <w:r>
        <w:rPr>
          <w:vertAlign w:val="superscript"/>
        </w:rPr>
        <w:t>2</w:t>
      </w:r>
      <w:r>
        <w:t xml:space="preserve">C sensor </w:t>
      </w:r>
      <w:proofErr w:type="gramStart"/>
      <w:r>
        <w:t>values, and</w:t>
      </w:r>
      <w:proofErr w:type="gramEnd"/>
      <w:r>
        <w:t xml:space="preserve"> print them to a terminal. Which sensor value is printed will be controlled by another task that manages the push-button. Once aga</w:t>
      </w:r>
      <w:r>
        <w:t>in, much of this will be facilitated by a board support package (BSP).</w:t>
      </w:r>
    </w:p>
    <w:p w14:paraId="0605A1DB" w14:textId="77777777" w:rsidR="00EC72BC" w:rsidRDefault="00EC72BC">
      <w:pPr>
        <w:rPr>
          <w:b/>
        </w:rPr>
      </w:pPr>
    </w:p>
    <w:p w14:paraId="0605A1DC" w14:textId="77777777" w:rsidR="00EC72BC" w:rsidRDefault="00316BCE">
      <w:pPr>
        <w:rPr>
          <w:b/>
        </w:rPr>
      </w:pPr>
      <w:r>
        <w:rPr>
          <w:b/>
        </w:rPr>
        <w:t>Resources</w:t>
      </w:r>
    </w:p>
    <w:p w14:paraId="0605A1DD" w14:textId="77777777" w:rsidR="00EC72BC" w:rsidRDefault="00EC72BC"/>
    <w:p w14:paraId="0605A1DE" w14:textId="77777777" w:rsidR="00EC72BC" w:rsidRDefault="00316BCE">
      <w:pPr>
        <w:rPr>
          <w:color w:val="1155CC"/>
          <w:u w:val="single"/>
        </w:rPr>
      </w:pPr>
      <w:hyperlink r:id="rId7">
        <w:r>
          <w:rPr>
            <w:color w:val="1155CC"/>
            <w:u w:val="single"/>
          </w:rPr>
          <w:t>B-L475E-IOT01 BSP</w:t>
        </w:r>
        <w:r>
          <w:rPr>
            <w:color w:val="1155CC"/>
            <w:u w:val="single"/>
          </w:rPr>
          <w:t xml:space="preserve"> </w:t>
        </w:r>
        <w:r>
          <w:rPr>
            <w:color w:val="1155CC"/>
            <w:u w:val="single"/>
          </w:rPr>
          <w:t>Driver Reference</w:t>
        </w:r>
      </w:hyperlink>
    </w:p>
    <w:p w14:paraId="2EAF3D02" w14:textId="03D5658E" w:rsidR="00B729E8" w:rsidRDefault="00B729E8">
      <w:hyperlink r:id="rId8" w:history="1">
        <w:r w:rsidRPr="00B729E8">
          <w:rPr>
            <w:rStyle w:val="Hyperlink"/>
          </w:rPr>
          <w:t>B-L4S5I-IOT01 BSP Driver Reference</w:t>
        </w:r>
      </w:hyperlink>
    </w:p>
    <w:p w14:paraId="0605A1DF" w14:textId="77777777" w:rsidR="00EC72BC" w:rsidRDefault="00316BCE">
      <w:pPr>
        <w:rPr>
          <w:color w:val="1155CC"/>
          <w:u w:val="single"/>
        </w:rPr>
      </w:pPr>
      <w:hyperlink r:id="rId9">
        <w:r>
          <w:rPr>
            <w:color w:val="1155CC"/>
            <w:u w:val="single"/>
          </w:rPr>
          <w:t>B-L475E-IOT01A U</w:t>
        </w:r>
      </w:hyperlink>
      <w:hyperlink r:id="rId10">
        <w:r>
          <w:rPr>
            <w:color w:val="1155CC"/>
            <w:u w:val="single"/>
          </w:rPr>
          <w:t>ser Manual</w:t>
        </w:r>
      </w:hyperlink>
    </w:p>
    <w:p w14:paraId="6D11565D" w14:textId="49481480" w:rsidR="00886644" w:rsidRPr="00886644" w:rsidRDefault="00886644">
      <w:pPr>
        <w:rPr>
          <w:color w:val="4F81BD" w:themeColor="accent1"/>
        </w:rPr>
      </w:pPr>
      <w:hyperlink r:id="rId11" w:history="1">
        <w:r w:rsidRPr="0030467F">
          <w:rPr>
            <w:rStyle w:val="Hyperlink"/>
            <w:color w:val="4F81BD" w:themeColor="accent1"/>
          </w:rPr>
          <w:t>B-L4S5I-IOT01A User Manual</w:t>
        </w:r>
      </w:hyperlink>
    </w:p>
    <w:p w14:paraId="0605A1E0" w14:textId="77777777" w:rsidR="00EC72BC" w:rsidRDefault="00316BCE">
      <w:hyperlink r:id="rId12">
        <w:r>
          <w:rPr>
            <w:color w:val="1155CC"/>
            <w:u w:val="single"/>
          </w:rPr>
          <w:t>HAL Driver User Manual</w:t>
        </w:r>
      </w:hyperlink>
    </w:p>
    <w:p w14:paraId="0605A1E1" w14:textId="77777777" w:rsidR="00EC72BC" w:rsidRDefault="00316BCE">
      <w:hyperlink r:id="rId13">
        <w:r>
          <w:rPr>
            <w:color w:val="1155CC"/>
            <w:u w:val="single"/>
          </w:rPr>
          <w:t>HTS221 Datasheet</w:t>
        </w:r>
      </w:hyperlink>
      <w:r>
        <w:t>: Temperature and humidity sensor</w:t>
      </w:r>
    </w:p>
    <w:p w14:paraId="0605A1E2" w14:textId="77777777" w:rsidR="00EC72BC" w:rsidRDefault="00316BCE">
      <w:hyperlink r:id="rId14">
        <w:r>
          <w:rPr>
            <w:color w:val="1155CC"/>
            <w:u w:val="single"/>
          </w:rPr>
          <w:t>LIS3MDL Datasheet</w:t>
        </w:r>
      </w:hyperlink>
      <w:r>
        <w:t>: Magnetometer</w:t>
      </w:r>
    </w:p>
    <w:p w14:paraId="0605A1E3" w14:textId="77777777" w:rsidR="00EC72BC" w:rsidRDefault="00316BCE">
      <w:hyperlink r:id="rId15">
        <w:r>
          <w:rPr>
            <w:color w:val="1155CC"/>
            <w:u w:val="single"/>
          </w:rPr>
          <w:t>LPS22HB Datasheet</w:t>
        </w:r>
      </w:hyperlink>
      <w:r>
        <w:t>: Pressure sensor</w:t>
      </w:r>
    </w:p>
    <w:p w14:paraId="0605A1E4" w14:textId="77777777" w:rsidR="00EC72BC" w:rsidRDefault="00316BCE">
      <w:hyperlink r:id="rId16">
        <w:r>
          <w:rPr>
            <w:color w:val="1155CC"/>
            <w:u w:val="single"/>
          </w:rPr>
          <w:t>LSM6DSL Datasheet</w:t>
        </w:r>
      </w:hyperlink>
      <w:r>
        <w:t>: Acceleromet</w:t>
      </w:r>
      <w:r>
        <w:t>er and gyroscope</w:t>
      </w:r>
    </w:p>
    <w:p w14:paraId="4FEC73AB" w14:textId="577A2EAD" w:rsidR="00886644" w:rsidRPr="00594D3E" w:rsidRDefault="00316BCE">
      <w:pPr>
        <w:rPr>
          <w:color w:val="1155CC"/>
          <w:u w:val="single"/>
        </w:rPr>
      </w:pPr>
      <w:hyperlink r:id="rId17">
        <w:r>
          <w:rPr>
            <w:color w:val="1155CC"/>
            <w:u w:val="single"/>
          </w:rPr>
          <w:t>STM32L475VG Datasheet</w:t>
        </w:r>
      </w:hyperlink>
    </w:p>
    <w:p w14:paraId="0605A1E6" w14:textId="77777777" w:rsidR="00EC72BC" w:rsidRDefault="00316BCE">
      <w:pPr>
        <w:rPr>
          <w:color w:val="1155CC"/>
          <w:u w:val="single"/>
        </w:rPr>
      </w:pPr>
      <w:hyperlink r:id="rId18">
        <w:r>
          <w:rPr>
            <w:color w:val="1155CC"/>
            <w:u w:val="single"/>
          </w:rPr>
          <w:t>STM32L47xxx Reference Manual</w:t>
        </w:r>
      </w:hyperlink>
    </w:p>
    <w:p w14:paraId="531BB3AD" w14:textId="6CCA0ED4" w:rsidR="00015CEA" w:rsidRDefault="00015CEA">
      <w:hyperlink r:id="rId19" w:history="1">
        <w:r w:rsidRPr="00015CEA">
          <w:rPr>
            <w:rStyle w:val="Hyperlink"/>
          </w:rPr>
          <w:t>STM32L4S5 Datasheet</w:t>
        </w:r>
      </w:hyperlink>
    </w:p>
    <w:p w14:paraId="02EB4A34" w14:textId="783268FC" w:rsidR="004B32B2" w:rsidRDefault="004B32B2">
      <w:hyperlink r:id="rId20" w:history="1">
        <w:r w:rsidRPr="004B32B2">
          <w:rPr>
            <w:rStyle w:val="Hyperlink"/>
          </w:rPr>
          <w:t>STM32L4+ Reference Manual</w:t>
        </w:r>
      </w:hyperlink>
    </w:p>
    <w:p w14:paraId="0605A1E7" w14:textId="77777777" w:rsidR="00EC72BC" w:rsidRDefault="00EC72BC"/>
    <w:p w14:paraId="0605A1E8" w14:textId="77777777" w:rsidR="00EC72BC" w:rsidRDefault="00316BCE">
      <w:pPr>
        <w:rPr>
          <w:b/>
        </w:rPr>
      </w:pPr>
      <w:r>
        <w:rPr>
          <w:b/>
        </w:rPr>
        <w:t>Part 1: UART and I</w:t>
      </w:r>
      <w:r>
        <w:rPr>
          <w:b/>
          <w:vertAlign w:val="superscript"/>
        </w:rPr>
        <w:t>2</w:t>
      </w:r>
      <w:r>
        <w:rPr>
          <w:b/>
        </w:rPr>
        <w:t>C Peripherals</w:t>
      </w:r>
    </w:p>
    <w:p w14:paraId="0605A1E9" w14:textId="77777777" w:rsidR="00EC72BC" w:rsidRDefault="00EC72BC"/>
    <w:p w14:paraId="0605A1EA" w14:textId="77777777" w:rsidR="00EC72BC" w:rsidRDefault="00316BCE">
      <w:pPr>
        <w:rPr>
          <w:b/>
        </w:rPr>
      </w:pPr>
      <w:r>
        <w:rPr>
          <w:b/>
        </w:rPr>
        <w:t>Configuration</w:t>
      </w:r>
    </w:p>
    <w:p w14:paraId="0605A1EB" w14:textId="77777777" w:rsidR="00EC72BC" w:rsidRDefault="00EC72BC"/>
    <w:p w14:paraId="0605A1EC" w14:textId="77777777" w:rsidR="00EC72BC" w:rsidRDefault="00316BCE">
      <w:pPr>
        <w:rPr>
          <w:i/>
        </w:rPr>
      </w:pPr>
      <w:r>
        <w:rPr>
          <w:i/>
        </w:rPr>
        <w:t>Initialization</w:t>
      </w:r>
    </w:p>
    <w:p w14:paraId="0605A1ED" w14:textId="77777777" w:rsidR="00EC72BC" w:rsidRDefault="00EC72BC"/>
    <w:p w14:paraId="0605A1EE" w14:textId="77777777" w:rsidR="00EC72BC" w:rsidRDefault="00316BCE">
      <w:r>
        <w:t xml:space="preserve">Start a new project in </w:t>
      </w:r>
      <w:proofErr w:type="gramStart"/>
      <w:r>
        <w:t>STM32CubeMX, and</w:t>
      </w:r>
      <w:proofErr w:type="gramEnd"/>
      <w:r>
        <w:t xml:space="preserve"> initialize it </w:t>
      </w:r>
      <w:r>
        <w:t>as in earlier labs. For this lab, we need:</w:t>
      </w:r>
    </w:p>
    <w:p w14:paraId="0605A1EF" w14:textId="77777777" w:rsidR="00EC72BC" w:rsidRDefault="00316BCE">
      <w:pPr>
        <w:numPr>
          <w:ilvl w:val="0"/>
          <w:numId w:val="2"/>
        </w:numPr>
      </w:pPr>
      <w:r>
        <w:t>The blue button, and associated external interrupt; and,</w:t>
      </w:r>
    </w:p>
    <w:p w14:paraId="0605A1F0" w14:textId="77777777" w:rsidR="00EC72BC" w:rsidRDefault="00316BCE">
      <w:pPr>
        <w:numPr>
          <w:ilvl w:val="0"/>
          <w:numId w:val="2"/>
        </w:numPr>
      </w:pPr>
      <w:r>
        <w:t>(Optional) LEDs to indicate errors or progress.</w:t>
      </w:r>
    </w:p>
    <w:p w14:paraId="0605A1F1" w14:textId="77777777" w:rsidR="00EC72BC" w:rsidRDefault="00EC72BC"/>
    <w:p w14:paraId="0605A1F2" w14:textId="77777777" w:rsidR="00EC72BC" w:rsidRDefault="00316BCE">
      <w:r>
        <w:rPr>
          <w:i/>
        </w:rPr>
        <w:t>I</w:t>
      </w:r>
      <w:r>
        <w:rPr>
          <w:i/>
          <w:vertAlign w:val="superscript"/>
        </w:rPr>
        <w:t>2</w:t>
      </w:r>
      <w:r>
        <w:rPr>
          <w:i/>
        </w:rPr>
        <w:t>C Sensors</w:t>
      </w:r>
    </w:p>
    <w:p w14:paraId="0605A1F3" w14:textId="77777777" w:rsidR="00EC72BC" w:rsidRDefault="00EC72BC"/>
    <w:p w14:paraId="0605A1F4" w14:textId="77777777" w:rsidR="00EC72BC" w:rsidRDefault="00316BCE">
      <w:r>
        <w:t>I</w:t>
      </w:r>
      <w:r>
        <w:rPr>
          <w:vertAlign w:val="superscript"/>
        </w:rPr>
        <w:t>2</w:t>
      </w:r>
      <w:r>
        <w:t>C is another common interface for peripherals, like SPI (Lab 6). Whereas SPI uses chip select signals to identify the peripheral targeted with a command, I</w:t>
      </w:r>
      <w:r>
        <w:rPr>
          <w:vertAlign w:val="superscript"/>
        </w:rPr>
        <w:t>2</w:t>
      </w:r>
      <w:r>
        <w:t>C assigns each register on each peripheral a different address; I</w:t>
      </w:r>
      <w:r>
        <w:rPr>
          <w:vertAlign w:val="superscript"/>
        </w:rPr>
        <w:t>2</w:t>
      </w:r>
      <w:r>
        <w:t>C devices therefore listen (to add</w:t>
      </w:r>
      <w:r>
        <w:t>resses) and respond (with data) upon request. Our board has a number of sensors connected by I</w:t>
      </w:r>
      <w:r>
        <w:rPr>
          <w:vertAlign w:val="superscript"/>
        </w:rPr>
        <w:t>2</w:t>
      </w:r>
      <w:r>
        <w:t xml:space="preserve">C: a humidity and temperature sensor (HTS221); a 3-axis magnetometer (LIS3MDL); a 3D accelerometer and gyroscope (LSM6DSL); a barometer (LPS22HB); </w:t>
      </w:r>
      <w:proofErr w:type="gramStart"/>
      <w:r>
        <w:t>and,</w:t>
      </w:r>
      <w:proofErr w:type="gramEnd"/>
      <w:r>
        <w:t xml:space="preserve"> time-of-f</w:t>
      </w:r>
      <w:r>
        <w:t>light and gesture detection sensor (VL53L0X).</w:t>
      </w:r>
    </w:p>
    <w:p w14:paraId="0605A1F5" w14:textId="77777777" w:rsidR="00EC72BC" w:rsidRDefault="00EC72BC"/>
    <w:p w14:paraId="0605A1F6" w14:textId="77777777" w:rsidR="00EC72BC" w:rsidRDefault="00316BCE">
      <w:r>
        <w:t>Like in Lab 6, the board support package provided by STM dramatically simplifies working with these peripherals: functions for initializing and reading them have already been written. These functions also take</w:t>
      </w:r>
      <w:r>
        <w:t xml:space="preserve"> care of scaling sensor outputs, a relief after Lab 3. All we need to do is configure the I</w:t>
      </w:r>
      <w:r>
        <w:rPr>
          <w:vertAlign w:val="superscript"/>
        </w:rPr>
        <w:t>2</w:t>
      </w:r>
      <w:r>
        <w:t xml:space="preserve">C </w:t>
      </w:r>
      <w:proofErr w:type="gramStart"/>
      <w:r>
        <w:t>pins, and</w:t>
      </w:r>
      <w:proofErr w:type="gramEnd"/>
      <w:r>
        <w:t xml:space="preserve"> include the appropriate source and header files in our project.</w:t>
      </w:r>
    </w:p>
    <w:p w14:paraId="0605A1F7" w14:textId="77777777" w:rsidR="00EC72BC" w:rsidRDefault="00EC72BC"/>
    <w:p w14:paraId="0605A1F8" w14:textId="7CD1318B" w:rsidR="00EC72BC" w:rsidRDefault="00316BCE">
      <w:r>
        <w:t>You’ll find the I</w:t>
      </w:r>
      <w:r>
        <w:rPr>
          <w:vertAlign w:val="superscript"/>
        </w:rPr>
        <w:t>2</w:t>
      </w:r>
      <w:r>
        <w:t xml:space="preserve">C interfaces under </w:t>
      </w:r>
      <w:r>
        <w:rPr>
          <w:i/>
        </w:rPr>
        <w:t>Connectivity</w:t>
      </w:r>
      <w:r>
        <w:t xml:space="preserve"> in the chip features list on the </w:t>
      </w:r>
      <w:proofErr w:type="gramStart"/>
      <w:r>
        <w:t>left hand</w:t>
      </w:r>
      <w:proofErr w:type="gramEnd"/>
      <w:r>
        <w:t xml:space="preserve"> side. There are three; refer to the </w:t>
      </w:r>
      <w:hyperlink r:id="rId21">
        <w:r>
          <w:rPr>
            <w:color w:val="1155CC"/>
            <w:u w:val="single"/>
          </w:rPr>
          <w:t xml:space="preserve">B-L475E-IOT01A </w:t>
        </w:r>
        <w:r>
          <w:rPr>
            <w:color w:val="1155CC"/>
            <w:u w:val="single"/>
          </w:rPr>
          <w:t>User Manual</w:t>
        </w:r>
      </w:hyperlink>
      <w:r>
        <w:t xml:space="preserve"> </w:t>
      </w:r>
      <w:r w:rsidR="0022167B">
        <w:t xml:space="preserve">or </w:t>
      </w:r>
      <w:r>
        <w:t>to determine which to enable. Check the schematic to ensure that MX enables the appropriate pins. No further configuration of the I</w:t>
      </w:r>
      <w:r>
        <w:rPr>
          <w:vertAlign w:val="superscript"/>
        </w:rPr>
        <w:t>2</w:t>
      </w:r>
      <w:r>
        <w:t>C interfaces is necessary.</w:t>
      </w:r>
    </w:p>
    <w:p w14:paraId="0605A1F9" w14:textId="77777777" w:rsidR="00EC72BC" w:rsidRDefault="00EC72BC"/>
    <w:p w14:paraId="0605A1FA" w14:textId="77777777" w:rsidR="00EC72BC" w:rsidRDefault="00316BCE">
      <w:pPr>
        <w:rPr>
          <w:i/>
        </w:rPr>
      </w:pPr>
      <w:r>
        <w:rPr>
          <w:i/>
        </w:rPr>
        <w:t>UART</w:t>
      </w:r>
    </w:p>
    <w:p w14:paraId="0605A1FB" w14:textId="77777777" w:rsidR="00EC72BC" w:rsidRDefault="00EC72BC"/>
    <w:p w14:paraId="0605A1FC" w14:textId="77777777" w:rsidR="00EC72BC" w:rsidRDefault="00316BCE">
      <w:r>
        <w:t xml:space="preserve">Fun fact: in previous semesters, the UART </w:t>
      </w:r>
      <w:r>
        <w:t xml:space="preserve">appeared much earlier, in Lab 3. I, however, couldn’t get it working correctly, </w:t>
      </w:r>
      <w:r>
        <w:rPr>
          <w:i/>
        </w:rPr>
        <w:t>because I didn’t check the schematic</w:t>
      </w:r>
      <w:r>
        <w:t>, until much later.</w:t>
      </w:r>
    </w:p>
    <w:p w14:paraId="0605A1FD" w14:textId="77777777" w:rsidR="00EC72BC" w:rsidRDefault="00EC72BC"/>
    <w:p w14:paraId="0605A1FE" w14:textId="77777777" w:rsidR="00EC72BC" w:rsidRDefault="00316BCE">
      <w:r>
        <w:t xml:space="preserve">UARTs are used to exchange data between computers using a serial link. They are often used to provide a user interface </w:t>
      </w:r>
      <w:r>
        <w:t xml:space="preserve">for configuring a </w:t>
      </w:r>
      <w:proofErr w:type="gramStart"/>
      <w:r>
        <w:t>device, but</w:t>
      </w:r>
      <w:proofErr w:type="gramEnd"/>
      <w:r>
        <w:t xml:space="preserve"> can also be used for computer-to-computer communication. Many development boards provide a UART-based virtual com port to facilitate debugging, and more.</w:t>
      </w:r>
    </w:p>
    <w:p w14:paraId="0605A1FF" w14:textId="77777777" w:rsidR="00EC72BC" w:rsidRDefault="00EC72BC"/>
    <w:p w14:paraId="0605A200" w14:textId="77777777" w:rsidR="00EC72BC" w:rsidRDefault="00316BCE">
      <w:r>
        <w:t xml:space="preserve">You will also find </w:t>
      </w:r>
      <w:proofErr w:type="gramStart"/>
      <w:r>
        <w:t>a number of</w:t>
      </w:r>
      <w:proofErr w:type="gramEnd"/>
      <w:r>
        <w:t xml:space="preserve"> UARTs and USARTs under </w:t>
      </w:r>
      <w:r>
        <w:rPr>
          <w:i/>
        </w:rPr>
        <w:t>Connectivity</w:t>
      </w:r>
      <w:r>
        <w:t>. Ref</w:t>
      </w:r>
      <w:r>
        <w:t xml:space="preserve">er to the </w:t>
      </w:r>
      <w:hyperlink r:id="rId22">
        <w:r>
          <w:rPr>
            <w:color w:val="1155CC"/>
            <w:u w:val="single"/>
          </w:rPr>
          <w:t>B-L475E-IOT01A User Manual</w:t>
        </w:r>
      </w:hyperlink>
      <w:r>
        <w:t xml:space="preserve"> to determine which UAR</w:t>
      </w:r>
      <w:r>
        <w:t xml:space="preserve">T or USART serves this purpose on the B-L475E-IOT01A board. (The presence of the S in USART indicates that the connection can be synchronous, too; </w:t>
      </w:r>
      <w:proofErr w:type="gramStart"/>
      <w:r>
        <w:t>it’s</w:t>
      </w:r>
      <w:proofErr w:type="gramEnd"/>
      <w:r>
        <w:t xml:space="preserve"> absence indicates that the interface is only asynchronous.) Enable the appropriate interface, and then </w:t>
      </w:r>
      <w:r>
        <w:rPr>
          <w:i/>
        </w:rPr>
        <w:t>c</w:t>
      </w:r>
      <w:r>
        <w:rPr>
          <w:i/>
        </w:rPr>
        <w:t>heck the schematic</w:t>
      </w:r>
      <w:r>
        <w:t xml:space="preserve"> and adjust the pinout accordingly. No further configuration of the UART is necessary; however, you may need the parameters in </w:t>
      </w:r>
      <w:r>
        <w:rPr>
          <w:i/>
        </w:rPr>
        <w:t>Parameter Settings</w:t>
      </w:r>
      <w:r>
        <w:t xml:space="preserve"> to configure your terminal </w:t>
      </w:r>
      <w:proofErr w:type="gramStart"/>
      <w:r>
        <w:t>in order to</w:t>
      </w:r>
      <w:proofErr w:type="gramEnd"/>
      <w:r>
        <w:t xml:space="preserve"> see the output from the UART.</w:t>
      </w:r>
    </w:p>
    <w:p w14:paraId="0605A201" w14:textId="77777777" w:rsidR="00EC72BC" w:rsidRDefault="00EC72BC"/>
    <w:p w14:paraId="0605A202" w14:textId="77777777" w:rsidR="00EC72BC" w:rsidRDefault="00316BCE">
      <w:r>
        <w:t>Now generate code; we’</w:t>
      </w:r>
      <w:r>
        <w:t>ll get everything working as usual before coming back to MX and configuring the operating system.</w:t>
      </w:r>
    </w:p>
    <w:p w14:paraId="0605A203" w14:textId="77777777" w:rsidR="00EC72BC" w:rsidRDefault="00EC72BC"/>
    <w:p w14:paraId="0605A204" w14:textId="77777777" w:rsidR="00EC72BC" w:rsidRDefault="00316BCE">
      <w:pPr>
        <w:rPr>
          <w:b/>
        </w:rPr>
      </w:pPr>
      <w:r>
        <w:rPr>
          <w:b/>
        </w:rPr>
        <w:t>Implementation</w:t>
      </w:r>
    </w:p>
    <w:p w14:paraId="0605A205" w14:textId="77777777" w:rsidR="00EC72BC" w:rsidRDefault="00EC72BC"/>
    <w:p w14:paraId="0605A206" w14:textId="77777777" w:rsidR="00EC72BC" w:rsidRDefault="00316BCE">
      <w:pPr>
        <w:rPr>
          <w:i/>
        </w:rPr>
      </w:pPr>
      <w:r>
        <w:rPr>
          <w:i/>
        </w:rPr>
        <w:t>Reading I</w:t>
      </w:r>
      <w:r>
        <w:rPr>
          <w:i/>
          <w:vertAlign w:val="superscript"/>
        </w:rPr>
        <w:t>2</w:t>
      </w:r>
      <w:r>
        <w:rPr>
          <w:i/>
        </w:rPr>
        <w:t>C Sensors</w:t>
      </w:r>
    </w:p>
    <w:p w14:paraId="0605A207" w14:textId="77777777" w:rsidR="00EC72BC" w:rsidRDefault="00EC72BC"/>
    <w:p w14:paraId="0605A208" w14:textId="77777777" w:rsidR="00EC72BC" w:rsidRDefault="00316BCE">
      <w:r>
        <w:t>The first step is to copy the BSP files into your project. BSP functions for each sensor are defined in one or more head</w:t>
      </w:r>
      <w:r>
        <w:t xml:space="preserve">er files, named like </w:t>
      </w:r>
      <w:r>
        <w:rPr>
          <w:rFonts w:ascii="Consolas" w:eastAsia="Consolas" w:hAnsi="Consolas" w:cs="Consolas"/>
        </w:rPr>
        <w:t>stm32l475e_iot01_hsensor.h</w:t>
      </w:r>
      <w:r>
        <w:t xml:space="preserve">; these must be included in </w:t>
      </w:r>
      <w:proofErr w:type="spellStart"/>
      <w:r>
        <w:rPr>
          <w:rFonts w:ascii="Consolas" w:eastAsia="Consolas" w:hAnsi="Consolas" w:cs="Consolas"/>
        </w:rPr>
        <w:t>main.c</w:t>
      </w:r>
      <w:proofErr w:type="spellEnd"/>
      <w:r>
        <w:t>.</w:t>
      </w:r>
    </w:p>
    <w:p w14:paraId="0605A209" w14:textId="77777777" w:rsidR="00EC72BC" w:rsidRDefault="00EC72BC"/>
    <w:p w14:paraId="0605A20A" w14:textId="77777777" w:rsidR="00EC72BC" w:rsidRDefault="00316BCE">
      <w:r>
        <w:t xml:space="preserve">Choose one thing to measure using each of the following, HTS221, LIS3MDL, LSM6DSL, and </w:t>
      </w:r>
      <w:proofErr w:type="gramStart"/>
      <w:r>
        <w:t>LPS22HB;</w:t>
      </w:r>
      <w:proofErr w:type="gramEnd"/>
      <w:r>
        <w:t xml:space="preserve"> e.g., the HTS221 can output either temperature or humidity. Pick one (e.g., </w:t>
      </w:r>
      <w:r>
        <w:t xml:space="preserve">humidity). Note that while MX will initialize the I2C interface, it does not initialize the peripherals. Do so by calling the appropriate initialization functions (e.g., </w:t>
      </w:r>
      <w:proofErr w:type="spellStart"/>
      <w:r>
        <w:rPr>
          <w:rFonts w:ascii="Consolas" w:eastAsia="Consolas" w:hAnsi="Consolas" w:cs="Consolas"/>
        </w:rPr>
        <w:t>BSP_HSENSOR_</w:t>
      </w:r>
      <w:proofErr w:type="gramStart"/>
      <w:r>
        <w:rPr>
          <w:rFonts w:ascii="Consolas" w:eastAsia="Consolas" w:hAnsi="Consolas" w:cs="Consolas"/>
        </w:rPr>
        <w:t>Init</w:t>
      </w:r>
      <w:proofErr w:type="spellEnd"/>
      <w:r>
        <w:rPr>
          <w:rFonts w:ascii="Consolas" w:eastAsia="Consolas" w:hAnsi="Consolas" w:cs="Consolas"/>
        </w:rPr>
        <w:t>(</w:t>
      </w:r>
      <w:proofErr w:type="gramEnd"/>
      <w:r>
        <w:rPr>
          <w:rFonts w:ascii="Consolas" w:eastAsia="Consolas" w:hAnsi="Consolas" w:cs="Consolas"/>
        </w:rPr>
        <w:t>)</w:t>
      </w:r>
      <w:r>
        <w:t xml:space="preserve">) in </w:t>
      </w:r>
      <w:proofErr w:type="spellStart"/>
      <w:r>
        <w:rPr>
          <w:rFonts w:ascii="Consolas" w:eastAsia="Consolas" w:hAnsi="Consolas" w:cs="Consolas"/>
        </w:rPr>
        <w:t>main.c</w:t>
      </w:r>
      <w:proofErr w:type="spellEnd"/>
      <w:r>
        <w:t>.</w:t>
      </w:r>
    </w:p>
    <w:p w14:paraId="0605A20B" w14:textId="77777777" w:rsidR="00EC72BC" w:rsidRDefault="00EC72BC"/>
    <w:p w14:paraId="0605A20C" w14:textId="77777777" w:rsidR="00EC72BC" w:rsidRDefault="00316BCE">
      <w:r>
        <w:t>Now write code to read each sensor value (four of them) at 10 Hz.</w:t>
      </w:r>
    </w:p>
    <w:p w14:paraId="0605A20D" w14:textId="77777777" w:rsidR="00EC72BC" w:rsidRDefault="00EC72BC"/>
    <w:p w14:paraId="0605A20E" w14:textId="77777777" w:rsidR="00EC72BC" w:rsidRDefault="00316BCE">
      <w:r>
        <w:t xml:space="preserve">You may find </w:t>
      </w:r>
      <w:hyperlink r:id="rId23">
        <w:r>
          <w:rPr>
            <w:color w:val="1155CC"/>
            <w:u w:val="single"/>
          </w:rPr>
          <w:t>B-L475E-IOT01 BSP Driver Reference</w:t>
        </w:r>
      </w:hyperlink>
      <w:r>
        <w:t xml:space="preserve"> useful in identifying the </w:t>
      </w:r>
      <w:r>
        <w:t xml:space="preserve">appropriate functions to use in each case; otherwise, if you’re more comfortable crawling source and header files, start with </w:t>
      </w:r>
      <w:r>
        <w:rPr>
          <w:rFonts w:ascii="Consolas" w:eastAsia="Consolas" w:hAnsi="Consolas" w:cs="Consolas"/>
        </w:rPr>
        <w:t>stm32l475e_iot01*.*</w:t>
      </w:r>
      <w:r>
        <w:t>.</w:t>
      </w:r>
    </w:p>
    <w:p w14:paraId="0605A20F" w14:textId="77777777" w:rsidR="00EC72BC" w:rsidRDefault="00EC72BC"/>
    <w:p w14:paraId="0605A210" w14:textId="77777777" w:rsidR="00EC72BC" w:rsidRDefault="00316BCE">
      <w:r>
        <w:rPr>
          <w:i/>
        </w:rPr>
        <w:t>Displaying Sensor Values on UART</w:t>
      </w:r>
    </w:p>
    <w:p w14:paraId="0605A211" w14:textId="77777777" w:rsidR="00EC72BC" w:rsidRDefault="00EC72BC"/>
    <w:p w14:paraId="0605A212" w14:textId="77777777" w:rsidR="00EC72BC" w:rsidRDefault="00316BCE">
      <w:r>
        <w:t xml:space="preserve">Now we want to print sensor values to a terminal. Refer to the </w:t>
      </w:r>
      <w:hyperlink r:id="rId24">
        <w:r>
          <w:rPr>
            <w:color w:val="1155CC"/>
            <w:u w:val="single"/>
          </w:rPr>
          <w:t>HAL Driver User Manual</w:t>
        </w:r>
      </w:hyperlink>
      <w:r>
        <w:t xml:space="preserve"> for the functions required to work with the UART. Choose one sen</w:t>
      </w:r>
      <w:r>
        <w:t xml:space="preserve">sor value to </w:t>
      </w:r>
      <w:proofErr w:type="gramStart"/>
      <w:r>
        <w:t>display, and</w:t>
      </w:r>
      <w:proofErr w:type="gramEnd"/>
      <w:r>
        <w:t xml:space="preserve"> call the </w:t>
      </w:r>
      <w:r>
        <w:lastRenderedPageBreak/>
        <w:t>appropriate HAL function to transmit it over UART. Be sure to clearly indicate which sensor value is being displayed.</w:t>
      </w:r>
    </w:p>
    <w:p w14:paraId="0605A213" w14:textId="77777777" w:rsidR="00EC72BC" w:rsidRDefault="00EC72BC"/>
    <w:p w14:paraId="0605A214" w14:textId="77777777" w:rsidR="00EC72BC" w:rsidRDefault="00316BCE">
      <w:r>
        <w:rPr>
          <w:i/>
        </w:rPr>
        <w:t>Note</w:t>
      </w:r>
      <w:r>
        <w:t xml:space="preserve">: you can use the </w:t>
      </w:r>
      <w:proofErr w:type="spellStart"/>
      <w:r>
        <w:rPr>
          <w:rFonts w:ascii="Consolas" w:eastAsia="Consolas" w:hAnsi="Consolas" w:cs="Consolas"/>
        </w:rPr>
        <w:t>stdio</w:t>
      </w:r>
      <w:proofErr w:type="spellEnd"/>
      <w:r>
        <w:t xml:space="preserve"> and </w:t>
      </w:r>
      <w:r>
        <w:rPr>
          <w:rFonts w:ascii="Consolas" w:eastAsia="Consolas" w:hAnsi="Consolas" w:cs="Consolas"/>
        </w:rPr>
        <w:t>string</w:t>
      </w:r>
      <w:r>
        <w:t xml:space="preserve"> libraries to assist you here. However, additional configuration</w:t>
      </w:r>
      <w:r>
        <w:t xml:space="preserve"> and care is required if you want to work with:</w:t>
      </w:r>
    </w:p>
    <w:p w14:paraId="0605A215" w14:textId="77777777" w:rsidR="00EC72BC" w:rsidRDefault="00EC72BC"/>
    <w:p w14:paraId="0605A216" w14:textId="77777777" w:rsidR="00EC72BC" w:rsidRDefault="00316BCE">
      <w:pPr>
        <w:numPr>
          <w:ilvl w:val="0"/>
          <w:numId w:val="4"/>
        </w:numPr>
        <w:rPr>
          <w:rFonts w:ascii="Consolas" w:eastAsia="Consolas" w:hAnsi="Consolas" w:cs="Consolas"/>
        </w:rPr>
      </w:pPr>
      <w:proofErr w:type="spellStart"/>
      <w:r>
        <w:rPr>
          <w:rFonts w:ascii="Consolas" w:eastAsia="Consolas" w:hAnsi="Consolas" w:cs="Consolas"/>
        </w:rPr>
        <w:t>printf</w:t>
      </w:r>
      <w:proofErr w:type="spellEnd"/>
      <w:r>
        <w:t xml:space="preserve">; this requires that you overwrite </w:t>
      </w:r>
      <w:r>
        <w:rPr>
          <w:rFonts w:ascii="Consolas" w:eastAsia="Consolas" w:hAnsi="Consolas" w:cs="Consolas"/>
        </w:rPr>
        <w:t>__weak</w:t>
      </w:r>
      <w:r>
        <w:t xml:space="preserve"> implementations of low-level IO functions to redirect output to UART. This is </w:t>
      </w:r>
      <w:proofErr w:type="gramStart"/>
      <w:r>
        <w:t>doable, but</w:t>
      </w:r>
      <w:proofErr w:type="gramEnd"/>
      <w:r>
        <w:t xml:space="preserve"> is not covered here. </w:t>
      </w:r>
      <w:proofErr w:type="spellStart"/>
      <w:r>
        <w:rPr>
          <w:rFonts w:ascii="Consolas" w:eastAsia="Consolas" w:hAnsi="Consolas" w:cs="Consolas"/>
        </w:rPr>
        <w:t>sprintf</w:t>
      </w:r>
      <w:proofErr w:type="spellEnd"/>
      <w:r>
        <w:t xml:space="preserve"> is an alternative that almost works out of the box.</w:t>
      </w:r>
    </w:p>
    <w:p w14:paraId="0605A217" w14:textId="77777777" w:rsidR="00EC72BC" w:rsidRDefault="00316BCE">
      <w:pPr>
        <w:numPr>
          <w:ilvl w:val="0"/>
          <w:numId w:val="4"/>
        </w:numPr>
        <w:rPr>
          <w:rFonts w:ascii="Consolas" w:eastAsia="Consolas" w:hAnsi="Consolas" w:cs="Consolas"/>
        </w:rPr>
      </w:pPr>
      <w:proofErr w:type="spellStart"/>
      <w:proofErr w:type="gramStart"/>
      <w:r>
        <w:rPr>
          <w:rFonts w:ascii="Consolas" w:eastAsia="Consolas" w:hAnsi="Consolas" w:cs="Consolas"/>
        </w:rPr>
        <w:t>sprintf</w:t>
      </w:r>
      <w:proofErr w:type="spellEnd"/>
      <w:r>
        <w:rPr>
          <w:rFonts w:ascii="Consolas" w:eastAsia="Consolas" w:hAnsi="Consolas" w:cs="Consolas"/>
        </w:rPr>
        <w:t>(</w:t>
      </w:r>
      <w:proofErr w:type="spellStart"/>
      <w:proofErr w:type="gramEnd"/>
      <w:r>
        <w:rPr>
          <w:rFonts w:ascii="Consolas" w:eastAsia="Consolas" w:hAnsi="Consolas" w:cs="Consolas"/>
        </w:rPr>
        <w:t>buf</w:t>
      </w:r>
      <w:proofErr w:type="spellEnd"/>
      <w:r>
        <w:rPr>
          <w:rFonts w:ascii="Consolas" w:eastAsia="Consolas" w:hAnsi="Consolas" w:cs="Consolas"/>
        </w:rPr>
        <w:t>, “Look, it’s a floating point number: %.2f”, temp);</w:t>
      </w:r>
      <w:r>
        <w:rPr>
          <w:rFonts w:ascii="Consolas" w:eastAsia="Consolas" w:hAnsi="Consolas" w:cs="Consolas"/>
        </w:rPr>
        <w:br/>
      </w:r>
      <w:r>
        <w:t xml:space="preserve">Formatting floating </w:t>
      </w:r>
      <w:r>
        <w:t xml:space="preserve">point numbers requires that you change a compiler flag; STM32CubeIDE will direct you to the appropriate place, and this works fine </w:t>
      </w:r>
      <w:r>
        <w:rPr>
          <w:i/>
        </w:rPr>
        <w:t>until we incorporate an operating system.</w:t>
      </w:r>
      <w:r>
        <w:t xml:space="preserve"> I still haven’t figured out how to get floating point numbers to print when using </w:t>
      </w:r>
      <w:proofErr w:type="spellStart"/>
      <w:r>
        <w:t>F</w:t>
      </w:r>
      <w:r>
        <w:t>reeRTOS</w:t>
      </w:r>
      <w:proofErr w:type="spellEnd"/>
      <w:r>
        <w:t xml:space="preserve"> (Part 2); my solution casts all floats to integers before displaying.</w:t>
      </w:r>
    </w:p>
    <w:p w14:paraId="0605A218" w14:textId="77777777" w:rsidR="00EC72BC" w:rsidRDefault="00EC72BC"/>
    <w:p w14:paraId="0605A219" w14:textId="77777777" w:rsidR="00EC72BC" w:rsidRDefault="00316BCE">
      <w:proofErr w:type="gramStart"/>
      <w:r>
        <w:t>In order to</w:t>
      </w:r>
      <w:proofErr w:type="gramEnd"/>
      <w:r>
        <w:t xml:space="preserve"> send or receive data over UART, you will need to have an appropriate serial terminal program installed. There are many such programs, and they vary from platform to </w:t>
      </w:r>
      <w:r>
        <w:t xml:space="preserve">platform. However, it is also possible to install a terminal in Eclipse. Select the </w:t>
      </w:r>
      <w:r>
        <w:rPr>
          <w:i/>
        </w:rPr>
        <w:t>Help</w:t>
      </w:r>
      <w:r>
        <w:t xml:space="preserve"> pulldown menu in STM32CubeIDE, and then </w:t>
      </w:r>
      <w:r>
        <w:rPr>
          <w:i/>
        </w:rPr>
        <w:t>Eclipse Marketplace</w:t>
      </w:r>
      <w:r>
        <w:t>.</w:t>
      </w:r>
    </w:p>
    <w:p w14:paraId="0605A21A" w14:textId="77777777" w:rsidR="00EC72BC" w:rsidRDefault="00EC72BC"/>
    <w:p w14:paraId="0605A21B" w14:textId="77777777" w:rsidR="00EC72BC" w:rsidRDefault="00316BCE">
      <w:pPr>
        <w:jc w:val="center"/>
      </w:pPr>
      <w:r>
        <w:rPr>
          <w:noProof/>
        </w:rPr>
        <w:drawing>
          <wp:inline distT="114300" distB="114300" distL="114300" distR="114300" wp14:anchorId="0605A277" wp14:editId="0605A278">
            <wp:extent cx="4267200" cy="40481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267200" cy="4048125"/>
                    </a:xfrm>
                    <a:prstGeom prst="rect">
                      <a:avLst/>
                    </a:prstGeom>
                    <a:ln/>
                  </pic:spPr>
                </pic:pic>
              </a:graphicData>
            </a:graphic>
          </wp:inline>
        </w:drawing>
      </w:r>
    </w:p>
    <w:p w14:paraId="0605A21C" w14:textId="77777777" w:rsidR="00EC72BC" w:rsidRDefault="00EC72BC"/>
    <w:p w14:paraId="0605A21D" w14:textId="77777777" w:rsidR="00EC72BC" w:rsidRDefault="00316BCE">
      <w:r>
        <w:lastRenderedPageBreak/>
        <w:t xml:space="preserve">Search for “terminal” and install </w:t>
      </w:r>
      <w:r>
        <w:rPr>
          <w:i/>
        </w:rPr>
        <w:t>TM Terminal.</w:t>
      </w:r>
    </w:p>
    <w:p w14:paraId="0605A21E" w14:textId="77777777" w:rsidR="00EC72BC" w:rsidRDefault="00EC72BC"/>
    <w:p w14:paraId="0605A21F" w14:textId="77777777" w:rsidR="00EC72BC" w:rsidRDefault="00316BCE">
      <w:pPr>
        <w:jc w:val="center"/>
      </w:pPr>
      <w:r>
        <w:rPr>
          <w:noProof/>
        </w:rPr>
        <w:drawing>
          <wp:inline distT="114300" distB="114300" distL="114300" distR="114300" wp14:anchorId="0605A279" wp14:editId="0605A27A">
            <wp:extent cx="5038725" cy="3086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038725" cy="3086100"/>
                    </a:xfrm>
                    <a:prstGeom prst="rect">
                      <a:avLst/>
                    </a:prstGeom>
                    <a:ln/>
                  </pic:spPr>
                </pic:pic>
              </a:graphicData>
            </a:graphic>
          </wp:inline>
        </w:drawing>
      </w:r>
    </w:p>
    <w:p w14:paraId="0605A220" w14:textId="77777777" w:rsidR="00EC72BC" w:rsidRDefault="00EC72BC"/>
    <w:p w14:paraId="0605A221" w14:textId="77777777" w:rsidR="00EC72BC" w:rsidRDefault="00316BCE">
      <w:r>
        <w:t xml:space="preserve">Then, when you are in the </w:t>
      </w:r>
      <w:r>
        <w:rPr>
          <w:i/>
        </w:rPr>
        <w:t>Debug</w:t>
      </w:r>
      <w:r>
        <w:t xml:space="preserve"> perspective, select</w:t>
      </w:r>
      <w:r>
        <w:t xml:space="preserve"> the Window pulldown menu, and Show View &gt; Other. Choose Terminal. </w:t>
      </w:r>
    </w:p>
    <w:p w14:paraId="0605A222" w14:textId="77777777" w:rsidR="00EC72BC" w:rsidRDefault="00EC72BC"/>
    <w:p w14:paraId="0605A223" w14:textId="77777777" w:rsidR="00EC72BC" w:rsidRDefault="00316BCE">
      <w:pPr>
        <w:jc w:val="center"/>
      </w:pPr>
      <w:r>
        <w:rPr>
          <w:noProof/>
        </w:rPr>
        <w:drawing>
          <wp:inline distT="114300" distB="114300" distL="114300" distR="114300" wp14:anchorId="0605A27B" wp14:editId="0605A27C">
            <wp:extent cx="2943225" cy="21050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2943225" cy="2105025"/>
                    </a:xfrm>
                    <a:prstGeom prst="rect">
                      <a:avLst/>
                    </a:prstGeom>
                    <a:ln/>
                  </pic:spPr>
                </pic:pic>
              </a:graphicData>
            </a:graphic>
          </wp:inline>
        </w:drawing>
      </w:r>
    </w:p>
    <w:p w14:paraId="0605A224" w14:textId="77777777" w:rsidR="00EC72BC" w:rsidRDefault="00EC72BC"/>
    <w:p w14:paraId="0605A225" w14:textId="77777777" w:rsidR="00EC72BC" w:rsidRDefault="00316BCE">
      <w:r>
        <w:t>This will add a new tab.</w:t>
      </w:r>
    </w:p>
    <w:p w14:paraId="0605A226" w14:textId="77777777" w:rsidR="00EC72BC" w:rsidRDefault="00EC72BC"/>
    <w:p w14:paraId="0605A227" w14:textId="77777777" w:rsidR="00EC72BC" w:rsidRDefault="00316BCE">
      <w:pPr>
        <w:jc w:val="center"/>
      </w:pPr>
      <w:r>
        <w:rPr>
          <w:noProof/>
        </w:rPr>
        <w:drawing>
          <wp:inline distT="114300" distB="114300" distL="114300" distR="114300" wp14:anchorId="0605A27D" wp14:editId="0605A27E">
            <wp:extent cx="2428875" cy="4857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2428875" cy="485775"/>
                    </a:xfrm>
                    <a:prstGeom prst="rect">
                      <a:avLst/>
                    </a:prstGeom>
                    <a:ln/>
                  </pic:spPr>
                </pic:pic>
              </a:graphicData>
            </a:graphic>
          </wp:inline>
        </w:drawing>
      </w:r>
    </w:p>
    <w:p w14:paraId="0605A228" w14:textId="77777777" w:rsidR="00EC72BC" w:rsidRDefault="00EC72BC"/>
    <w:p w14:paraId="0605A229" w14:textId="77777777" w:rsidR="00EC72BC" w:rsidRDefault="00316BCE">
      <w:r>
        <w:t xml:space="preserve">Click </w:t>
      </w:r>
      <w:r>
        <w:rPr>
          <w:noProof/>
        </w:rPr>
        <w:drawing>
          <wp:inline distT="114300" distB="114300" distL="114300" distR="114300" wp14:anchorId="0605A27F" wp14:editId="0605A280">
            <wp:extent cx="152400" cy="152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52400" cy="152400"/>
                    </a:xfrm>
                    <a:prstGeom prst="rect">
                      <a:avLst/>
                    </a:prstGeom>
                    <a:ln/>
                  </pic:spPr>
                </pic:pic>
              </a:graphicData>
            </a:graphic>
          </wp:inline>
        </w:drawing>
      </w:r>
      <w:r>
        <w:t xml:space="preserve"> to connect. That will open a new window. Select </w:t>
      </w:r>
      <w:r>
        <w:rPr>
          <w:i/>
        </w:rPr>
        <w:t>Serial Terminal</w:t>
      </w:r>
      <w:r>
        <w:t>, and then the appropriate serial port:</w:t>
      </w:r>
    </w:p>
    <w:p w14:paraId="0605A22A" w14:textId="77777777" w:rsidR="00EC72BC" w:rsidRDefault="00316BCE">
      <w:pPr>
        <w:numPr>
          <w:ilvl w:val="0"/>
          <w:numId w:val="5"/>
        </w:numPr>
      </w:pPr>
      <w:r>
        <w:t>On Linux, ...???</w:t>
      </w:r>
    </w:p>
    <w:p w14:paraId="0605A22B" w14:textId="77777777" w:rsidR="00EC72BC" w:rsidRDefault="00316BCE">
      <w:pPr>
        <w:numPr>
          <w:ilvl w:val="0"/>
          <w:numId w:val="5"/>
        </w:numPr>
      </w:pPr>
      <w:r>
        <w:lastRenderedPageBreak/>
        <w:t xml:space="preserve">On OS X, it’ll be something like </w:t>
      </w:r>
      <w:r>
        <w:rPr>
          <w:rFonts w:ascii="Consolas" w:eastAsia="Consolas" w:hAnsi="Consolas" w:cs="Consolas"/>
        </w:rPr>
        <w:t>/dev/</w:t>
      </w:r>
      <w:proofErr w:type="spellStart"/>
      <w:r>
        <w:rPr>
          <w:rFonts w:ascii="Consolas" w:eastAsia="Consolas" w:hAnsi="Consolas" w:cs="Consolas"/>
        </w:rPr>
        <w:t>cu.usbmodemxxxxx</w:t>
      </w:r>
      <w:proofErr w:type="spellEnd"/>
    </w:p>
    <w:p w14:paraId="0605A22C" w14:textId="77777777" w:rsidR="00EC72BC" w:rsidRDefault="00316BCE">
      <w:pPr>
        <w:numPr>
          <w:ilvl w:val="0"/>
          <w:numId w:val="5"/>
        </w:numPr>
      </w:pPr>
      <w:r>
        <w:t>On Windows, …???</w:t>
      </w:r>
    </w:p>
    <w:p w14:paraId="0605A22D" w14:textId="77777777" w:rsidR="00EC72BC" w:rsidRDefault="00EC72BC"/>
    <w:p w14:paraId="0605A22E" w14:textId="77777777" w:rsidR="00EC72BC" w:rsidRDefault="00316BCE">
      <w:r>
        <w:t>The rest of the parameters should be set appropriately by default, but it is always a good idea to compare them with the configuration in MX.</w:t>
      </w:r>
    </w:p>
    <w:p w14:paraId="0605A22F" w14:textId="77777777" w:rsidR="00EC72BC" w:rsidRDefault="00EC72BC"/>
    <w:p w14:paraId="0605A230" w14:textId="77777777" w:rsidR="00EC72BC" w:rsidRDefault="00316BCE">
      <w:pPr>
        <w:jc w:val="center"/>
      </w:pPr>
      <w:r>
        <w:rPr>
          <w:noProof/>
        </w:rPr>
        <w:drawing>
          <wp:inline distT="114300" distB="114300" distL="114300" distR="114300" wp14:anchorId="0605A281" wp14:editId="0605A282">
            <wp:extent cx="3571875" cy="31813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3571875" cy="3181350"/>
                    </a:xfrm>
                    <a:prstGeom prst="rect">
                      <a:avLst/>
                    </a:prstGeom>
                    <a:ln/>
                  </pic:spPr>
                </pic:pic>
              </a:graphicData>
            </a:graphic>
          </wp:inline>
        </w:drawing>
      </w:r>
    </w:p>
    <w:p w14:paraId="0605A231" w14:textId="77777777" w:rsidR="00EC72BC" w:rsidRDefault="00EC72BC"/>
    <w:p w14:paraId="0605A232" w14:textId="77777777" w:rsidR="00EC72BC" w:rsidRDefault="00316BCE">
      <w:r>
        <w:t>Click OK to connect, and the terminal will begin to display whatever your MCU is sending over UART.</w:t>
      </w:r>
    </w:p>
    <w:p w14:paraId="0605A233" w14:textId="77777777" w:rsidR="00EC72BC" w:rsidRDefault="00EC72BC"/>
    <w:p w14:paraId="0605A234" w14:textId="77777777" w:rsidR="00EC72BC" w:rsidRDefault="00316BCE">
      <w:r>
        <w:t xml:space="preserve">If in OS X you cannot find a port as illustrated above, first confirm that such a port is active. Open the Terminal program, and </w:t>
      </w:r>
      <w:r>
        <w:rPr>
          <w:rFonts w:ascii="Consolas" w:eastAsia="Consolas" w:hAnsi="Consolas" w:cs="Consolas"/>
        </w:rPr>
        <w:t>ls /dev/cu.*</w:t>
      </w:r>
      <w:r>
        <w:t>. You should s</w:t>
      </w:r>
      <w:r>
        <w:t>ee something like:</w:t>
      </w:r>
    </w:p>
    <w:p w14:paraId="0605A235" w14:textId="77777777" w:rsidR="00EC72BC" w:rsidRDefault="00EC72BC"/>
    <w:p w14:paraId="0605A236" w14:textId="77777777" w:rsidR="00EC72BC" w:rsidRDefault="00316BCE">
      <w:pPr>
        <w:rPr>
          <w:rFonts w:ascii="Consolas" w:eastAsia="Consolas" w:hAnsi="Consolas" w:cs="Consolas"/>
        </w:rPr>
      </w:pPr>
      <w:r>
        <w:rPr>
          <w:rFonts w:ascii="Consolas" w:eastAsia="Consolas" w:hAnsi="Consolas" w:cs="Consolas"/>
        </w:rPr>
        <w:t>bhm-macbook-pro-</w:t>
      </w:r>
      <w:proofErr w:type="gramStart"/>
      <w:r>
        <w:rPr>
          <w:rFonts w:ascii="Consolas" w:eastAsia="Consolas" w:hAnsi="Consolas" w:cs="Consolas"/>
        </w:rPr>
        <w:t>2016:dev</w:t>
      </w:r>
      <w:proofErr w:type="gramEnd"/>
      <w:r>
        <w:rPr>
          <w:rFonts w:ascii="Consolas" w:eastAsia="Consolas" w:hAnsi="Consolas" w:cs="Consolas"/>
        </w:rPr>
        <w:t xml:space="preserve"> </w:t>
      </w:r>
      <w:proofErr w:type="spellStart"/>
      <w:r>
        <w:rPr>
          <w:rFonts w:ascii="Consolas" w:eastAsia="Consolas" w:hAnsi="Consolas" w:cs="Consolas"/>
        </w:rPr>
        <w:t>bhm</w:t>
      </w:r>
      <w:proofErr w:type="spellEnd"/>
      <w:r>
        <w:rPr>
          <w:rFonts w:ascii="Consolas" w:eastAsia="Consolas" w:hAnsi="Consolas" w:cs="Consolas"/>
        </w:rPr>
        <w:t>$ ls cu.*</w:t>
      </w:r>
    </w:p>
    <w:p w14:paraId="0605A237" w14:textId="77777777" w:rsidR="00EC72BC" w:rsidRDefault="00316BCE">
      <w:pPr>
        <w:rPr>
          <w:rFonts w:ascii="Consolas" w:eastAsia="Consolas" w:hAnsi="Consolas" w:cs="Consolas"/>
        </w:rPr>
      </w:pPr>
      <w:proofErr w:type="spellStart"/>
      <w:proofErr w:type="gramStart"/>
      <w:r>
        <w:rPr>
          <w:rFonts w:ascii="Consolas" w:eastAsia="Consolas" w:hAnsi="Consolas" w:cs="Consolas"/>
        </w:rPr>
        <w:t>cu.Bluetooth</w:t>
      </w:r>
      <w:proofErr w:type="spellEnd"/>
      <w:proofErr w:type="gramEnd"/>
      <w:r>
        <w:rPr>
          <w:rFonts w:ascii="Consolas" w:eastAsia="Consolas" w:hAnsi="Consolas" w:cs="Consolas"/>
        </w:rPr>
        <w:t xml:space="preserve">-Incoming-Port </w:t>
      </w:r>
      <w:proofErr w:type="spellStart"/>
      <w:r>
        <w:rPr>
          <w:rFonts w:ascii="Consolas" w:eastAsia="Consolas" w:hAnsi="Consolas" w:cs="Consolas"/>
        </w:rPr>
        <w:t>cu.SOC</w:t>
      </w:r>
      <w:proofErr w:type="spellEnd"/>
    </w:p>
    <w:p w14:paraId="0605A238" w14:textId="77777777" w:rsidR="00EC72BC" w:rsidRDefault="00316BCE">
      <w:pPr>
        <w:rPr>
          <w:rFonts w:ascii="Consolas" w:eastAsia="Consolas" w:hAnsi="Consolas" w:cs="Consolas"/>
        </w:rPr>
      </w:pPr>
      <w:proofErr w:type="spellStart"/>
      <w:proofErr w:type="gramStart"/>
      <w:r>
        <w:rPr>
          <w:rFonts w:ascii="Consolas" w:eastAsia="Consolas" w:hAnsi="Consolas" w:cs="Consolas"/>
        </w:rPr>
        <w:t>cu.MALS</w:t>
      </w:r>
      <w:proofErr w:type="spellEnd"/>
      <w:proofErr w:type="gramEnd"/>
      <w:r>
        <w:rPr>
          <w:rFonts w:ascii="Consolas" w:eastAsia="Consolas" w:hAnsi="Consolas" w:cs="Consolas"/>
        </w:rPr>
        <w:t xml:space="preserve">                    cu.usbmodem14603</w:t>
      </w:r>
    </w:p>
    <w:p w14:paraId="0605A239" w14:textId="77777777" w:rsidR="00EC72BC" w:rsidRDefault="00EC72BC"/>
    <w:p w14:paraId="0605A23A" w14:textId="77777777" w:rsidR="00EC72BC" w:rsidRDefault="00316BCE">
      <w:r>
        <w:t xml:space="preserve">If you do, then you may need to use an alternative serial terminal. </w:t>
      </w:r>
      <w:proofErr w:type="spellStart"/>
      <w:r>
        <w:t>SerialTools</w:t>
      </w:r>
      <w:proofErr w:type="spellEnd"/>
      <w:r>
        <w:t xml:space="preserve"> is available for free on the App </w:t>
      </w:r>
      <w:proofErr w:type="gramStart"/>
      <w:r>
        <w:t>Store,</w:t>
      </w:r>
      <w:r>
        <w:t xml:space="preserve"> and</w:t>
      </w:r>
      <w:proofErr w:type="gramEnd"/>
      <w:r>
        <w:t xml:space="preserve"> works out of the box. Simply select the appropriate port and connect.</w:t>
      </w:r>
    </w:p>
    <w:p w14:paraId="0605A23B" w14:textId="77777777" w:rsidR="00EC72BC" w:rsidRDefault="00EC72BC"/>
    <w:p w14:paraId="0605A23C" w14:textId="77777777" w:rsidR="00EC72BC" w:rsidRDefault="00316BCE">
      <w:r>
        <w:t>Windows 10 users may have some trouble using the integrated terminal</w:t>
      </w:r>
      <w:proofErr w:type="gramStart"/>
      <w:r>
        <w:t>, in particular, identifying</w:t>
      </w:r>
      <w:proofErr w:type="gramEnd"/>
      <w:r>
        <w:t xml:space="preserve"> the appropriate COM port. First, ensure that you have checked the schematic and hav</w:t>
      </w:r>
      <w:r>
        <w:t xml:space="preserve">e USART1 assigned to the appropriate pins in MX. If you find you still can’t output to the terminal, go to the Windows 10 Device Manager.  Under Ports (COM &amp; LPT) you should see "STMicroelectronics </w:t>
      </w:r>
      <w:proofErr w:type="spellStart"/>
      <w:r>
        <w:t>STLink</w:t>
      </w:r>
      <w:proofErr w:type="spellEnd"/>
      <w:r>
        <w:t xml:space="preserve"> Virtual COM Port (COM##)" as pictured below (where </w:t>
      </w:r>
      <w:r>
        <w:t>## is the number assigned by your PC).</w:t>
      </w:r>
    </w:p>
    <w:p w14:paraId="0605A23D" w14:textId="77777777" w:rsidR="00EC72BC" w:rsidRDefault="00EC72BC"/>
    <w:p w14:paraId="0605A23E" w14:textId="77777777" w:rsidR="00EC72BC" w:rsidRDefault="00316BCE">
      <w:pPr>
        <w:jc w:val="center"/>
      </w:pPr>
      <w:r>
        <w:rPr>
          <w:noProof/>
        </w:rPr>
        <w:lastRenderedPageBreak/>
        <w:drawing>
          <wp:inline distT="114300" distB="114300" distL="114300" distR="114300" wp14:anchorId="0605A283" wp14:editId="0605A284">
            <wp:extent cx="3943350" cy="5524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3943350" cy="552450"/>
                    </a:xfrm>
                    <a:prstGeom prst="rect">
                      <a:avLst/>
                    </a:prstGeom>
                    <a:ln/>
                  </pic:spPr>
                </pic:pic>
              </a:graphicData>
            </a:graphic>
          </wp:inline>
        </w:drawing>
      </w:r>
    </w:p>
    <w:p w14:paraId="0605A23F" w14:textId="77777777" w:rsidR="00EC72BC" w:rsidRDefault="00EC72BC"/>
    <w:p w14:paraId="0605A240" w14:textId="77777777" w:rsidR="00EC72BC" w:rsidRDefault="00316BCE">
      <w:r>
        <w:t xml:space="preserve">If you observe this, and still cannot get the integrated terminal to work, please download and install a </w:t>
      </w:r>
      <w:proofErr w:type="gramStart"/>
      <w:r>
        <w:t>third party</w:t>
      </w:r>
      <w:proofErr w:type="gramEnd"/>
      <w:r>
        <w:t xml:space="preserve"> COM terminal. There are many such programs available; we recommend </w:t>
      </w:r>
      <w:hyperlink r:id="rId32">
        <w:proofErr w:type="spellStart"/>
        <w:r>
          <w:rPr>
            <w:color w:val="1155CC"/>
            <w:u w:val="single"/>
          </w:rPr>
          <w:t>Docklight</w:t>
        </w:r>
        <w:proofErr w:type="spellEnd"/>
      </w:hyperlink>
      <w:r>
        <w:t>. A trial version is freely accessible and should satisfy your needs for this lab.</w:t>
      </w:r>
    </w:p>
    <w:p w14:paraId="0605A241" w14:textId="77777777" w:rsidR="00EC72BC" w:rsidRDefault="00EC72BC"/>
    <w:p w14:paraId="0605A242" w14:textId="77777777" w:rsidR="00EC72BC" w:rsidRDefault="00316BCE">
      <w:r>
        <w:t xml:space="preserve">Ubuntu/Linux users can identify the port of connection, using </w:t>
      </w:r>
      <w:r>
        <w:rPr>
          <w:rFonts w:ascii="Consolas" w:eastAsia="Consolas" w:hAnsi="Consolas" w:cs="Consolas"/>
        </w:rPr>
        <w:t>$</w:t>
      </w:r>
      <w:proofErr w:type="spellStart"/>
      <w:r>
        <w:rPr>
          <w:rFonts w:ascii="Consolas" w:eastAsia="Consolas" w:hAnsi="Consolas" w:cs="Consolas"/>
        </w:rPr>
        <w:t>dmesg</w:t>
      </w:r>
      <w:proofErr w:type="spellEnd"/>
      <w:r>
        <w:t xml:space="preserve"> command.</w:t>
      </w:r>
    </w:p>
    <w:p w14:paraId="0605A243" w14:textId="77777777" w:rsidR="00EC72BC" w:rsidRDefault="00316BCE">
      <w:r>
        <w:rPr>
          <w:noProof/>
        </w:rPr>
        <w:drawing>
          <wp:inline distT="114300" distB="114300" distL="114300" distR="114300" wp14:anchorId="0605A285" wp14:editId="0605A286">
            <wp:extent cx="5943600" cy="6286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b="53846"/>
                    <a:stretch>
                      <a:fillRect/>
                    </a:stretch>
                  </pic:blipFill>
                  <pic:spPr>
                    <a:xfrm>
                      <a:off x="0" y="0"/>
                      <a:ext cx="5943600" cy="628650"/>
                    </a:xfrm>
                    <a:prstGeom prst="rect">
                      <a:avLst/>
                    </a:prstGeom>
                    <a:ln/>
                  </pic:spPr>
                </pic:pic>
              </a:graphicData>
            </a:graphic>
          </wp:inline>
        </w:drawing>
      </w:r>
    </w:p>
    <w:p w14:paraId="0605A244" w14:textId="77777777" w:rsidR="00EC72BC" w:rsidRDefault="00316BCE">
      <w:r>
        <w:t>For example, in the image above, ttyA</w:t>
      </w:r>
      <w:r>
        <w:t>CM0 is identified as the ST-LINK connection port.</w:t>
      </w:r>
    </w:p>
    <w:p w14:paraId="0605A245" w14:textId="77777777" w:rsidR="00EC72BC" w:rsidRDefault="00EC72BC"/>
    <w:p w14:paraId="0605A246" w14:textId="77777777" w:rsidR="00EC72BC" w:rsidRDefault="00316BCE">
      <w:r>
        <w:t>Once you have identified the port, open the connection to UART using minicom using the following command,</w:t>
      </w:r>
    </w:p>
    <w:p w14:paraId="0605A247" w14:textId="77777777" w:rsidR="00EC72BC" w:rsidRDefault="00316BCE">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sudo</w:t>
      </w:r>
      <w:proofErr w:type="spellEnd"/>
      <w:r>
        <w:rPr>
          <w:rFonts w:ascii="Consolas" w:eastAsia="Consolas" w:hAnsi="Consolas" w:cs="Consolas"/>
        </w:rPr>
        <w:t xml:space="preserve"> minicom -D /dev/ttyACM0</w:t>
      </w:r>
    </w:p>
    <w:p w14:paraId="0605A248" w14:textId="77777777" w:rsidR="00EC72BC" w:rsidRDefault="00316BCE">
      <w:r>
        <w:t>If the configuration is correctly done, you’ll be able to see the UA</w:t>
      </w:r>
      <w:r>
        <w:t xml:space="preserve">RT logs on this </w:t>
      </w:r>
      <w:proofErr w:type="spellStart"/>
      <w:r>
        <w:t>mincom</w:t>
      </w:r>
      <w:proofErr w:type="spellEnd"/>
      <w:r>
        <w:t xml:space="preserve"> console. </w:t>
      </w:r>
    </w:p>
    <w:p w14:paraId="0605A249" w14:textId="77777777" w:rsidR="00EC72BC" w:rsidRDefault="00EC72BC"/>
    <w:p w14:paraId="0605A24A" w14:textId="77777777" w:rsidR="00EC72BC" w:rsidRDefault="00316BCE">
      <w:r>
        <w:rPr>
          <w:i/>
        </w:rPr>
        <w:t>Changing Sensors with the Push-button</w:t>
      </w:r>
    </w:p>
    <w:p w14:paraId="0605A24B" w14:textId="77777777" w:rsidR="00EC72BC" w:rsidRDefault="00EC72BC"/>
    <w:p w14:paraId="0605A24C" w14:textId="77777777" w:rsidR="00EC72BC" w:rsidRDefault="00316BCE">
      <w:r>
        <w:t>Now extend your implementation such that each time the button is pressed, data from a different sensor is displayed.</w:t>
      </w:r>
    </w:p>
    <w:p w14:paraId="0605A24D" w14:textId="77777777" w:rsidR="00EC72BC" w:rsidRDefault="00EC72BC"/>
    <w:p w14:paraId="0605A24E" w14:textId="77777777" w:rsidR="00EC72BC" w:rsidRDefault="00316BCE">
      <w:pPr>
        <w:rPr>
          <w:i/>
        </w:rPr>
      </w:pPr>
      <w:r>
        <w:rPr>
          <w:i/>
        </w:rPr>
        <w:t xml:space="preserve">Ensure that your program works before moving on, as debugging basic functionality is significantly more difficult once the OS is running, </w:t>
      </w:r>
      <w:r>
        <w:rPr>
          <w:i/>
        </w:rPr>
        <w:t>too.</w:t>
      </w:r>
    </w:p>
    <w:p w14:paraId="0605A24F" w14:textId="77777777" w:rsidR="00EC72BC" w:rsidRDefault="00EC72BC"/>
    <w:p w14:paraId="0605A250" w14:textId="77777777" w:rsidR="00EC72BC" w:rsidRDefault="00316BCE">
      <w:r>
        <w:rPr>
          <w:b/>
        </w:rPr>
        <w:t xml:space="preserve">Part 2: CMSIS OS and </w:t>
      </w:r>
      <w:proofErr w:type="spellStart"/>
      <w:r>
        <w:rPr>
          <w:b/>
        </w:rPr>
        <w:t>FreeRTOS</w:t>
      </w:r>
      <w:proofErr w:type="spellEnd"/>
    </w:p>
    <w:p w14:paraId="0605A251" w14:textId="77777777" w:rsidR="00EC72BC" w:rsidRDefault="00EC72BC"/>
    <w:p w14:paraId="0605A252" w14:textId="77777777" w:rsidR="00EC72BC" w:rsidRDefault="00316BCE">
      <w:r>
        <w:t>The key advantage of an embedded operating system is that it makes it easy to more carefully control when different parts of our program execute. For instance, perhaps we want to sample one sensor at 1 Hz, another at 10</w:t>
      </w:r>
      <w:r>
        <w:t xml:space="preserve"> Hz, and another at 100 Hz. Maybe we only want to check that a button has been pressed every 500 </w:t>
      </w:r>
      <w:proofErr w:type="spellStart"/>
      <w:r>
        <w:t>ms.</w:t>
      </w:r>
      <w:proofErr w:type="spellEnd"/>
      <w:r>
        <w:t xml:space="preserve"> And perhaps we want to log data (to display or otherwise </w:t>
      </w:r>
      <w:proofErr w:type="gramStart"/>
      <w:r>
        <w:t>take action</w:t>
      </w:r>
      <w:proofErr w:type="gramEnd"/>
      <w:r>
        <w:t xml:space="preserve">) any time a new sample is taken. Implementing this with a single </w:t>
      </w:r>
      <w:proofErr w:type="gramStart"/>
      <w:r>
        <w:rPr>
          <w:rFonts w:ascii="Consolas" w:eastAsia="Consolas" w:hAnsi="Consolas" w:cs="Consolas"/>
        </w:rPr>
        <w:t>main(</w:t>
      </w:r>
      <w:proofErr w:type="gramEnd"/>
      <w:r>
        <w:rPr>
          <w:rFonts w:ascii="Consolas" w:eastAsia="Consolas" w:hAnsi="Consolas" w:cs="Consolas"/>
        </w:rPr>
        <w:t>)</w:t>
      </w:r>
      <w:r>
        <w:t>, even with tim</w:t>
      </w:r>
      <w:r>
        <w:t>ers and interrupts, may make it difficult to meet performance requirements.</w:t>
      </w:r>
    </w:p>
    <w:p w14:paraId="0605A253" w14:textId="77777777" w:rsidR="00EC72BC" w:rsidRDefault="00EC72BC"/>
    <w:p w14:paraId="0605A254" w14:textId="77777777" w:rsidR="00EC72BC" w:rsidRDefault="00316BCE">
      <w:pPr>
        <w:rPr>
          <w:b/>
        </w:rPr>
      </w:pPr>
      <w:r>
        <w:rPr>
          <w:b/>
        </w:rPr>
        <w:t>Configuration and Implementation</w:t>
      </w:r>
    </w:p>
    <w:p w14:paraId="0605A255" w14:textId="77777777" w:rsidR="00EC72BC" w:rsidRDefault="00EC72BC">
      <w:pPr>
        <w:rPr>
          <w:b/>
        </w:rPr>
      </w:pPr>
    </w:p>
    <w:p w14:paraId="0605A256" w14:textId="77777777" w:rsidR="00EC72BC" w:rsidRDefault="00316BCE">
      <w:r>
        <w:t xml:space="preserve">Back in MX, on the </w:t>
      </w:r>
      <w:proofErr w:type="gramStart"/>
      <w:r>
        <w:t>left hand</w:t>
      </w:r>
      <w:proofErr w:type="gramEnd"/>
      <w:r>
        <w:t xml:space="preserve"> side there is a </w:t>
      </w:r>
      <w:r>
        <w:rPr>
          <w:i/>
        </w:rPr>
        <w:t>Middleware</w:t>
      </w:r>
      <w:r>
        <w:t xml:space="preserve"> section, in which you will find </w:t>
      </w:r>
      <w:proofErr w:type="spellStart"/>
      <w:r>
        <w:rPr>
          <w:i/>
        </w:rPr>
        <w:t>FreeRTOS</w:t>
      </w:r>
      <w:proofErr w:type="spellEnd"/>
      <w:r>
        <w:t xml:space="preserve">. Select </w:t>
      </w:r>
      <w:proofErr w:type="gramStart"/>
      <w:r>
        <w:t>it, and</w:t>
      </w:r>
      <w:proofErr w:type="gramEnd"/>
      <w:r>
        <w:t xml:space="preserve"> choose </w:t>
      </w:r>
      <w:r>
        <w:rPr>
          <w:i/>
        </w:rPr>
        <w:t>CMSIS_V1</w:t>
      </w:r>
      <w:r>
        <w:t xml:space="preserve"> mode. There are many parameters available to configure </w:t>
      </w:r>
      <w:proofErr w:type="spellStart"/>
      <w:r>
        <w:t>FreeRTOS</w:t>
      </w:r>
      <w:proofErr w:type="spellEnd"/>
      <w:r>
        <w:t xml:space="preserve">; we will leave everything set to default, </w:t>
      </w:r>
      <w:proofErr w:type="gramStart"/>
      <w:r>
        <w:t>with the exception of</w:t>
      </w:r>
      <w:proofErr w:type="gramEnd"/>
      <w:r>
        <w:t xml:space="preserve"> </w:t>
      </w:r>
      <w:r>
        <w:rPr>
          <w:i/>
        </w:rPr>
        <w:t>Tasks and Queues</w:t>
      </w:r>
      <w:r>
        <w:t xml:space="preserve">. </w:t>
      </w:r>
      <w:r>
        <w:rPr>
          <w:i/>
        </w:rPr>
        <w:t>Mutexes</w:t>
      </w:r>
      <w:r>
        <w:t xml:space="preserve">, and </w:t>
      </w:r>
      <w:r>
        <w:rPr>
          <w:i/>
        </w:rPr>
        <w:t>Timers and Semaphores</w:t>
      </w:r>
      <w:r>
        <w:t xml:space="preserve"> may also be of interest, depending on how you </w:t>
      </w:r>
      <w:r>
        <w:lastRenderedPageBreak/>
        <w:t xml:space="preserve">wish to communicate between </w:t>
      </w:r>
      <w:r>
        <w:t>tasks and synchronize access to shared resources and data. Strictly speaking, however, they are not necessary for this assignment.</w:t>
      </w:r>
    </w:p>
    <w:p w14:paraId="0605A257" w14:textId="77777777" w:rsidR="00EC72BC" w:rsidRDefault="00EC72BC"/>
    <w:p w14:paraId="0605A258" w14:textId="77777777" w:rsidR="00EC72BC" w:rsidRDefault="00316BCE">
      <w:r>
        <w:t xml:space="preserve">The first thing to do once CMSIS_V1 is enabled is change the </w:t>
      </w:r>
      <w:proofErr w:type="spellStart"/>
      <w:r>
        <w:t>timebase</w:t>
      </w:r>
      <w:proofErr w:type="spellEnd"/>
      <w:r>
        <w:t xml:space="preserve"> of the system. </w:t>
      </w:r>
      <w:proofErr w:type="spellStart"/>
      <w:r>
        <w:t>FreeRTOS</w:t>
      </w:r>
      <w:proofErr w:type="spellEnd"/>
      <w:r>
        <w:t xml:space="preserve"> uses the </w:t>
      </w:r>
      <w:proofErr w:type="spellStart"/>
      <w:r>
        <w:t>SysTick</w:t>
      </w:r>
      <w:proofErr w:type="spellEnd"/>
      <w:r>
        <w:t xml:space="preserve"> clock to dete</w:t>
      </w:r>
      <w:r>
        <w:t xml:space="preserve">rmine when to perform context switches; this makes using </w:t>
      </w:r>
      <w:proofErr w:type="spellStart"/>
      <w:r>
        <w:t>HAL_Delay</w:t>
      </w:r>
      <w:proofErr w:type="spellEnd"/>
      <w:r>
        <w:t xml:space="preserve"> based on </w:t>
      </w:r>
      <w:proofErr w:type="spellStart"/>
      <w:r>
        <w:t>SysTick</w:t>
      </w:r>
      <w:proofErr w:type="spellEnd"/>
      <w:r>
        <w:t xml:space="preserve"> problematic: </w:t>
      </w:r>
      <w:proofErr w:type="spellStart"/>
      <w:r>
        <w:t>FreeRTOS</w:t>
      </w:r>
      <w:proofErr w:type="spellEnd"/>
      <w:r>
        <w:t xml:space="preserve"> wants a relatively low priority timer (because context switches should not interrupt interrupts), but HAL requires a relatively high priority timer (s</w:t>
      </w:r>
      <w:r>
        <w:t xml:space="preserve">o timekeeping continues even during interrupts). Choose </w:t>
      </w:r>
      <w:r>
        <w:rPr>
          <w:i/>
        </w:rPr>
        <w:t>SYS</w:t>
      </w:r>
      <w:r>
        <w:t xml:space="preserve"> from </w:t>
      </w:r>
      <w:r>
        <w:rPr>
          <w:i/>
        </w:rPr>
        <w:t>System Core</w:t>
      </w:r>
      <w:r>
        <w:t xml:space="preserve"> on the left hand </w:t>
      </w:r>
      <w:proofErr w:type="gramStart"/>
      <w:r>
        <w:t>side, and</w:t>
      </w:r>
      <w:proofErr w:type="gramEnd"/>
      <w:r>
        <w:t xml:space="preserve"> change </w:t>
      </w:r>
      <w:proofErr w:type="spellStart"/>
      <w:r>
        <w:rPr>
          <w:i/>
        </w:rPr>
        <w:t>Timebase</w:t>
      </w:r>
      <w:proofErr w:type="spellEnd"/>
      <w:r>
        <w:rPr>
          <w:i/>
        </w:rPr>
        <w:t xml:space="preserve"> Source</w:t>
      </w:r>
      <w:r>
        <w:t xml:space="preserve"> to another timer. Good choices are TIM6, TIM7, TIM16, and TIM17. These timers have relative less functionality than the others.</w:t>
      </w:r>
    </w:p>
    <w:p w14:paraId="0605A259" w14:textId="77777777" w:rsidR="00EC72BC" w:rsidRDefault="00EC72BC"/>
    <w:p w14:paraId="0605A25A" w14:textId="0ABDCD81" w:rsidR="00EC72BC" w:rsidRDefault="00316BCE">
      <w:r>
        <w:t>Your objective now is to run your application in four</w:t>
      </w:r>
      <w:r>
        <w:t xml:space="preserve"> tasks, rather than out of a single </w:t>
      </w:r>
      <w:proofErr w:type="gramStart"/>
      <w:r>
        <w:rPr>
          <w:rFonts w:ascii="Consolas" w:eastAsia="Consolas" w:hAnsi="Consolas" w:cs="Consolas"/>
        </w:rPr>
        <w:t>main(</w:t>
      </w:r>
      <w:proofErr w:type="gramEnd"/>
      <w:r>
        <w:rPr>
          <w:rFonts w:ascii="Consolas" w:eastAsia="Consolas" w:hAnsi="Consolas" w:cs="Consolas"/>
        </w:rPr>
        <w:t>)</w:t>
      </w:r>
      <w:r>
        <w:t xml:space="preserve"> function:</w:t>
      </w:r>
    </w:p>
    <w:p w14:paraId="0605A25B" w14:textId="77777777" w:rsidR="00EC72BC" w:rsidRDefault="00316BCE">
      <w:pPr>
        <w:numPr>
          <w:ilvl w:val="0"/>
          <w:numId w:val="1"/>
        </w:numPr>
      </w:pPr>
      <w:r>
        <w:t xml:space="preserve">One task that determines when the button has been pressed, and changes the mode of the application to output data from the next sensor in the </w:t>
      </w:r>
      <w:proofErr w:type="gramStart"/>
      <w:r>
        <w:t>sequenc</w:t>
      </w:r>
      <w:r>
        <w:t>e;</w:t>
      </w:r>
      <w:proofErr w:type="gramEnd"/>
      <w:r>
        <w:t xml:space="preserve"> </w:t>
      </w:r>
    </w:p>
    <w:p w14:paraId="41E833CA" w14:textId="11756C45" w:rsidR="006C0E70" w:rsidRDefault="006C0E70">
      <w:pPr>
        <w:numPr>
          <w:ilvl w:val="0"/>
          <w:numId w:val="1"/>
        </w:numPr>
      </w:pPr>
      <w:r>
        <w:t xml:space="preserve">One task that </w:t>
      </w:r>
      <w:r w:rsidR="00477A1B">
        <w:t xml:space="preserve">automatically </w:t>
      </w:r>
      <w:r w:rsidR="00D21074">
        <w:t>transitions to the next sensor after 30 seconds if the button has not been pressed</w:t>
      </w:r>
      <w:r w:rsidR="00316BCE">
        <w:t xml:space="preserve"> using a </w:t>
      </w:r>
      <w:proofErr w:type="gramStart"/>
      <w:r w:rsidR="00316BCE">
        <w:t>timer</w:t>
      </w:r>
      <w:r w:rsidR="0022167B">
        <w:t>;</w:t>
      </w:r>
      <w:proofErr w:type="gramEnd"/>
    </w:p>
    <w:p w14:paraId="0605A25C" w14:textId="77777777" w:rsidR="00EC72BC" w:rsidRDefault="00316BCE">
      <w:pPr>
        <w:numPr>
          <w:ilvl w:val="0"/>
          <w:numId w:val="1"/>
        </w:numPr>
      </w:pPr>
      <w:r>
        <w:t xml:space="preserve">One task that transmits this data to the terminal using the virtual com port </w:t>
      </w:r>
      <w:proofErr w:type="gramStart"/>
      <w:r>
        <w:t>UART;</w:t>
      </w:r>
      <w:proofErr w:type="gramEnd"/>
      <w:r>
        <w:t xml:space="preserve"> and,</w:t>
      </w:r>
    </w:p>
    <w:p w14:paraId="0605A25D" w14:textId="77777777" w:rsidR="00EC72BC" w:rsidRDefault="00316BCE">
      <w:pPr>
        <w:numPr>
          <w:ilvl w:val="0"/>
          <w:numId w:val="1"/>
        </w:numPr>
      </w:pPr>
      <w:r>
        <w:t>One task that reads sensor data.</w:t>
      </w:r>
    </w:p>
    <w:p w14:paraId="0605A25E" w14:textId="77777777" w:rsidR="00EC72BC" w:rsidRDefault="00EC72BC"/>
    <w:p w14:paraId="0605A25F" w14:textId="77777777" w:rsidR="00EC72BC" w:rsidRDefault="00316BCE">
      <w:r>
        <w:t xml:space="preserve">Once you enable </w:t>
      </w:r>
      <w:proofErr w:type="spellStart"/>
      <w:r>
        <w:t>FreeRTOS</w:t>
      </w:r>
      <w:proofErr w:type="spellEnd"/>
      <w:r>
        <w:t xml:space="preserve">, regenerating your code will create the first (default) task automatically. It is started by the OS </w:t>
      </w:r>
      <w:r>
        <w:rPr>
          <w:i/>
        </w:rPr>
        <w:t xml:space="preserve">just </w:t>
      </w:r>
      <w:r>
        <w:rPr>
          <w:i/>
        </w:rPr>
        <w:t>before</w:t>
      </w:r>
      <w:r>
        <w:t xml:space="preserve"> </w:t>
      </w:r>
      <w:proofErr w:type="gramStart"/>
      <w:r>
        <w:rPr>
          <w:rFonts w:ascii="Consolas" w:eastAsia="Consolas" w:hAnsi="Consolas" w:cs="Consolas"/>
        </w:rPr>
        <w:t>main(</w:t>
      </w:r>
      <w:proofErr w:type="gramEnd"/>
      <w:r>
        <w:rPr>
          <w:rFonts w:ascii="Consolas" w:eastAsia="Consolas" w:hAnsi="Consolas" w:cs="Consolas"/>
        </w:rPr>
        <w:t>)</w:t>
      </w:r>
      <w:r>
        <w:t xml:space="preserve"> enters the infinite while loop; at this point, the infinite while loop should be unreachable. </w:t>
      </w:r>
      <w:r>
        <w:rPr>
          <w:i/>
        </w:rPr>
        <w:t>My recommendation is that you get everything working again in this single task</w:t>
      </w:r>
      <w:r>
        <w:t xml:space="preserve"> before you begin to create additional tasks and migrate functionality</w:t>
      </w:r>
      <w:r>
        <w:t xml:space="preserve"> into them. The task is named </w:t>
      </w:r>
      <w:proofErr w:type="spellStart"/>
      <w:r>
        <w:rPr>
          <w:rFonts w:ascii="Consolas" w:eastAsia="Consolas" w:hAnsi="Consolas" w:cs="Consolas"/>
        </w:rPr>
        <w:t>defaultTask</w:t>
      </w:r>
      <w:proofErr w:type="spellEnd"/>
      <w:r>
        <w:t xml:space="preserve"> and is started when the OS calls a function in </w:t>
      </w:r>
      <w:proofErr w:type="spellStart"/>
      <w:r>
        <w:rPr>
          <w:rFonts w:ascii="Consolas" w:eastAsia="Consolas" w:hAnsi="Consolas" w:cs="Consolas"/>
        </w:rPr>
        <w:t>main.c</w:t>
      </w:r>
      <w:proofErr w:type="spellEnd"/>
      <w:r>
        <w:t xml:space="preserve">, </w:t>
      </w:r>
      <w:proofErr w:type="spellStart"/>
      <w:proofErr w:type="gramStart"/>
      <w:r>
        <w:rPr>
          <w:rFonts w:ascii="Consolas" w:eastAsia="Consolas" w:hAnsi="Consolas" w:cs="Consolas"/>
        </w:rPr>
        <w:t>StartDefaultTask</w:t>
      </w:r>
      <w:proofErr w:type="spellEnd"/>
      <w:r>
        <w:rPr>
          <w:rFonts w:ascii="Consolas" w:eastAsia="Consolas" w:hAnsi="Consolas" w:cs="Consolas"/>
        </w:rPr>
        <w:t>(</w:t>
      </w:r>
      <w:proofErr w:type="gramEnd"/>
      <w:r>
        <w:rPr>
          <w:rFonts w:ascii="Consolas" w:eastAsia="Consolas" w:hAnsi="Consolas" w:cs="Consolas"/>
        </w:rPr>
        <w:t>)</w:t>
      </w:r>
      <w:r>
        <w:t>.</w:t>
      </w:r>
    </w:p>
    <w:p w14:paraId="0605A260" w14:textId="77777777" w:rsidR="00EC72BC" w:rsidRDefault="00EC72BC"/>
    <w:p w14:paraId="0605A261" w14:textId="77777777" w:rsidR="00EC72BC" w:rsidRDefault="00316BCE">
      <w:r>
        <w:t xml:space="preserve">In your task, you’ll see a new function, </w:t>
      </w:r>
      <w:proofErr w:type="spellStart"/>
      <w:r>
        <w:rPr>
          <w:rFonts w:ascii="Consolas" w:eastAsia="Consolas" w:hAnsi="Consolas" w:cs="Consolas"/>
        </w:rPr>
        <w:t>osDelay</w:t>
      </w:r>
      <w:proofErr w:type="spellEnd"/>
      <w:r>
        <w:rPr>
          <w:rFonts w:ascii="Consolas" w:eastAsia="Consolas" w:hAnsi="Consolas" w:cs="Consolas"/>
        </w:rPr>
        <w:t>(...)</w:t>
      </w:r>
      <w:r>
        <w:t xml:space="preserve">. This functions much like </w:t>
      </w:r>
      <w:proofErr w:type="spellStart"/>
      <w:r>
        <w:rPr>
          <w:rFonts w:ascii="Consolas" w:eastAsia="Consolas" w:hAnsi="Consolas" w:cs="Consolas"/>
        </w:rPr>
        <w:t>HAL_Delay</w:t>
      </w:r>
      <w:proofErr w:type="spellEnd"/>
      <w:r>
        <w:rPr>
          <w:rFonts w:ascii="Consolas" w:eastAsia="Consolas" w:hAnsi="Consolas" w:cs="Consolas"/>
        </w:rPr>
        <w:t>(...)</w:t>
      </w:r>
      <w:r>
        <w:t xml:space="preserve">, with a key difference: </w:t>
      </w:r>
      <w:proofErr w:type="spellStart"/>
      <w:r>
        <w:rPr>
          <w:rFonts w:ascii="Consolas" w:eastAsia="Consolas" w:hAnsi="Consolas" w:cs="Consolas"/>
        </w:rPr>
        <w:t>osDelay</w:t>
      </w:r>
      <w:proofErr w:type="spellEnd"/>
      <w:r>
        <w:rPr>
          <w:rFonts w:ascii="Consolas" w:eastAsia="Consolas" w:hAnsi="Consolas" w:cs="Consolas"/>
        </w:rPr>
        <w:t>(...)</w:t>
      </w:r>
      <w:r>
        <w:t xml:space="preserve"> puts a</w:t>
      </w:r>
      <w:r>
        <w:t xml:space="preserve"> thread to sleep, handing control back to the OS; </w:t>
      </w:r>
      <w:proofErr w:type="spellStart"/>
      <w:r>
        <w:rPr>
          <w:rFonts w:ascii="Consolas" w:eastAsia="Consolas" w:hAnsi="Consolas" w:cs="Consolas"/>
        </w:rPr>
        <w:t>HAL_Delay</w:t>
      </w:r>
      <w:proofErr w:type="spellEnd"/>
      <w:r>
        <w:rPr>
          <w:rFonts w:ascii="Consolas" w:eastAsia="Consolas" w:hAnsi="Consolas" w:cs="Consolas"/>
        </w:rPr>
        <w:t>(...)</w:t>
      </w:r>
      <w:r>
        <w:t xml:space="preserve"> is blocking, pausing all user code execution. You need </w:t>
      </w:r>
      <w:proofErr w:type="spellStart"/>
      <w:r>
        <w:rPr>
          <w:rFonts w:ascii="Consolas" w:eastAsia="Consolas" w:hAnsi="Consolas" w:cs="Consolas"/>
        </w:rPr>
        <w:t>osDelay</w:t>
      </w:r>
      <w:proofErr w:type="spellEnd"/>
      <w:r>
        <w:rPr>
          <w:rFonts w:ascii="Consolas" w:eastAsia="Consolas" w:hAnsi="Consolas" w:cs="Consolas"/>
        </w:rPr>
        <w:t>(...)</w:t>
      </w:r>
      <w:r>
        <w:t xml:space="preserve"> to allow other threads of the same priority to execute; the delay you put in determines how long before the thread wakes an</w:t>
      </w:r>
      <w:r>
        <w:t>d can execute again.</w:t>
      </w:r>
    </w:p>
    <w:p w14:paraId="0605A262" w14:textId="77777777" w:rsidR="00EC72BC" w:rsidRDefault="00EC72BC"/>
    <w:p w14:paraId="0605A263" w14:textId="77777777" w:rsidR="00EC72BC" w:rsidRDefault="00316BCE">
      <w:r>
        <w:rPr>
          <w:i/>
        </w:rPr>
        <w:t>Note</w:t>
      </w:r>
      <w:r>
        <w:t xml:space="preserve">: for some reason that I cannot determine, </w:t>
      </w:r>
      <w:proofErr w:type="spellStart"/>
      <w:r>
        <w:rPr>
          <w:rFonts w:ascii="Consolas" w:eastAsia="Consolas" w:hAnsi="Consolas" w:cs="Consolas"/>
        </w:rPr>
        <w:t>osDelay</w:t>
      </w:r>
      <w:proofErr w:type="spellEnd"/>
      <w:r>
        <w:rPr>
          <w:rFonts w:ascii="Consolas" w:eastAsia="Consolas" w:hAnsi="Consolas" w:cs="Consolas"/>
        </w:rPr>
        <w:t>(...)</w:t>
      </w:r>
      <w:r>
        <w:t xml:space="preserve"> calls should appear at the beginning of the </w:t>
      </w:r>
      <w:proofErr w:type="gramStart"/>
      <w:r>
        <w:rPr>
          <w:rFonts w:ascii="Consolas" w:eastAsia="Consolas" w:hAnsi="Consolas" w:cs="Consolas"/>
        </w:rPr>
        <w:t>for(</w:t>
      </w:r>
      <w:proofErr w:type="gramEnd"/>
      <w:r>
        <w:rPr>
          <w:rFonts w:ascii="Consolas" w:eastAsia="Consolas" w:hAnsi="Consolas" w:cs="Consolas"/>
        </w:rPr>
        <w:t>;;)</w:t>
      </w:r>
      <w:r>
        <w:t xml:space="preserve"> loop, not the end.</w:t>
      </w:r>
    </w:p>
    <w:p w14:paraId="0605A264" w14:textId="77777777" w:rsidR="00EC72BC" w:rsidRDefault="00EC72BC"/>
    <w:p w14:paraId="0605A265" w14:textId="77777777" w:rsidR="00EC72BC" w:rsidRDefault="00316BCE">
      <w:r>
        <w:t xml:space="preserve">When you’re ready, return to MX, and the </w:t>
      </w:r>
      <w:proofErr w:type="spellStart"/>
      <w:r>
        <w:t>FreeRTOS</w:t>
      </w:r>
      <w:proofErr w:type="spellEnd"/>
      <w:r>
        <w:t xml:space="preserve"> configuration, to add more tasks, under </w:t>
      </w:r>
      <w:r>
        <w:rPr>
          <w:i/>
        </w:rPr>
        <w:t>Tasks and Qu</w:t>
      </w:r>
      <w:r>
        <w:rPr>
          <w:i/>
        </w:rPr>
        <w:t>eues</w:t>
      </w:r>
      <w:r>
        <w:t>. Double click anywhere on the default task to pull up its configuration.</w:t>
      </w:r>
    </w:p>
    <w:p w14:paraId="0605A266" w14:textId="77777777" w:rsidR="00EC72BC" w:rsidRDefault="00EC72BC"/>
    <w:p w14:paraId="0605A267" w14:textId="77777777" w:rsidR="00EC72BC" w:rsidRDefault="00316BCE">
      <w:pPr>
        <w:jc w:val="center"/>
      </w:pPr>
      <w:r>
        <w:rPr>
          <w:noProof/>
        </w:rPr>
        <w:lastRenderedPageBreak/>
        <w:drawing>
          <wp:inline distT="114300" distB="114300" distL="114300" distR="114300" wp14:anchorId="0605A287" wp14:editId="0605A288">
            <wp:extent cx="3514725" cy="2286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4"/>
                    <a:srcRect/>
                    <a:stretch>
                      <a:fillRect/>
                    </a:stretch>
                  </pic:blipFill>
                  <pic:spPr>
                    <a:xfrm>
                      <a:off x="0" y="0"/>
                      <a:ext cx="3514725" cy="2286000"/>
                    </a:xfrm>
                    <a:prstGeom prst="rect">
                      <a:avLst/>
                    </a:prstGeom>
                    <a:ln/>
                  </pic:spPr>
                </pic:pic>
              </a:graphicData>
            </a:graphic>
          </wp:inline>
        </w:drawing>
      </w:r>
    </w:p>
    <w:p w14:paraId="0605A268" w14:textId="77777777" w:rsidR="00EC72BC" w:rsidRDefault="00EC72BC"/>
    <w:p w14:paraId="0605A269" w14:textId="77777777" w:rsidR="00EC72BC" w:rsidRDefault="00316BCE">
      <w:r>
        <w:t xml:space="preserve">Rename the task to something more </w:t>
      </w:r>
      <w:proofErr w:type="gramStart"/>
      <w:r>
        <w:t>descriptive, and</w:t>
      </w:r>
      <w:proofErr w:type="gramEnd"/>
      <w:r>
        <w:t xml:space="preserve"> update its entry function accordingly. The rest of the parameters can be left as is. As always, these changes will automatically update your code when you generate it.</w:t>
      </w:r>
    </w:p>
    <w:p w14:paraId="0605A26A" w14:textId="77777777" w:rsidR="00EC72BC" w:rsidRDefault="00EC72BC"/>
    <w:p w14:paraId="0605A26B" w14:textId="77777777" w:rsidR="00EC72BC" w:rsidRDefault="00316BCE">
      <w:r>
        <w:t xml:space="preserve">Now add another task; pick suitable </w:t>
      </w:r>
      <w:r>
        <w:t>task and entry function names. The rest of the parameters can be left as is. Again, my recommendation is that you move functionality into this task, and get everything working again, before repeating this process to add a third task.</w:t>
      </w:r>
    </w:p>
    <w:p w14:paraId="0605A26C" w14:textId="77777777" w:rsidR="00EC72BC" w:rsidRDefault="00EC72BC"/>
    <w:p w14:paraId="0605A26D" w14:textId="77777777" w:rsidR="00EC72BC" w:rsidRDefault="00316BCE">
      <w:pPr>
        <w:rPr>
          <w:i/>
        </w:rPr>
      </w:pPr>
      <w:r>
        <w:rPr>
          <w:i/>
        </w:rPr>
        <w:t>Notes</w:t>
      </w:r>
    </w:p>
    <w:p w14:paraId="0605A26E" w14:textId="77777777" w:rsidR="00EC72BC" w:rsidRDefault="00EC72BC">
      <w:pPr>
        <w:rPr>
          <w:i/>
        </w:rPr>
      </w:pPr>
    </w:p>
    <w:p w14:paraId="0605A26F" w14:textId="77777777" w:rsidR="00EC72BC" w:rsidRDefault="00316BCE">
      <w:pPr>
        <w:numPr>
          <w:ilvl w:val="0"/>
          <w:numId w:val="3"/>
        </w:numPr>
      </w:pPr>
      <w:r>
        <w:t>Debugging with</w:t>
      </w:r>
      <w:r>
        <w:t xml:space="preserve"> an OS is painful. Set breakpoints at the beginning of your tasks; chances are that problems originate there, and not in the OS itself, even if the call stack appears to suggest otherwise.</w:t>
      </w:r>
    </w:p>
    <w:p w14:paraId="0605A270" w14:textId="77777777" w:rsidR="00EC72BC" w:rsidRDefault="00316BCE">
      <w:pPr>
        <w:numPr>
          <w:ilvl w:val="0"/>
          <w:numId w:val="3"/>
        </w:numPr>
      </w:pPr>
      <w:r>
        <w:t>Debugging systems with persistent RAM can be painful, too. Remember: if you don’t power the board off, data from earlier runs may be resident in memory, and accessed (because C lets you touch anything not explicitly protected). This is especially true of d</w:t>
      </w:r>
      <w:r>
        <w:t>ynamically allocated memory on the heap (the default for tasks</w:t>
      </w:r>
      <w:proofErr w:type="gramStart"/>
      <w:r>
        <w:t>), since</w:t>
      </w:r>
      <w:proofErr w:type="gramEnd"/>
      <w:r>
        <w:t xml:space="preserve"> the heap is not initialized (unlike statically allocated variables).</w:t>
      </w:r>
    </w:p>
    <w:p w14:paraId="0605A271" w14:textId="77777777" w:rsidR="00EC72BC" w:rsidRDefault="00316BCE">
      <w:pPr>
        <w:numPr>
          <w:ilvl w:val="0"/>
          <w:numId w:val="3"/>
        </w:numPr>
      </w:pPr>
      <w:r>
        <w:t>Hard faults are the segmentation faults of embedded systems. If your code accesses memory that it shouldn’t, encount</w:t>
      </w:r>
      <w:r>
        <w:t>ers a stack overflow, or some other problem (including trying to format floating point numbers, or inconsistent configuration of peripherals, for instance), a hard fault interrupt will be triggered. It is difficult to work out what code caused the interrup</w:t>
      </w:r>
      <w:r>
        <w:t xml:space="preserve">t; </w:t>
      </w:r>
      <w:proofErr w:type="gramStart"/>
      <w:r>
        <w:t>single-stepping</w:t>
      </w:r>
      <w:proofErr w:type="gramEnd"/>
      <w:r>
        <w:t xml:space="preserve"> can be quite useful.</w:t>
      </w:r>
    </w:p>
    <w:p w14:paraId="0605A272" w14:textId="77777777" w:rsidR="00EC72BC" w:rsidRDefault="00316BCE">
      <w:pPr>
        <w:numPr>
          <w:ilvl w:val="0"/>
          <w:numId w:val="3"/>
        </w:numPr>
      </w:pPr>
      <w:r>
        <w:t xml:space="preserve">If you are using </w:t>
      </w:r>
      <w:proofErr w:type="spellStart"/>
      <w:r>
        <w:rPr>
          <w:rFonts w:ascii="Consolas" w:eastAsia="Consolas" w:hAnsi="Consolas" w:cs="Consolas"/>
        </w:rPr>
        <w:t>sprintf</w:t>
      </w:r>
      <w:proofErr w:type="spellEnd"/>
      <w:r>
        <w:t xml:space="preserve"> or similar functions to format floating point numbers, I have not yet figured out how to get this to work with </w:t>
      </w:r>
      <w:proofErr w:type="spellStart"/>
      <w:r>
        <w:t>FreeRTOS</w:t>
      </w:r>
      <w:proofErr w:type="spellEnd"/>
      <w:r>
        <w:t xml:space="preserve">. If you do, let me know; otherwise, cast to </w:t>
      </w:r>
      <w:r>
        <w:rPr>
          <w:rFonts w:ascii="Consolas" w:eastAsia="Consolas" w:hAnsi="Consolas" w:cs="Consolas"/>
        </w:rPr>
        <w:t>int</w:t>
      </w:r>
      <w:r>
        <w:t>.</w:t>
      </w:r>
    </w:p>
    <w:p w14:paraId="0605A273" w14:textId="77777777" w:rsidR="00EC72BC" w:rsidRDefault="00316BCE">
      <w:pPr>
        <w:numPr>
          <w:ilvl w:val="0"/>
          <w:numId w:val="3"/>
        </w:numPr>
      </w:pPr>
      <w:r>
        <w:t>Don’t forget that debu</w:t>
      </w:r>
      <w:r>
        <w:t>gging changes the relative timing of events; something may work with breakpoints and break without them; tracing with ITM is useful in these cases, as this has fewer side effects.</w:t>
      </w:r>
    </w:p>
    <w:p w14:paraId="0605A274" w14:textId="77777777" w:rsidR="00EC72BC" w:rsidRDefault="00316BCE">
      <w:pPr>
        <w:numPr>
          <w:ilvl w:val="0"/>
          <w:numId w:val="3"/>
        </w:numPr>
      </w:pPr>
      <w:r>
        <w:t>Complex functions from standard libraries may require a larger stack (becaus</w:t>
      </w:r>
      <w:r>
        <w:t xml:space="preserve">e of nested function calls) than provided by default; you can change the stack size for each task, or </w:t>
      </w:r>
      <w:r>
        <w:lastRenderedPageBreak/>
        <w:t>the minimum for all tasks, in MX. If you set the minimum too high, however, tasks may silently fail to start; an X instead of a ✔</w:t>
      </w:r>
      <w:r>
        <w:t>︎</w:t>
      </w:r>
      <w:r>
        <w:t xml:space="preserve"> in front of </w:t>
      </w:r>
      <w:proofErr w:type="spellStart"/>
      <w:r>
        <w:rPr>
          <w:i/>
        </w:rPr>
        <w:t>FreeRTOS</w:t>
      </w:r>
      <w:proofErr w:type="spellEnd"/>
      <w:r>
        <w:rPr>
          <w:i/>
        </w:rPr>
        <w:t xml:space="preserve"> He</w:t>
      </w:r>
      <w:r>
        <w:rPr>
          <w:i/>
        </w:rPr>
        <w:t>ap Usage</w:t>
      </w:r>
      <w:r>
        <w:t xml:space="preserve"> indicates you’re allocating too much memory (though MX will not prevent you from generating code like this).</w:t>
      </w:r>
    </w:p>
    <w:p w14:paraId="0605A275" w14:textId="77777777" w:rsidR="00EC72BC" w:rsidRDefault="00316BCE">
      <w:pPr>
        <w:numPr>
          <w:ilvl w:val="0"/>
          <w:numId w:val="3"/>
        </w:numPr>
      </w:pPr>
      <w:r>
        <w:t xml:space="preserve">The location of </w:t>
      </w:r>
      <w:proofErr w:type="spellStart"/>
      <w:r>
        <w:rPr>
          <w:rFonts w:ascii="Consolas" w:eastAsia="Consolas" w:hAnsi="Consolas" w:cs="Consolas"/>
        </w:rPr>
        <w:t>osDelay</w:t>
      </w:r>
      <w:proofErr w:type="spellEnd"/>
      <w:r>
        <w:rPr>
          <w:rFonts w:ascii="Consolas" w:eastAsia="Consolas" w:hAnsi="Consolas" w:cs="Consolas"/>
        </w:rPr>
        <w:t>(...)</w:t>
      </w:r>
      <w:r>
        <w:t xml:space="preserve"> appears to matter. I’m not sure why! Make them the first thing that happens inside each task’s </w:t>
      </w:r>
      <w:proofErr w:type="gramStart"/>
      <w:r>
        <w:rPr>
          <w:rFonts w:ascii="Consolas" w:eastAsia="Consolas" w:hAnsi="Consolas" w:cs="Consolas"/>
        </w:rPr>
        <w:t>for(</w:t>
      </w:r>
      <w:proofErr w:type="gramEnd"/>
      <w:r>
        <w:rPr>
          <w:rFonts w:ascii="Consolas" w:eastAsia="Consolas" w:hAnsi="Consolas" w:cs="Consolas"/>
        </w:rPr>
        <w:t>;;)</w:t>
      </w:r>
      <w:r>
        <w:t xml:space="preserve"> loop.</w:t>
      </w:r>
    </w:p>
    <w:p w14:paraId="0605A276" w14:textId="77777777" w:rsidR="00EC72BC" w:rsidRDefault="00316BCE">
      <w:pPr>
        <w:numPr>
          <w:ilvl w:val="0"/>
          <w:numId w:val="3"/>
        </w:numPr>
      </w:pPr>
      <w:r>
        <w:t xml:space="preserve">If all else fails, start over, with your working code from before enabling </w:t>
      </w:r>
      <w:proofErr w:type="spellStart"/>
      <w:r>
        <w:t>FreeRTOS</w:t>
      </w:r>
      <w:proofErr w:type="spellEnd"/>
      <w:r>
        <w:t xml:space="preserve">. </w:t>
      </w:r>
      <w:r>
        <w:rPr>
          <w:i/>
        </w:rPr>
        <w:t>That’s what I had to do, and I’m still not sure why things didn’t work the first time, or why they are working now.</w:t>
      </w:r>
    </w:p>
    <w:sectPr w:rsidR="00EC72BC">
      <w:headerReference w:type="default" r:id="rId35"/>
      <w:footerReference w:type="default" r:id="rId3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5A290" w14:textId="77777777" w:rsidR="00000000" w:rsidRDefault="00316BCE">
      <w:pPr>
        <w:spacing w:line="240" w:lineRule="auto"/>
      </w:pPr>
      <w:r>
        <w:separator/>
      </w:r>
    </w:p>
  </w:endnote>
  <w:endnote w:type="continuationSeparator" w:id="0">
    <w:p w14:paraId="0605A292" w14:textId="77777777" w:rsidR="00000000" w:rsidRDefault="00316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5A28B" w14:textId="111F981C" w:rsidR="00EC72BC" w:rsidRDefault="00316BCE">
    <w:pPr>
      <w:tabs>
        <w:tab w:val="right" w:pos="9360"/>
        <w:tab w:val="center" w:pos="4680"/>
      </w:tabs>
    </w:pPr>
    <w:r>
      <w:tab/>
      <w:t>© Brett H. Meyer</w:t>
    </w:r>
    <w:r>
      <w:tab/>
    </w:r>
    <w:r>
      <w:fldChar w:fldCharType="begin"/>
    </w:r>
    <w:r>
      <w:instrText>PAGE</w:instrText>
    </w:r>
    <w:r>
      <w:fldChar w:fldCharType="separate"/>
    </w:r>
    <w:r w:rsidR="006C0E7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5A28C" w14:textId="77777777" w:rsidR="00000000" w:rsidRDefault="00316BCE">
      <w:pPr>
        <w:spacing w:line="240" w:lineRule="auto"/>
      </w:pPr>
      <w:r>
        <w:separator/>
      </w:r>
    </w:p>
  </w:footnote>
  <w:footnote w:type="continuationSeparator" w:id="0">
    <w:p w14:paraId="0605A28E" w14:textId="77777777" w:rsidR="00000000" w:rsidRDefault="00316B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CE146" w14:textId="5149D60C" w:rsidR="006B7323" w:rsidRDefault="00316BCE">
    <w:pPr>
      <w:tabs>
        <w:tab w:val="right" w:pos="9360"/>
      </w:tabs>
      <w:spacing w:line="240" w:lineRule="auto"/>
    </w:pPr>
    <w:r>
      <w:tab/>
    </w:r>
  </w:p>
  <w:p w14:paraId="0605A289" w14:textId="5AFCE93C" w:rsidR="00EC72BC" w:rsidRDefault="006B7323" w:rsidP="006B7323">
    <w:pPr>
      <w:tabs>
        <w:tab w:val="right" w:pos="9360"/>
      </w:tabs>
      <w:spacing w:line="240" w:lineRule="auto"/>
      <w:ind w:firstLine="4320"/>
    </w:pPr>
    <w:r>
      <w:rPr>
        <w:noProof/>
      </w:rPr>
      <w:drawing>
        <wp:anchor distT="0" distB="0" distL="114300" distR="114300" simplePos="0" relativeHeight="251658240" behindDoc="0" locked="0" layoutInCell="1" allowOverlap="1" wp14:anchorId="3CFFAA4D" wp14:editId="294ECC44">
          <wp:simplePos x="0" y="0"/>
          <wp:positionH relativeFrom="column">
            <wp:posOffset>0</wp:posOffset>
          </wp:positionH>
          <wp:positionV relativeFrom="paragraph">
            <wp:posOffset>1270</wp:posOffset>
          </wp:positionV>
          <wp:extent cx="1676400" cy="544830"/>
          <wp:effectExtent l="0" t="0" r="0" b="7620"/>
          <wp:wrapSquare wrapText="bothSides"/>
          <wp:docPr id="10" name="Picture 10" descr="Les logos de McGill | Identité visuelle de McGill - McGi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logos de McGill | Identité visuelle de McGill - McGill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544830"/>
                  </a:xfrm>
                  <a:prstGeom prst="rect">
                    <a:avLst/>
                  </a:prstGeom>
                  <a:noFill/>
                  <a:ln>
                    <a:noFill/>
                  </a:ln>
                </pic:spPr>
              </pic:pic>
            </a:graphicData>
          </a:graphic>
        </wp:anchor>
      </w:drawing>
    </w:r>
    <w:r w:rsidR="00316BCE">
      <w:t>ECSE 444: Lab 7</w:t>
    </w:r>
  </w:p>
  <w:p w14:paraId="0605A28A" w14:textId="665DEEAE" w:rsidR="00EC72BC" w:rsidRDefault="00316BCE">
    <w:pPr>
      <w:tabs>
        <w:tab w:val="right" w:pos="9360"/>
      </w:tabs>
      <w:spacing w:line="240" w:lineRule="auto"/>
    </w:pPr>
    <w:r>
      <w:tab/>
      <w:t>Rev 1.2</w:t>
    </w:r>
    <w:r w:rsidR="0022167B">
      <w:t>a</w:t>
    </w:r>
    <w:r>
      <w:t xml:space="preserve"> (202</w:t>
    </w:r>
    <w:r w:rsidR="0022167B">
      <w:t>2</w:t>
    </w:r>
    <w:r>
      <w:t>-1</w:t>
    </w:r>
    <w:r w:rsidR="0022167B">
      <w:t>0</w:t>
    </w:r>
    <w:r>
      <w:t>-</w:t>
    </w:r>
    <w:r w:rsidR="0022167B">
      <w:t>31</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496"/>
    <w:multiLevelType w:val="multilevel"/>
    <w:tmpl w:val="15E2B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A2BA5"/>
    <w:multiLevelType w:val="multilevel"/>
    <w:tmpl w:val="0B66A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C35171"/>
    <w:multiLevelType w:val="multilevel"/>
    <w:tmpl w:val="5D980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0E3191"/>
    <w:multiLevelType w:val="multilevel"/>
    <w:tmpl w:val="71288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8F4AE5"/>
    <w:multiLevelType w:val="multilevel"/>
    <w:tmpl w:val="D3D67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F24049"/>
    <w:multiLevelType w:val="multilevel"/>
    <w:tmpl w:val="F1DC4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D7EB4"/>
    <w:multiLevelType w:val="multilevel"/>
    <w:tmpl w:val="2EEEA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C11383"/>
    <w:multiLevelType w:val="multilevel"/>
    <w:tmpl w:val="6868C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166669">
    <w:abstractNumId w:val="1"/>
  </w:num>
  <w:num w:numId="2" w16cid:durableId="1742020282">
    <w:abstractNumId w:val="0"/>
  </w:num>
  <w:num w:numId="3" w16cid:durableId="543366871">
    <w:abstractNumId w:val="6"/>
  </w:num>
  <w:num w:numId="4" w16cid:durableId="1744182462">
    <w:abstractNumId w:val="7"/>
  </w:num>
  <w:num w:numId="5" w16cid:durableId="1662394202">
    <w:abstractNumId w:val="3"/>
  </w:num>
  <w:num w:numId="6" w16cid:durableId="370037991">
    <w:abstractNumId w:val="5"/>
  </w:num>
  <w:num w:numId="7" w16cid:durableId="2133550111">
    <w:abstractNumId w:val="4"/>
  </w:num>
  <w:num w:numId="8" w16cid:durableId="1135832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2BC"/>
    <w:rsid w:val="00015CEA"/>
    <w:rsid w:val="001D4112"/>
    <w:rsid w:val="0022167B"/>
    <w:rsid w:val="00316BCE"/>
    <w:rsid w:val="00477A1B"/>
    <w:rsid w:val="004B32B2"/>
    <w:rsid w:val="00594D3E"/>
    <w:rsid w:val="006B7323"/>
    <w:rsid w:val="006C0E70"/>
    <w:rsid w:val="00886644"/>
    <w:rsid w:val="00B729E8"/>
    <w:rsid w:val="00D21074"/>
    <w:rsid w:val="00E71AB0"/>
    <w:rsid w:val="00EC72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A1C2"/>
  <w15:docId w15:val="{6A50DF23-2500-4003-885F-4AA1F3A4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2167B"/>
    <w:pPr>
      <w:tabs>
        <w:tab w:val="center" w:pos="4680"/>
        <w:tab w:val="right" w:pos="9360"/>
      </w:tabs>
      <w:spacing w:line="240" w:lineRule="auto"/>
    </w:pPr>
  </w:style>
  <w:style w:type="character" w:customStyle="1" w:styleId="HeaderChar">
    <w:name w:val="Header Char"/>
    <w:basedOn w:val="DefaultParagraphFont"/>
    <w:link w:val="Header"/>
    <w:uiPriority w:val="99"/>
    <w:rsid w:val="0022167B"/>
  </w:style>
  <w:style w:type="paragraph" w:styleId="Footer">
    <w:name w:val="footer"/>
    <w:basedOn w:val="Normal"/>
    <w:link w:val="FooterChar"/>
    <w:uiPriority w:val="99"/>
    <w:unhideWhenUsed/>
    <w:rsid w:val="0022167B"/>
    <w:pPr>
      <w:tabs>
        <w:tab w:val="center" w:pos="4680"/>
        <w:tab w:val="right" w:pos="9360"/>
      </w:tabs>
      <w:spacing w:line="240" w:lineRule="auto"/>
    </w:pPr>
  </w:style>
  <w:style w:type="character" w:customStyle="1" w:styleId="FooterChar">
    <w:name w:val="Footer Char"/>
    <w:basedOn w:val="DefaultParagraphFont"/>
    <w:link w:val="Footer"/>
    <w:uiPriority w:val="99"/>
    <w:rsid w:val="0022167B"/>
  </w:style>
  <w:style w:type="character" w:styleId="Hyperlink">
    <w:name w:val="Hyperlink"/>
    <w:basedOn w:val="DefaultParagraphFont"/>
    <w:uiPriority w:val="99"/>
    <w:unhideWhenUsed/>
    <w:rsid w:val="00886644"/>
    <w:rPr>
      <w:color w:val="0000FF" w:themeColor="hyperlink"/>
      <w:u w:val="single"/>
    </w:rPr>
  </w:style>
  <w:style w:type="character" w:styleId="UnresolvedMention">
    <w:name w:val="Unresolved Mention"/>
    <w:basedOn w:val="DefaultParagraphFont"/>
    <w:uiPriority w:val="99"/>
    <w:semiHidden/>
    <w:unhideWhenUsed/>
    <w:rsid w:val="00B729E8"/>
    <w:rPr>
      <w:color w:val="605E5C"/>
      <w:shd w:val="clear" w:color="auto" w:fill="E1DFDD"/>
    </w:rPr>
  </w:style>
  <w:style w:type="character" w:styleId="FollowedHyperlink">
    <w:name w:val="FollowedHyperlink"/>
    <w:basedOn w:val="DefaultParagraphFont"/>
    <w:uiPriority w:val="99"/>
    <w:semiHidden/>
    <w:unhideWhenUsed/>
    <w:rsid w:val="00594D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t.com/resource/en/datasheet/hts221.pdf" TargetMode="External"/><Relationship Id="rId18" Type="http://schemas.openxmlformats.org/officeDocument/2006/relationships/hyperlink" Target="https://www.st.com/resource/en/reference_manual/dm00083560-stm32l47xxx-stm32l48xxx-stm32l49xxx-and-stm32l4axxx-advanced-armbased-32bit-mcus-stmicroelectronics.pdf" TargetMode="External"/><Relationship Id="rId26" Type="http://schemas.openxmlformats.org/officeDocument/2006/relationships/image" Target="media/image2.png"/><Relationship Id="rId21" Type="http://schemas.openxmlformats.org/officeDocument/2006/relationships/hyperlink" Target="https://www.st.com/resource/en/user_manual/dm00347848-discovery-kit-for-iot-node-multichannel-communication-with-stm32l4-stmicroelectronics.pdf" TargetMode="External"/><Relationship Id="rId34" Type="http://schemas.openxmlformats.org/officeDocument/2006/relationships/image" Target="media/image9.png"/><Relationship Id="rId7" Type="http://schemas.openxmlformats.org/officeDocument/2006/relationships/hyperlink" Target="https://documentation.help/B-L475E-IOT01-BSP-Driver/index.html" TargetMode="External"/><Relationship Id="rId12" Type="http://schemas.openxmlformats.org/officeDocument/2006/relationships/hyperlink" Target="https://www.st.com/resource/en/user_manual/dm00173145-description-of-stm32l4l4-hal-and-lowlayer-drivers-stmicroelectronics.pdf" TargetMode="External"/><Relationship Id="rId17" Type="http://schemas.openxmlformats.org/officeDocument/2006/relationships/hyperlink" Target="https://www.st.com/resource/en/datasheet/stm32l475vg.pdf" TargetMode="External"/><Relationship Id="rId25" Type="http://schemas.openxmlformats.org/officeDocument/2006/relationships/image" Target="media/image1.png"/><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t.com/resource/en/datasheet/lsm6dsl.pdf" TargetMode="External"/><Relationship Id="rId20" Type="http://schemas.openxmlformats.org/officeDocument/2006/relationships/hyperlink" Target="https://www.st.com/resource/en/reference_manual/rm0432-stm32l4-series-advanced-armbased-32bit-mcus-stmicroelectronics.pdf"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com/resource/en/user_manual/um2708-discovery-kit-for-iot-node-multichannel-communication-with-stm32l4-series-stmicroelectronics.pdf" TargetMode="External"/><Relationship Id="rId24" Type="http://schemas.openxmlformats.org/officeDocument/2006/relationships/hyperlink" Target="https://www.st.com/resource/en/user_manual/dm00173145-description-of-stm32l4l4-hal-and-lowlayer-drivers-stmicroelectronics.pdf" TargetMode="External"/><Relationship Id="rId32" Type="http://schemas.openxmlformats.org/officeDocument/2006/relationships/hyperlink" Target="https://docklight.d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t.com/resource/en/datasheet/lps22hb.pdf" TargetMode="External"/><Relationship Id="rId23" Type="http://schemas.openxmlformats.org/officeDocument/2006/relationships/hyperlink" Target="https://documentation.help/B-L475E-IOT01-BSP-Driver/index.html" TargetMode="External"/><Relationship Id="rId28" Type="http://schemas.openxmlformats.org/officeDocument/2006/relationships/image" Target="media/image4.png"/><Relationship Id="rId36" Type="http://schemas.openxmlformats.org/officeDocument/2006/relationships/footer" Target="footer1.xml"/><Relationship Id="rId10" Type="http://schemas.openxmlformats.org/officeDocument/2006/relationships/hyperlink" Target="https://www.st.com/resource/en/user_manual/dm00347848-discovery-kit-for-iot-node-multichannel-communication-with-stm32l4-stmicroelectronics.pdf" TargetMode="External"/><Relationship Id="rId19" Type="http://schemas.openxmlformats.org/officeDocument/2006/relationships/hyperlink" Target="https://www.st.com/resource/en/datasheet/stm32l4s5zi.pdf"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st.com/resource/en/user_manual/dm00347848-discovery-kit-for-iot-node-multichannel-communication-with-stm32l4-stmicroelectronics.pdf" TargetMode="External"/><Relationship Id="rId14" Type="http://schemas.openxmlformats.org/officeDocument/2006/relationships/hyperlink" Target="https://www.st.com/resource/en/datasheet/lis3mdl.pdf" TargetMode="External"/><Relationship Id="rId22" Type="http://schemas.openxmlformats.org/officeDocument/2006/relationships/hyperlink" Target="https://www.st.com/resource/en/user_manual/dm00347848-discovery-kit-for-iot-node-multichannel-communication-with-stm32l4-stmicroelectronics.pdf"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xml"/><Relationship Id="rId8" Type="http://schemas.openxmlformats.org/officeDocument/2006/relationships/hyperlink" Target="https://documentation.help/B-L475E-IOT01-BSP-Driver/index.html"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2754</Words>
  <Characters>15704</Characters>
  <Application>Microsoft Office Word</Application>
  <DocSecurity>0</DocSecurity>
  <Lines>130</Lines>
  <Paragraphs>36</Paragraphs>
  <ScaleCrop>false</ScaleCrop>
  <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 Fenster</cp:lastModifiedBy>
  <cp:revision>10</cp:revision>
  <dcterms:created xsi:type="dcterms:W3CDTF">2022-11-01T01:40:00Z</dcterms:created>
  <dcterms:modified xsi:type="dcterms:W3CDTF">2022-11-01T01:57:00Z</dcterms:modified>
</cp:coreProperties>
</file>