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5C4C" w14:textId="0A71E910" w:rsidR="00875F74" w:rsidRPr="00875F74" w:rsidRDefault="00875F74" w:rsidP="00875F74">
      <w:pPr>
        <w:widowControl/>
        <w:tabs>
          <w:tab w:val="num" w:pos="720"/>
        </w:tabs>
        <w:jc w:val="left"/>
        <w:textAlignment w:val="center"/>
        <w:rPr>
          <w:rFonts w:ascii="Calibri" w:hAnsi="Calibri" w:cs="Calibri"/>
          <w:sz w:val="22"/>
        </w:rPr>
      </w:pPr>
      <w:r w:rsidRPr="00875F74">
        <w:rPr>
          <w:rFonts w:ascii="Calibri" w:hAnsi="Calibri" w:cs="Calibri"/>
          <w:sz w:val="22"/>
        </w:rPr>
        <w:t>3.1</w:t>
      </w:r>
    </w:p>
    <w:p w14:paraId="52148F05" w14:textId="77777777" w:rsidR="00875F74" w:rsidRPr="00875F74" w:rsidRDefault="00875F74" w:rsidP="00875F74">
      <w:pPr>
        <w:widowControl/>
        <w:numPr>
          <w:ilvl w:val="0"/>
          <w:numId w:val="1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The performance increased as the number of layers increased. </w:t>
      </w:r>
    </w:p>
    <w:p w14:paraId="79BF9305" w14:textId="77777777" w:rsidR="00875F74" w:rsidRPr="00875F74" w:rsidRDefault="00875F74" w:rsidP="00875F74">
      <w:pPr>
        <w:widowControl/>
        <w:numPr>
          <w:ilvl w:val="0"/>
          <w:numId w:val="1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Without hidden layer, MLP is no different from a simple linear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classifier;</w:t>
      </w:r>
      <w:proofErr w:type="gramEnd"/>
    </w:p>
    <w:p w14:paraId="45782FB6" w14:textId="77777777" w:rsidR="00875F74" w:rsidRPr="00875F74" w:rsidRDefault="00875F74" w:rsidP="00875F74">
      <w:pPr>
        <w:widowControl/>
        <w:numPr>
          <w:ilvl w:val="0"/>
          <w:numId w:val="1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Adding a hidden layer with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activation conveys some non-linearity, also increases the depth. Result is more features can be captured.</w:t>
      </w:r>
    </w:p>
    <w:p w14:paraId="2ECB2D90" w14:textId="77777777" w:rsidR="00875F74" w:rsidRPr="00875F74" w:rsidRDefault="00875F74" w:rsidP="00875F74">
      <w:pPr>
        <w:widowControl/>
        <w:numPr>
          <w:ilvl w:val="0"/>
          <w:numId w:val="1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>Adding another hidden layer has a similar effect.</w:t>
      </w:r>
    </w:p>
    <w:p w14:paraId="439FBBFD" w14:textId="77777777" w:rsidR="00875F74" w:rsidRPr="00875F74" w:rsidRDefault="00875F74" w:rsidP="00875F74">
      <w:pPr>
        <w:widowControl/>
        <w:numPr>
          <w:ilvl w:val="0"/>
          <w:numId w:val="1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In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general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the more layers there are the more complexity the network can capture.</w:t>
      </w:r>
    </w:p>
    <w:p w14:paraId="61FBA81C" w14:textId="77777777" w:rsidR="00875F74" w:rsidRPr="00875F74" w:rsidRDefault="00875F74" w:rsidP="00875F74">
      <w:pPr>
        <w:widowControl/>
        <w:numPr>
          <w:ilvl w:val="0"/>
          <w:numId w:val="1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>Each layer can be seen as an extractor that captures a specific feature in the image (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e.g.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edge, color, shape)</w:t>
      </w:r>
    </w:p>
    <w:p w14:paraId="0E6D13CA" w14:textId="77777777" w:rsidR="00875F74" w:rsidRPr="00875F74" w:rsidRDefault="00875F74" w:rsidP="00875F74">
      <w:pPr>
        <w:widowControl/>
        <w:jc w:val="left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>3.2</w:t>
      </w:r>
    </w:p>
    <w:p w14:paraId="099CE927" w14:textId="77777777" w:rsidR="00875F74" w:rsidRPr="00875F74" w:rsidRDefault="00875F74" w:rsidP="00875F74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performs slightly better than leaky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which in turns performs better than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tanh</w:t>
      </w:r>
      <w:proofErr w:type="gramEnd"/>
    </w:p>
    <w:p w14:paraId="63A93C8E" w14:textId="77777777" w:rsidR="00875F74" w:rsidRPr="00875F74" w:rsidRDefault="00875F74" w:rsidP="00875F74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Tanh behaves similarly to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sigmoid, and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can model both positive and negative numbers. </w:t>
      </w:r>
    </w:p>
    <w:p w14:paraId="6E85070C" w14:textId="77777777" w:rsidR="00875F74" w:rsidRPr="00875F74" w:rsidRDefault="00875F74" w:rsidP="00875F74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In contrast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is almost linear, except it eliminates everything below 0, which solves the vanishing gradient problem.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Also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more computationally efficient. Makes sense it performs better than tanh.</w:t>
      </w:r>
    </w:p>
    <w:p w14:paraId="006C540B" w14:textId="77777777" w:rsidR="00875F74" w:rsidRPr="00875F74" w:rsidRDefault="00875F74" w:rsidP="00875F74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Leaky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is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similar to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>, except it allows for a small gradient for negative inputs. In theory helps network converge faster.</w:t>
      </w:r>
    </w:p>
    <w:p w14:paraId="56E0E710" w14:textId="77777777" w:rsidR="00875F74" w:rsidRPr="00875F74" w:rsidRDefault="00875F74" w:rsidP="00875F74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Several plausible reasons as to why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higher accuracy than leaky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in our case. The training set was large enough, so perhaps number of epochs was insufficient. May need more training to see leaky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relu's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benefits.</w:t>
      </w:r>
    </w:p>
    <w:p w14:paraId="0D0D2C14" w14:textId="77777777" w:rsidR="00875F74" w:rsidRPr="00875F74" w:rsidRDefault="00875F74" w:rsidP="00875F74">
      <w:pPr>
        <w:widowControl/>
        <w:numPr>
          <w:ilvl w:val="0"/>
          <w:numId w:val="2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Leaky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relu's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main advantage is solving the dying neuron problem encountered in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(large gradient updating weights such that its neuron ceases activation forever). Another hypothesis is that this problem is not encountered in the training of CIFAR10 dataset.</w:t>
      </w:r>
    </w:p>
    <w:p w14:paraId="4D60C359" w14:textId="77777777" w:rsidR="00875F74" w:rsidRPr="00875F74" w:rsidRDefault="00875F74" w:rsidP="00875F74">
      <w:pPr>
        <w:widowControl/>
        <w:jc w:val="left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>3.3</w:t>
      </w:r>
    </w:p>
    <w:p w14:paraId="1432FD22" w14:textId="77777777" w:rsidR="00875F74" w:rsidRPr="00875F74" w:rsidRDefault="00875F74" w:rsidP="00875F74">
      <w:pPr>
        <w:widowControl/>
        <w:numPr>
          <w:ilvl w:val="0"/>
          <w:numId w:val="3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>Experimental results: L1 &gt; no reg &gt; L2</w:t>
      </w:r>
    </w:p>
    <w:p w14:paraId="0325C5FD" w14:textId="77777777" w:rsidR="00875F74" w:rsidRPr="00875F74" w:rsidRDefault="00875F74" w:rsidP="00875F74">
      <w:pPr>
        <w:widowControl/>
        <w:numPr>
          <w:ilvl w:val="0"/>
          <w:numId w:val="3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L1 reduces some weights (features) to 0, basically reducing the dimensions by removing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useless(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>not so relevant) features. Results in simpler model, prevents overfitting. Makes sense it has better results.</w:t>
      </w:r>
    </w:p>
    <w:p w14:paraId="5B293D12" w14:textId="77777777" w:rsidR="00875F74" w:rsidRPr="00875F74" w:rsidRDefault="00875F74" w:rsidP="00875F74">
      <w:pPr>
        <w:widowControl/>
        <w:numPr>
          <w:ilvl w:val="0"/>
          <w:numId w:val="3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L2 is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similar to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L1, except it reduces the coefficients towards 0 without reaching it. Reduces impact of irrelevant and noisy features, which should improve generalization capabilities. In theory should be better than without reg.</w:t>
      </w:r>
    </w:p>
    <w:p w14:paraId="5818C44A" w14:textId="77777777" w:rsidR="00875F74" w:rsidRPr="00875F74" w:rsidRDefault="00875F74" w:rsidP="00875F74">
      <w:pPr>
        <w:widowControl/>
        <w:numPr>
          <w:ilvl w:val="0"/>
          <w:numId w:val="3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Discrepancy may be due to insufficient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training</w:t>
      </w:r>
      <w:proofErr w:type="gramEnd"/>
    </w:p>
    <w:p w14:paraId="492F392D" w14:textId="77777777" w:rsidR="00875F74" w:rsidRPr="00875F74" w:rsidRDefault="00875F74" w:rsidP="00875F74">
      <w:pPr>
        <w:widowControl/>
        <w:numPr>
          <w:ilvl w:val="0"/>
          <w:numId w:val="3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Also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L2 is similar to PCA in that it reduces the dimensionality by giving less importance to redundant features.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So</w:t>
      </w:r>
      <w:proofErr w:type="gram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performance depends on the correlation of the features. CIFAR10 may have low correlation.</w:t>
      </w:r>
    </w:p>
    <w:p w14:paraId="33B15B93" w14:textId="77777777" w:rsidR="00875F74" w:rsidRPr="00875F74" w:rsidRDefault="00875F74" w:rsidP="00875F74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875F74">
        <w:rPr>
          <w:rFonts w:ascii="Calibri" w:eastAsia="SimSun" w:hAnsi="Calibri" w:cs="Calibri"/>
          <w:kern w:val="0"/>
          <w:sz w:val="22"/>
        </w:rPr>
        <w:t>3.4</w:t>
      </w:r>
    </w:p>
    <w:p w14:paraId="3612E348" w14:textId="77777777" w:rsidR="00875F74" w:rsidRPr="00875F74" w:rsidRDefault="00875F74" w:rsidP="00875F74">
      <w:pPr>
        <w:widowControl/>
        <w:numPr>
          <w:ilvl w:val="0"/>
          <w:numId w:val="4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>No convergence whatsoever</w:t>
      </w:r>
    </w:p>
    <w:p w14:paraId="0DA60292" w14:textId="77777777" w:rsidR="00875F74" w:rsidRPr="00875F74" w:rsidRDefault="00875F74" w:rsidP="00875F74">
      <w:pPr>
        <w:widowControl/>
        <w:numPr>
          <w:ilvl w:val="0"/>
          <w:numId w:val="4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Hypothesis 1: weights initialization expects normalized data. May cause overflow with larger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inputs</w:t>
      </w:r>
      <w:proofErr w:type="gramEnd"/>
    </w:p>
    <w:p w14:paraId="34BD6478" w14:textId="77777777" w:rsidR="00875F74" w:rsidRPr="00875F74" w:rsidRDefault="00875F74" w:rsidP="00875F74">
      <w:pPr>
        <w:widowControl/>
        <w:numPr>
          <w:ilvl w:val="0"/>
          <w:numId w:val="4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Hypothesis 2: unnormalized data may have saturated some </w:t>
      </w: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relu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units in the negative region: not updating weights during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training</w:t>
      </w:r>
      <w:proofErr w:type="gramEnd"/>
    </w:p>
    <w:p w14:paraId="60C429BB" w14:textId="77777777" w:rsidR="00875F74" w:rsidRPr="00875F74" w:rsidRDefault="00875F74" w:rsidP="00875F74">
      <w:pPr>
        <w:widowControl/>
        <w:numPr>
          <w:ilvl w:val="0"/>
          <w:numId w:val="4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proofErr w:type="spellStart"/>
      <w:r w:rsidRPr="00875F74">
        <w:rPr>
          <w:rFonts w:ascii="Calibri" w:eastAsia="SimSun" w:hAnsi="Calibri" w:cs="Calibri"/>
          <w:kern w:val="0"/>
          <w:sz w:val="22"/>
          <w:lang w:val="en-CA"/>
        </w:rPr>
        <w:t>Softmax</w:t>
      </w:r>
      <w:proofErr w:type="spellEnd"/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 computation may have resulted in overflow due to large input numbers. </w:t>
      </w:r>
    </w:p>
    <w:p w14:paraId="6081D87A" w14:textId="77777777" w:rsidR="00875F74" w:rsidRPr="00875F74" w:rsidRDefault="00875F74" w:rsidP="00875F74">
      <w:pPr>
        <w:widowControl/>
        <w:jc w:val="left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>3.5</w:t>
      </w:r>
    </w:p>
    <w:p w14:paraId="705AAF96" w14:textId="77777777" w:rsidR="00875F74" w:rsidRPr="00875F74" w:rsidRDefault="00875F74" w:rsidP="00875F74">
      <w:pPr>
        <w:widowControl/>
        <w:numPr>
          <w:ilvl w:val="0"/>
          <w:numId w:val="5"/>
        </w:numPr>
        <w:jc w:val="left"/>
        <w:textAlignment w:val="center"/>
        <w:rPr>
          <w:rFonts w:ascii="Calibri" w:eastAsia="SimSun" w:hAnsi="Calibri" w:cs="Calibri"/>
          <w:kern w:val="0"/>
          <w:sz w:val="22"/>
          <w:lang w:val="en-CA"/>
        </w:rPr>
      </w:pPr>
      <w:r w:rsidRPr="00875F74">
        <w:rPr>
          <w:rFonts w:ascii="Calibri" w:eastAsia="SimSun" w:hAnsi="Calibri" w:cs="Calibri"/>
          <w:kern w:val="0"/>
          <w:sz w:val="22"/>
          <w:lang w:val="en-CA"/>
        </w:rPr>
        <w:t xml:space="preserve">Convolutional network performs significantly </w:t>
      </w:r>
      <w:proofErr w:type="gramStart"/>
      <w:r w:rsidRPr="00875F74">
        <w:rPr>
          <w:rFonts w:ascii="Calibri" w:eastAsia="SimSun" w:hAnsi="Calibri" w:cs="Calibri"/>
          <w:kern w:val="0"/>
          <w:sz w:val="22"/>
          <w:lang w:val="en-CA"/>
        </w:rPr>
        <w:t>better</w:t>
      </w:r>
      <w:proofErr w:type="gramEnd"/>
    </w:p>
    <w:p w14:paraId="620F0394" w14:textId="77777777" w:rsidR="00875F74" w:rsidRPr="00875F74" w:rsidRDefault="00875F74" w:rsidP="00875F74">
      <w:pPr>
        <w:widowControl/>
        <w:numPr>
          <w:ilvl w:val="0"/>
          <w:numId w:val="5"/>
        </w:numPr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875F74">
        <w:rPr>
          <w:rFonts w:ascii="Calibri" w:eastAsia="SimSun" w:hAnsi="Calibri" w:cs="Calibri"/>
          <w:kern w:val="0"/>
          <w:sz w:val="22"/>
        </w:rPr>
        <w:lastRenderedPageBreak/>
        <w:t xml:space="preserve">four key ideas behind convolutional </w:t>
      </w:r>
      <w:proofErr w:type="gramStart"/>
      <w:r w:rsidRPr="00875F74">
        <w:rPr>
          <w:rFonts w:ascii="Calibri" w:eastAsia="SimSun" w:hAnsi="Calibri" w:cs="Calibri"/>
          <w:kern w:val="0"/>
          <w:sz w:val="22"/>
        </w:rPr>
        <w:t>layers  that</w:t>
      </w:r>
      <w:proofErr w:type="gramEnd"/>
      <w:r w:rsidRPr="00875F74">
        <w:rPr>
          <w:rFonts w:ascii="Calibri" w:eastAsia="SimSun" w:hAnsi="Calibri" w:cs="Calibri"/>
          <w:kern w:val="0"/>
          <w:sz w:val="22"/>
        </w:rPr>
        <w:t xml:space="preserve"> take advantage of the properties of natural signals: local connections, shared weights, pooling and the use of many layers.</w:t>
      </w:r>
    </w:p>
    <w:p w14:paraId="750928CB" w14:textId="77777777" w:rsidR="00875F74" w:rsidRPr="00875F74" w:rsidRDefault="00875F74" w:rsidP="00875F74">
      <w:pPr>
        <w:widowControl/>
        <w:numPr>
          <w:ilvl w:val="0"/>
          <w:numId w:val="5"/>
        </w:numPr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875F74">
        <w:rPr>
          <w:rFonts w:ascii="Calibri" w:eastAsia="SimSun" w:hAnsi="Calibri" w:cs="Calibri"/>
          <w:kern w:val="0"/>
          <w:sz w:val="22"/>
        </w:rPr>
        <w:t xml:space="preserve">Units in a convolutional layer are organized in feature maps, within which each unit is connected to local patches in the feature maps of the previous layer through a set of weights called a filter </w:t>
      </w:r>
      <w:proofErr w:type="gramStart"/>
      <w:r w:rsidRPr="00875F74">
        <w:rPr>
          <w:rFonts w:ascii="Calibri" w:eastAsia="SimSun" w:hAnsi="Calibri" w:cs="Calibri"/>
          <w:kern w:val="0"/>
          <w:sz w:val="22"/>
        </w:rPr>
        <w:t>bank</w:t>
      </w:r>
      <w:proofErr w:type="gramEnd"/>
    </w:p>
    <w:p w14:paraId="7B6EE064" w14:textId="77777777" w:rsidR="00875F74" w:rsidRPr="00875F74" w:rsidRDefault="00875F74" w:rsidP="00875F74">
      <w:pPr>
        <w:widowControl/>
        <w:numPr>
          <w:ilvl w:val="0"/>
          <w:numId w:val="5"/>
        </w:numPr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875F74">
        <w:rPr>
          <w:rFonts w:ascii="Calibri" w:eastAsia="SimSun" w:hAnsi="Calibri" w:cs="Calibri"/>
          <w:kern w:val="0"/>
          <w:sz w:val="22"/>
        </w:rPr>
        <w:t>role of the convolutional layer is to detect local conjunctions of features from the previous layer, the role of the pooling layer is to merge semantically similar features into one.</w:t>
      </w:r>
    </w:p>
    <w:p w14:paraId="38C1C37F" w14:textId="77777777" w:rsidR="000974F1" w:rsidRDefault="000974F1"/>
    <w:sectPr w:rsidR="000974F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61B"/>
    <w:multiLevelType w:val="multilevel"/>
    <w:tmpl w:val="899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45839"/>
    <w:multiLevelType w:val="multilevel"/>
    <w:tmpl w:val="8154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E6044"/>
    <w:multiLevelType w:val="multilevel"/>
    <w:tmpl w:val="9C0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A1455"/>
    <w:multiLevelType w:val="multilevel"/>
    <w:tmpl w:val="461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617E2"/>
    <w:multiLevelType w:val="multilevel"/>
    <w:tmpl w:val="DAB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702228">
    <w:abstractNumId w:val="4"/>
  </w:num>
  <w:num w:numId="2" w16cid:durableId="1660452050">
    <w:abstractNumId w:val="0"/>
  </w:num>
  <w:num w:numId="3" w16cid:durableId="1622489327">
    <w:abstractNumId w:val="1"/>
  </w:num>
  <w:num w:numId="4" w16cid:durableId="1510215022">
    <w:abstractNumId w:val="3"/>
  </w:num>
  <w:num w:numId="5" w16cid:durableId="1693141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74"/>
    <w:rsid w:val="000974F1"/>
    <w:rsid w:val="0087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172E"/>
  <w15:chartTrackingRefBased/>
  <w15:docId w15:val="{D28A583A-14D8-4B09-A031-E49592E7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F7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1</cp:revision>
  <dcterms:created xsi:type="dcterms:W3CDTF">2023-03-05T17:22:00Z</dcterms:created>
  <dcterms:modified xsi:type="dcterms:W3CDTF">2023-03-05T17:23:00Z</dcterms:modified>
</cp:coreProperties>
</file>