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1A6BC" w14:textId="77777777" w:rsidR="00FD2028" w:rsidRDefault="00FD2028" w:rsidP="00FD2028">
      <w:pPr>
        <w:rPr>
          <w:rFonts w:ascii="Courier New" w:hAnsi="Courier New" w:cs="Courier New"/>
          <w:color w:val="000000"/>
        </w:rPr>
      </w:pPr>
      <w:r w:rsidRPr="00FD2028">
        <w:t>AT4G05320</w:t>
      </w:r>
      <w:r>
        <w:t xml:space="preserve">, </w:t>
      </w:r>
      <w:r w:rsidRPr="00FD2028">
        <w:t>POLYUBIQUITIN 10 (UBQ10)</w:t>
      </w:r>
    </w:p>
    <w:p w14:paraId="7C96314A" w14:textId="77777777" w:rsidR="00726878" w:rsidRPr="00FD2028" w:rsidRDefault="00FD2028" w:rsidP="00FD2028">
      <w:pPr>
        <w:rPr>
          <w:rFonts w:ascii="Courier New" w:hAnsi="Courier New" w:cs="Courier New"/>
        </w:rPr>
      </w:pPr>
      <w:r w:rsidRPr="00FD2028">
        <w:rPr>
          <w:rFonts w:ascii="Courier New" w:hAnsi="Courier New" w:cs="Courier New"/>
          <w:color w:val="000000"/>
        </w:rPr>
        <w:t>ctttcgtctccggcaagaatctttaatgggtcggatttgtagatttacggtttaatgggtcggatctagatagttttaatcaatctttttataacattaccgttggataatataagtaagaatatactgtagcatagatactgatgattttatgtgaggctttcattgacttaagagccacgtaacccaataaaaatgggtcaagcccaaatgcggttcatttgatatgtgaatgaatgatattaaaaccaaattctatcgtgaactatctttacaaaacaatcactttctctctcgctctctctgtttcttgactctcttcttcattagtctccattgatcttgaaacaccattgatagagtc</w:t>
      </w:r>
      <w:r w:rsidRPr="00FD2028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ATG</w:t>
      </w:r>
      <w:r w:rsidRPr="00FD2028">
        <w:rPr>
          <w:rStyle w:val="exon"/>
          <w:rFonts w:ascii="Courier New" w:hAnsi="Courier New" w:cs="Courier New"/>
          <w:color w:val="FFA500"/>
        </w:rPr>
        <w:t>AAGTTTGTGGTCGAGATTCTGGGTGGTTCATCGTTCGAGATTGAAGTGGAACGCACAGATACATTGTTAGTGGTCAAACAGAAGATCGAGAAGTCTCAACGTGTCCCAGTTTCGAAACAAACCCTTATCGTCGACGGCATTTTTATTCTTCGAGAAGATCTTAACCTCGACCAATGCCAGATCTTCCACGATTCTCAAATCCAACTCGAAGTCTCTCCTGACGTGAACCCTATTCACAACAACGACGATCAAATCCCGCAAACAGAGCAATCTCCTCCAGCACCGTGGATTTCAGTTGAAGAGTACTTTGCGGAGCAAGATTGGCCTTTGACAGAGGAAGAGATCAGAAAGATTTACAGTTATCGGCCTGAGACAACCCAAGACATCAGTAAGATTCAAGATGCGCATCAAACAGAGGAATCTCCACCGTCAAACTCAGTCAAAGAGACCGTTAACATTCAAGATTCGTCTGTGAAGTTTGCGAGTAAGAACAACAACGATCAAGTGCCTCCAACGAAGCAATTTCCACAGTCAAACTTAGTCAAAAAGATCACTAACGGAAAAAAAAGAGTCCGGCAGATGCTAGTATATGTGTCGCCATATCCTGGTATGAATGAAGTCCCAACGAATATTCTGGTGCAAGTGAAAGTTACGGATGAGGTGAAAACACTGAGAGGTCTTATGAAACTGGCTCAAGAAGGGTACATCTTTACGCACAATAATCAAGTATTGAACGAAGATCAGTCATACGAGTGTAACAGTGTTAAACCCTTGGATACAATTGTGATTGTTCCCAGACGTGTTATCCAAGAGACCAGTAAGATTCAAGATTCGTCTGTGACGGTTCAAGTGCCTCAAATGGAGCAATCTCCAGCGTCAAACTCAGTCAAAGAGATCACTGACCCGAAGAAGAAGATTAAAGTATATGTGGTGGCAGCTTCAAGTGAGTGTAAAGGTCTGAAGAGATTTATTGAGGTGGATGTGAACTCGACGGATCAAGTGAAAATACTGAGAACCGAGTTGGTTGAAAGTGGTCGGAGGGGTCATATAAGAATGCCTCACGAAGGATATTTCTTTGTGGACAGAAAGAAAGAGAGAGTATTGAACGAAGATCAGTCATTCGAGTGGAACCGTGTTCTTCCAGCCGAAACAGTTTATATGGTTAGTGGACGTGATACACATTTTGCCTCGTCTTTTACTCGTGGCTCTAAAGTCACAATGCTTTGTGCTCAAAAAGTTCTG</w:t>
      </w:r>
      <w:r w:rsidRPr="00FD2028">
        <w:rPr>
          <w:rStyle w:val="translationalend"/>
          <w:rFonts w:ascii="Courier New" w:hAnsi="Courier New" w:cs="Courier New"/>
          <w:color w:val="FFFFFF"/>
          <w:shd w:val="clear" w:color="auto" w:fill="0000FF"/>
        </w:rPr>
        <w:t>TAG</w:t>
      </w:r>
      <w:r w:rsidRPr="007D529A">
        <w:rPr>
          <w:rFonts w:ascii="Courier New" w:hAnsi="Courier New" w:cs="Courier New"/>
          <w:color w:val="000000"/>
          <w:u w:val="single"/>
        </w:rPr>
        <w:t>aaagtctgtatatatgacacagaagaaaccaaaaactatgatacattcagcaacagaaagttatgtggatctttaactctttgctaataggttttaatctttcttcaagttttcttctggcccttaagtcacaatgctttgaaatttttgagtatatgtagatacatagaagaaacaaaactatgatacatttagtaacagaaatttatgtggattttatcctatttgtaggtgtaactcttttcttctaggttttaatatttttcttcaagtaaacttgttgttattgaattccctttagtcgaaagcagcgatcaagcttctcttataagttacaaaccctaatttcagcaaacacaacttggaaacactagcagcaacaactttgttattttaaaacattagcaaaagaaatctcattgcaacatcaaatggcaaaactggaaggtaaaaaaagcagaacttatcaaacaagactaccaatatgatgaactgatgatttttttttttttttttttggctcaacaacaaactttccattcacccatttatggatacacagtctagctcaacagagcttttaacccaaattggtacaatagaatacaactttagatcataattctcaaaagaaagagattccttagctattctatctgccactccatttccttctcggcttgtatgcacaagcataaaatcctcaaacttgctaagtagatactttatgtcttggataattggattgagacttgacaagcataactttcatgtaaccaaagacacaagttgctgagaatccacctcaaaaatgatcttcctataattgaatcgggataatgacagcacagcccatctaagagcctccacttctacttccagcacgcttcttacttttaccacagctcttgcacctaaccataacaccttccctgtatgatcgcgaagcacccaccctaagccacattttaatccttctgttggccatgccccatcaaagttgcacttaacccaagattgtggtggagcttcccatgtttctcgtctgtcccgacggtgttgtggttggtgctttccttacattctgagcctctttccttctaatccactcatctgcatcttcttgtgtccttactaatacctcattggttccaaattccctccctttaagcaccagctcgtttctgttcttccacagcctcccaagtatccaagggactaaagcctccacattcttcagatcaggatattcttgtttaagatgttgaactctatggaggtttgtatgaactgatgatctaggaccggataagttcccttcttcatagcgaacttattcaaagaatgttttgtgtatcattcttgttacattgttattaatgaaaaaatattattggtcattggactgaacacgagtgttaaatatggaccaggccccaaataagatccattgatatatgaattaaataacaagaataaatcgagtcaccaaaccacttgccttttttaacgagacttgttcaccaacttgatacaaaagtcattatcctatgcaaatcaataatcatacaaaaatatccaataacactaaaaaattaaaagaaatggataatttcacaatatgttatacgataaagaagttacttttccaagaaattcactgattttataagcccacttgcattagataaatggcaaaaaaaaacaaaaaggaaaagaaataaagcacgaagaattctagaaaatacgaaatacgcttcaatgcagtgggacccacggttcaattat</w:t>
      </w:r>
      <w:r w:rsidRPr="007D529A">
        <w:rPr>
          <w:rFonts w:ascii="Courier New" w:hAnsi="Courier New" w:cs="Courier New"/>
          <w:color w:val="000000"/>
          <w:u w:val="single"/>
        </w:rPr>
        <w:lastRenderedPageBreak/>
        <w:t>tgccaattttcagctccaccgtatatttaaaaaataaaacgataatgctaaaaaaatataaatcgtaacgatcgttaaatctcaacggctggatcttatgacgaccgttagaaattgtggttgtcgacgagtcagtaataaacggcgtcaaagtggttgcagccggcacacacgagtcgtgtttatcaactcaaagcacaaatacttttcctcaacctaaaaataaggcaattagccaaaaacaactttgcgtgtaaacaacgctcaatacacgtgtcattttattattagctattgcttcaccgccttagctttctcgtgacctagtcgtcctcgtcttttcttcttcttcttctataaaacaatacc</w:t>
      </w:r>
      <w:r w:rsidRPr="007D529A">
        <w:rPr>
          <w:rStyle w:val="utr"/>
          <w:rFonts w:ascii="Courier New" w:hAnsi="Courier New" w:cs="Courier New"/>
          <w:color w:val="FF0000"/>
          <w:u w:val="single"/>
        </w:rPr>
        <w:t>caaagagctcttcttcttcacaattcagatttcaatttctcaaaatcttaaaaactttctctcaattctctctaccgtgatcaag</w:t>
      </w:r>
      <w:r w:rsidRPr="007D529A">
        <w:rPr>
          <w:rStyle w:val="gene"/>
          <w:rFonts w:ascii="Courier New" w:hAnsi="Courier New" w:cs="Courier New"/>
          <w:color w:val="9966FF"/>
          <w:u w:val="single"/>
        </w:rPr>
        <w:t>gtaaatttctgtgttccttattctctcaaaatcttcgattttgttttcgttcgatcccaatttcgtatatgttctttggtttagattctgttaatcttagatcgaagacgattttctgggtttgatcgttagatatcatcttaattctcgattagggtttcatagatatcatccgatttgttcaaataatttgagttttgtcgaataattactcttcgatttgtgatttctatctagatctggtgttagtttctagtttgtgcgatcgaatttgtcgattaatctgagtttttctgattaacag</w:t>
      </w:r>
      <w:bookmarkStart w:id="0" w:name="_GoBack"/>
      <w:commentRangeStart w:id="1"/>
      <w:r w:rsidRPr="007D529A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ATG</w:t>
      </w:r>
      <w:commentRangeEnd w:id="1"/>
      <w:r w:rsidRPr="007D529A">
        <w:rPr>
          <w:rStyle w:val="CommentReference"/>
          <w:u w:val="single"/>
        </w:rPr>
        <w:commentReference w:id="1"/>
      </w:r>
      <w:r w:rsidRPr="007D529A">
        <w:rPr>
          <w:rStyle w:val="exon"/>
          <w:rFonts w:ascii="Courier New" w:hAnsi="Courier New" w:cs="Courier New"/>
          <w:color w:val="FFA500"/>
          <w:u w:val="single"/>
        </w:rPr>
        <w:t>CAGATCTTTGTTAAGACTCTCACCGGAAAGACAATCACCCTCGAGGTGGAAAGCTCCGACACCATCGACAACGTTAAGGCCAAGATCCAGGATAAGGAGGGCATTCCTCCGGATCAGCAGAGGCTTATTTTCGCCGGCAAGCAGCTAGAGGATGGCCGTACGTTGGCTGATTACAATATCCAGAAGGAATCCACCCTCCACTTGGTCCTCAGGCTCCGTGGTGGTATGCAGATTTTCGTTAAAACCCTAACGGGAAAGACGATTACTCTTGAGGTGGAGAGTTCTGACACCATCGACAACGTCAAGGCCAAGATCCAAGACAAAGAGGGTATTCCTCCGGACCAGCAGAGGCTGATCTTCGCCGGAAAGCAGTTGGAGGATGGCAGAACTCTTGCTGACTACAATATCCAGAAGGAGTCCACCCTTCATCTTGTTCTCAGGCTCCGTGGTGGTATGCAGATTTTCGTTAAGACGTTGACTGGGAAAACTATCACTTTGGAGGTGGAGAGTTCTGACACCATTGATAACGTGAAAGCCAAGATCCAAGACAAAGAGGGTATTCCTCCGGACCAGCAGAGATTGATCTTCGCCGGAAAACAACTTGAAGATGGCAGAACTTTGGCCGACTACAACATTCAGAAGGAGTCCACACTCCACTTGGTCTTGCGTCTGCGTGGAGGTATGCAGATCTTCGTGAAGACTCTCACCGGAAAGACCATCACTTTGGAGGTGGAGAGTTCTGACACCATTGATAACGTGAAAGCCAAGATCCAGGACAAAGAGGGTATCCCACCGGACCAGCAGAGATTGATCTTCGCCGGAAAGCAACTTGAAGATGGAAGAACTTTGGCTGACTACAACATTCAGAAGGAGTCCACACTTCACTTGGTCTTGCGTCTGCGTGGAGGTATGCAGATCTTCGTGAAGACTCTCACCGGAAAGACTATCACTTTGGAGGTAGAGAGCTCTGACACCATTGACAACGTGAAGGCCAAGATCCAGGATAAGGAAGGAATCCCTCCGGACCAGCAGAGGTTGATCTTTGCCGGAAAACAATTGGAGGATGGTCGTACTTTGGCGGATTACAACATCCAGAAGGAGTCGACCCTTCACTTGGTGTTGCGTCTGCGTGGAGGTATGCAGATCTTCGTCAAGACTTTGACCGGAAAGACCATCACCCTTGAAGTGGAAAGCTCCGACACCATTGACAACGTCAAGGCCAAGATCCAGGACAAGGAAGGTATTCCTCCGGACCAGCAGCGTCTCATCTTCGCTGGAAAGCAGCTTGAGGATGGACGTACTTTGGCCGACTACAACATCCAGAAGGAGTCTACTCTTCACTTGGTCCTGCGTCTTCGTGGTGGTTTC</w:t>
      </w:r>
      <w:r w:rsidRPr="007D529A">
        <w:rPr>
          <w:rStyle w:val="translationalend"/>
          <w:rFonts w:ascii="Courier New" w:hAnsi="Courier New" w:cs="Courier New"/>
          <w:color w:val="FFFFFF"/>
          <w:u w:val="single"/>
          <w:shd w:val="clear" w:color="auto" w:fill="0000FF"/>
        </w:rPr>
        <w:t>TAA</w:t>
      </w:r>
      <w:bookmarkEnd w:id="0"/>
      <w:r w:rsidRPr="007D529A">
        <w:rPr>
          <w:rStyle w:val="utr"/>
          <w:rFonts w:ascii="Courier New" w:hAnsi="Courier New" w:cs="Courier New"/>
          <w:color w:val="FF0000"/>
          <w:u w:val="single"/>
        </w:rPr>
        <w:t>atctcgtctctgttatgcttaagaagttcaatgtttcgtttcatgtaaaactttggtggtttgtgttttggggccttgtataatccctgatgaataagtgttctactatgtttccgttcctgttatctctttctttctaatgacaagtcgaacttcttctttatcatcgcttcgtttttattatctgtgcttcttttgtttaatacgcctgcaaagtgactcgactctgtttagtgcagttctgcgaaacttgtaaatagtccaattgttggcctctagtaatagatgtagcgaaagtgttgagctgttgggttctaaggatggcttgaacatgttaatcttttaggttctgagtatgatgaacattcgttgttgc</w:t>
      </w:r>
      <w:r w:rsidRPr="007D529A">
        <w:rPr>
          <w:rFonts w:ascii="Courier New" w:hAnsi="Courier New" w:cs="Courier New"/>
          <w:color w:val="000000"/>
          <w:u w:val="single"/>
        </w:rPr>
        <w:t>taagaaatgcctgtaatgtcccacaaatgtagaaaatggttcgtacctttgtccaagcattgatatgtctgatgagaggaaactgcaagatactgagcttggtttaacgaaggagaggcagtttcttccttccaaagcatttcatttgacaatgccttgatcatcttaagtagagtttctgttgtggaaagtttgaaactttgaagaaacgactctcaagtaaattgatgatcacaagtgaaagtgtatgtt</w:t>
      </w:r>
      <w:r w:rsidRPr="00FD2028">
        <w:rPr>
          <w:rStyle w:val="utrc"/>
          <w:rFonts w:ascii="Courier New" w:hAnsi="Courier New" w:cs="Courier New"/>
          <w:color w:val="FF0000"/>
        </w:rPr>
        <w:t>acataagtggatatttcaccctttttccatcaatcaaaacatcatatagtaatccattggtttatacaaacatcaaaatacatttacctctgaaatgaggaaaaaaatgcaaagagatttttgaaaatttccaacaaatggagagaaaaaaaaaaaacaaagaattaaatcaatcagtacatttataaaggttatgagacctatatgacac</w:t>
      </w:r>
      <w:r w:rsidRPr="00FD2028">
        <w:rPr>
          <w:rStyle w:val="translationalendc"/>
          <w:rFonts w:ascii="Courier New" w:hAnsi="Courier New" w:cs="Courier New"/>
          <w:color w:val="FFFFFF"/>
          <w:shd w:val="clear" w:color="auto" w:fill="0000FF"/>
        </w:rPr>
        <w:t>TTA</w:t>
      </w:r>
      <w:r w:rsidRPr="00FD2028">
        <w:rPr>
          <w:rStyle w:val="exonc"/>
          <w:rFonts w:ascii="Courier New" w:hAnsi="Courier New" w:cs="Courier New"/>
          <w:color w:val="FFA500"/>
        </w:rPr>
        <w:t>TTGGTCAAGTGGCAGCCATTCCATTTCTAGCTCTAATTCTCCAGACTCTACATTCTGAAGCTTGATCTGAACCTCCTGTTTCACTTTCCCATCAACAATGTTAATGATACTGTCATCTATTAATGGGTTATCATGCGATTTTAGCCATTTCCCAATCTGCATATCCCCAAACATTTCTGGATCCCCAAAAGCCATTGCAGATGTTATCAAAGGTTGTATATCAATATCTGCTTCTCCCATTATGTCATCAGCAGAAAATGTATCATAATCATACACTTG</w:t>
      </w:r>
      <w:r w:rsidRPr="00FD2028">
        <w:rPr>
          <w:rStyle w:val="genec"/>
          <w:rFonts w:ascii="Courier New" w:hAnsi="Courier New" w:cs="Courier New"/>
          <w:color w:val="9966FF"/>
        </w:rPr>
        <w:t>ctgcaaccacataagaaaccgtaagatatatatataagctttggcaa</w:t>
      </w:r>
    </w:p>
    <w:sectPr w:rsidR="00726878" w:rsidRPr="00FD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ingtao Ding (TSL)" w:date="2015-05-20T11:23:00Z" w:initials="PD(">
    <w:p w14:paraId="2F8F3421" w14:textId="77777777" w:rsidR="00FD2028" w:rsidRDefault="00FD2028">
      <w:pPr>
        <w:pStyle w:val="CommentText"/>
      </w:pPr>
      <w:r>
        <w:rPr>
          <w:rStyle w:val="CommentReference"/>
        </w:rPr>
        <w:annotationRef/>
      </w:r>
      <w:r w:rsidRPr="00FD2028">
        <w:t>AT4G05320</w:t>
      </w:r>
      <w:r>
        <w:t xml:space="preserve">, </w:t>
      </w:r>
      <w:r w:rsidRPr="00FD2028">
        <w:t>POLYUBIQUITIN 10 (UBQ10)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8F34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ngtao Ding (TSL)">
    <w15:presenceInfo w15:providerId="AD" w15:userId="S-1-5-21-2718727296-2763976850-1681234392-18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28"/>
    <w:rsid w:val="00726878"/>
    <w:rsid w:val="007D529A"/>
    <w:rsid w:val="00F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0272"/>
  <w15:chartTrackingRefBased/>
  <w15:docId w15:val="{5C2278F5-1DF0-48FE-9D53-FC70BB04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028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FD2028"/>
  </w:style>
  <w:style w:type="character" w:customStyle="1" w:styleId="exon">
    <w:name w:val="exon"/>
    <w:basedOn w:val="DefaultParagraphFont"/>
    <w:rsid w:val="00FD2028"/>
  </w:style>
  <w:style w:type="character" w:customStyle="1" w:styleId="translationalend">
    <w:name w:val="translationalend"/>
    <w:basedOn w:val="DefaultParagraphFont"/>
    <w:rsid w:val="00FD2028"/>
  </w:style>
  <w:style w:type="character" w:customStyle="1" w:styleId="utr">
    <w:name w:val="utr"/>
    <w:basedOn w:val="DefaultParagraphFont"/>
    <w:rsid w:val="00FD2028"/>
  </w:style>
  <w:style w:type="character" w:customStyle="1" w:styleId="genec">
    <w:name w:val="genec"/>
    <w:basedOn w:val="DefaultParagraphFont"/>
    <w:rsid w:val="00FD2028"/>
  </w:style>
  <w:style w:type="character" w:customStyle="1" w:styleId="utrc">
    <w:name w:val="utrc"/>
    <w:basedOn w:val="DefaultParagraphFont"/>
    <w:rsid w:val="00FD2028"/>
  </w:style>
  <w:style w:type="character" w:customStyle="1" w:styleId="exonc">
    <w:name w:val="exonc"/>
    <w:basedOn w:val="DefaultParagraphFont"/>
    <w:rsid w:val="00FD2028"/>
  </w:style>
  <w:style w:type="character" w:customStyle="1" w:styleId="translationalendc">
    <w:name w:val="translationalendc"/>
    <w:basedOn w:val="DefaultParagraphFont"/>
    <w:rsid w:val="00FD2028"/>
  </w:style>
  <w:style w:type="character" w:styleId="CommentReference">
    <w:name w:val="annotation reference"/>
    <w:basedOn w:val="DefaultParagraphFont"/>
    <w:uiPriority w:val="99"/>
    <w:semiHidden/>
    <w:unhideWhenUsed/>
    <w:rsid w:val="00FD2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0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0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0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NBI</Company>
  <LinksUpToDate>false</LinksUpToDate>
  <CharactersWithSpaces>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Pingtao Ding (TSL)</dc:creator>
  <cp:keywords/>
  <dc:description/>
  <cp:lastModifiedBy>Pingtao Ding (TSL)</cp:lastModifiedBy>
  <cp:revision>2</cp:revision>
  <dcterms:created xsi:type="dcterms:W3CDTF">2015-05-20T10:21:00Z</dcterms:created>
  <dcterms:modified xsi:type="dcterms:W3CDTF">2015-05-20T10:26:00Z</dcterms:modified>
</cp:coreProperties>
</file>