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52"/>
        </w:rPr>
      </w:pPr>
      <w:r>
        <w:rPr>
          <w:rFonts w:hint="eastAsia"/>
          <w:sz w:val="44"/>
          <w:szCs w:val="52"/>
          <w:lang w:val="en-US" w:eastAsia="zh-CN"/>
        </w:rPr>
        <w:t>S-DES算法测试</w:t>
      </w:r>
      <w:r>
        <w:rPr>
          <w:rFonts w:hint="eastAsia"/>
          <w:sz w:val="44"/>
          <w:szCs w:val="52"/>
        </w:rPr>
        <w:t>应用用户手册</w:t>
      </w:r>
    </w:p>
    <w:p>
      <w:pPr>
        <w:pStyle w:val="2"/>
      </w:pPr>
      <w:r>
        <w:rPr>
          <w:rFonts w:hint="eastAsia"/>
        </w:rPr>
        <w:t>软件功能说明</w:t>
      </w:r>
    </w:p>
    <w:p>
      <w:pPr>
        <w:ind w:firstLine="420"/>
        <w:rPr>
          <w:rFonts w:hint="eastAsia"/>
          <w:iCs/>
        </w:rPr>
      </w:pPr>
      <w:r>
        <w:rPr>
          <w:rFonts w:hint="eastAsia"/>
          <w:iCs/>
        </w:rPr>
        <w:t>本软件通过人脸识别功能实现人脸打卡，记录考勤</w:t>
      </w:r>
    </w:p>
    <w:p>
      <w:pPr>
        <w:pStyle w:val="2"/>
      </w:pPr>
      <w:r>
        <w:rPr>
          <w:rFonts w:hint="eastAsia"/>
        </w:rPr>
        <w:t>环境搭建</w:t>
      </w:r>
    </w:p>
    <w:p>
      <w:pPr>
        <w:ind w:firstLine="420"/>
        <w:rPr>
          <w:rFonts w:hint="eastAsia"/>
        </w:rPr>
      </w:pPr>
      <w:r>
        <w:rPr>
          <w:rFonts w:hint="eastAsia"/>
        </w:rPr>
        <w:t>Windows，Python</w:t>
      </w:r>
      <w:r>
        <w:t>3.11</w:t>
      </w:r>
      <w:r>
        <w:rPr>
          <w:rFonts w:hint="eastAsia" w:ascii="宋体" w:hAnsi="宋体" w:eastAsia="宋体"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4"/>
      </w:pPr>
      <w:r>
        <w:rPr>
          <w:rFonts w:hint="eastAsia"/>
        </w:rPr>
        <w:t>开发环境</w:t>
      </w:r>
    </w:p>
    <w:tbl>
      <w:tblPr>
        <w:tblStyle w:val="12"/>
        <w:tblW w:w="71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5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1" w:type="dxa"/>
            <w:shd w:val="clear" w:color="auto" w:fill="F3F3F3"/>
            <w:vAlign w:val="center"/>
          </w:tcPr>
          <w:p>
            <w:pPr>
              <w:ind w:firstLine="0" w:firstLineChars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5617" w:type="dxa"/>
            <w:shd w:val="clear" w:color="auto" w:fill="F3F3F3"/>
          </w:tcPr>
          <w:p>
            <w:pPr>
              <w:ind w:firstLine="0" w:firstLineChars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工具与环境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1" w:type="dxa"/>
            <w:vAlign w:val="center"/>
          </w:tcPr>
          <w:p>
            <w:pPr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开发工具</w:t>
            </w:r>
          </w:p>
        </w:tc>
        <w:tc>
          <w:tcPr>
            <w:tcW w:w="5617" w:type="dxa"/>
          </w:tcPr>
          <w:p>
            <w:pPr>
              <w:ind w:firstLine="0" w:firstLineChars="0"/>
              <w:rPr>
                <w:rFonts w:hint="default" w:eastAsiaTheme="minorEastAsia"/>
                <w:iCs/>
                <w:szCs w:val="21"/>
                <w:lang w:val="en-US" w:eastAsia="zh-CN"/>
              </w:rPr>
            </w:pPr>
            <w:r>
              <w:rPr>
                <w:rFonts w:hint="eastAsia"/>
                <w:iCs/>
                <w:szCs w:val="21"/>
                <w:lang w:val="en-US" w:eastAsia="zh-CN"/>
              </w:rPr>
              <w:t>vscode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1" w:type="dxa"/>
            <w:vAlign w:val="center"/>
          </w:tcPr>
          <w:p>
            <w:pPr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技术运用</w:t>
            </w:r>
          </w:p>
        </w:tc>
        <w:tc>
          <w:tcPr>
            <w:tcW w:w="5617" w:type="dxa"/>
          </w:tcPr>
          <w:p>
            <w:pPr>
              <w:ind w:firstLine="0" w:firstLineChars="0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Python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1" w:type="dxa"/>
            <w:vAlign w:val="center"/>
          </w:tcPr>
          <w:p>
            <w:pPr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运行环境</w:t>
            </w:r>
          </w:p>
        </w:tc>
        <w:tc>
          <w:tcPr>
            <w:tcW w:w="5617" w:type="dxa"/>
          </w:tcPr>
          <w:p>
            <w:pPr>
              <w:ind w:firstLine="0" w:firstLineChars="0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Windows，Python 3.8以上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1" w:type="dxa"/>
            <w:vAlign w:val="center"/>
          </w:tcPr>
          <w:p>
            <w:pPr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数 据 库</w:t>
            </w:r>
          </w:p>
        </w:tc>
        <w:tc>
          <w:tcPr>
            <w:tcW w:w="5617" w:type="dxa"/>
          </w:tcPr>
          <w:p>
            <w:pPr>
              <w:ind w:firstLine="0" w:firstLineChars="0"/>
              <w:rPr>
                <w:rFonts w:hint="eastAsia" w:eastAsiaTheme="minorEastAsia"/>
                <w:iCs/>
                <w:szCs w:val="21"/>
                <w:lang w:val="en-US" w:eastAsia="zh-CN"/>
              </w:rPr>
            </w:pPr>
            <w:r>
              <w:rPr>
                <w:rFonts w:hint="eastAsia"/>
                <w:iCs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1" w:type="dxa"/>
            <w:vAlign w:val="center"/>
          </w:tcPr>
          <w:p>
            <w:pPr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相关组件</w:t>
            </w:r>
          </w:p>
        </w:tc>
        <w:tc>
          <w:tcPr>
            <w:tcW w:w="5617" w:type="dxa"/>
          </w:tcPr>
          <w:p>
            <w:pPr>
              <w:ind w:firstLine="0" w:firstLineChars="0"/>
              <w:rPr>
                <w:rFonts w:hint="default" w:eastAsiaTheme="minorEastAsia"/>
                <w:iCs/>
                <w:szCs w:val="21"/>
                <w:lang w:val="en-US" w:eastAsia="zh-CN"/>
              </w:rPr>
            </w:pPr>
            <w:r>
              <w:rPr>
                <w:rFonts w:hint="eastAsia"/>
                <w:iCs/>
                <w:szCs w:val="21"/>
                <w:lang w:val="en-US" w:eastAsia="zh-CN"/>
              </w:rPr>
              <w:t>time,tkinter</w:t>
            </w:r>
          </w:p>
        </w:tc>
      </w:tr>
    </w:tbl>
    <w:p>
      <w:pPr>
        <w:pStyle w:val="4"/>
        <w:tabs>
          <w:tab w:val="clear" w:pos="500"/>
        </w:tabs>
      </w:pPr>
      <w:bookmarkStart w:id="0" w:name="_Toc436384858"/>
      <w:r>
        <w:rPr>
          <w:rFonts w:hint="eastAsia"/>
        </w:rPr>
        <w:t>组件描述</w:t>
      </w:r>
      <w:bookmarkEnd w:id="0"/>
    </w:p>
    <w:p>
      <w:pPr>
        <w:ind w:firstLine="420"/>
        <w:rPr>
          <w:rFonts w:ascii="宋体" w:hAnsi="宋体" w:eastAsia="宋体"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Tkinter: </w:t>
      </w:r>
      <w:r>
        <w:rPr>
          <w:rFonts w:hint="eastAsia" w:ascii="宋体" w:hAnsi="宋体" w:eastAsia="宋体"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制作G</w:t>
      </w:r>
      <w:r>
        <w:rPr>
          <w:rFonts w:ascii="宋体" w:hAnsi="宋体" w:eastAsia="宋体"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UI</w:t>
      </w:r>
      <w:r>
        <w:rPr>
          <w:rFonts w:hint="eastAsia" w:ascii="宋体" w:hAnsi="宋体" w:eastAsia="宋体"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界面。</w:t>
      </w:r>
    </w:p>
    <w:p>
      <w:pPr>
        <w:ind w:firstLine="420"/>
        <w:rPr>
          <w:i/>
          <w:color w:val="0000FF"/>
        </w:rPr>
      </w:pPr>
      <w:r>
        <w:rPr>
          <w:rFonts w:hint="eastAsia" w:ascii="宋体" w:hAnsi="宋体" w:eastAsia="宋体"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time</w:t>
      </w:r>
      <w:r>
        <w:rPr>
          <w:rFonts w:ascii="宋体" w:hAnsi="宋体" w:eastAsia="宋体"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宋体" w:hAnsi="宋体" w:eastAsia="宋体"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记录时间</w:t>
      </w:r>
    </w:p>
    <w:p>
      <w:pPr>
        <w:pStyle w:val="4"/>
        <w:tabs>
          <w:tab w:val="clear" w:pos="500"/>
        </w:tabs>
        <w:spacing w:after="156"/>
      </w:pPr>
      <w:bookmarkStart w:id="1" w:name="_Toc10009"/>
      <w:r>
        <w:rPr>
          <w:rFonts w:hint="eastAsia"/>
        </w:rPr>
        <w:t>源代码、资源及数据清单</w:t>
      </w:r>
      <w:bookmarkEnd w:id="1"/>
    </w:p>
    <w:p>
      <w:p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S_DES.py算法实现部分</w:t>
      </w:r>
    </w:p>
    <w:p>
      <w:p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GUI.py图形界面部分</w:t>
      </w:r>
    </w:p>
    <w:p>
      <w:pPr>
        <w:ind w:firstLine="420"/>
        <w:jc w:val="both"/>
        <w:rPr>
          <w:rFonts w:hint="eastAsia"/>
        </w:rPr>
      </w:pPr>
    </w:p>
    <w:p>
      <w:pPr>
        <w:pStyle w:val="4"/>
        <w:tabs>
          <w:tab w:val="clear" w:pos="500"/>
        </w:tabs>
        <w:spacing w:after="156"/>
      </w:pPr>
      <w:bookmarkStart w:id="2" w:name="_Toc7474"/>
      <w:r>
        <w:rPr>
          <w:rFonts w:hint="eastAsia"/>
        </w:rPr>
        <w:t>源代码与数据导入</w:t>
      </w:r>
      <w:bookmarkEnd w:id="2"/>
    </w:p>
    <w:p>
      <w:pPr>
        <w:ind w:firstLine="420"/>
        <w:rPr>
          <w:rFonts w:hint="eastAsia" w:eastAsiaTheme="minorEastAsia"/>
          <w:i/>
          <w:color w:val="0000FF"/>
          <w:lang w:val="en-US" w:eastAsia="zh-CN"/>
        </w:rPr>
      </w:pPr>
    </w:p>
    <w:p>
      <w:pPr>
        <w:pStyle w:val="2"/>
        <w:tabs>
          <w:tab w:val="left" w:pos="540"/>
        </w:tabs>
        <w:spacing w:before="312" w:after="312"/>
      </w:pPr>
      <w:bookmarkStart w:id="3" w:name="_Toc20635"/>
      <w:r>
        <w:rPr>
          <w:rFonts w:hint="eastAsia"/>
        </w:rPr>
        <w:t>运行环境安装与配置</w:t>
      </w:r>
      <w:bookmarkEnd w:id="3"/>
    </w:p>
    <w:p>
      <w:pPr>
        <w:pStyle w:val="4"/>
        <w:tabs>
          <w:tab w:val="clear" w:pos="500"/>
        </w:tabs>
        <w:spacing w:after="156"/>
      </w:pPr>
      <w:bookmarkStart w:id="4" w:name="_Toc354236877"/>
      <w:bookmarkStart w:id="5" w:name="_Toc23790"/>
      <w:r>
        <w:rPr>
          <w:rFonts w:hint="eastAsia"/>
        </w:rPr>
        <w:t>系统部署</w:t>
      </w:r>
      <w:bookmarkEnd w:id="4"/>
      <w:r>
        <w:rPr>
          <w:rFonts w:hint="eastAsia"/>
        </w:rPr>
        <w:t>图</w:t>
      </w:r>
      <w:bookmarkEnd w:id="5"/>
    </w:p>
    <w:p>
      <w:pPr>
        <w:ind w:firstLine="420"/>
        <w:rPr>
          <w:iCs/>
        </w:rPr>
      </w:pPr>
      <w:r>
        <w:rPr>
          <w:rFonts w:hint="eastAsia"/>
          <w:iCs/>
        </w:rPr>
        <w:t>无</w:t>
      </w:r>
    </w:p>
    <w:p>
      <w:pPr>
        <w:pStyle w:val="4"/>
        <w:tabs>
          <w:tab w:val="clear" w:pos="500"/>
        </w:tabs>
        <w:spacing w:after="156"/>
      </w:pPr>
      <w:bookmarkStart w:id="6" w:name="_Toc19773"/>
      <w:r>
        <w:rPr>
          <w:rFonts w:hint="eastAsia"/>
        </w:rPr>
        <w:t>系统要求</w:t>
      </w:r>
      <w:bookmarkEnd w:id="6"/>
    </w:p>
    <w:p>
      <w:pPr>
        <w:ind w:firstLine="420"/>
        <w:rPr>
          <w:rFonts w:hint="eastAsia" w:eastAsiaTheme="minorEastAsia"/>
          <w:i/>
          <w:color w:val="0000FF"/>
          <w:lang w:eastAsia="zh-CN"/>
        </w:rPr>
      </w:pPr>
      <w:r>
        <w:rPr>
          <w:rFonts w:hint="eastAsia"/>
          <w:iCs/>
          <w:lang w:val="en-US" w:eastAsia="zh-CN"/>
        </w:rPr>
        <w:t>无</w:t>
      </w:r>
    </w:p>
    <w:p>
      <w:pPr>
        <w:pStyle w:val="4"/>
        <w:tabs>
          <w:tab w:val="clear" w:pos="500"/>
        </w:tabs>
        <w:spacing w:after="156"/>
      </w:pPr>
      <w:bookmarkStart w:id="7" w:name="_Toc25001"/>
      <w:r>
        <w:rPr>
          <w:rFonts w:hint="eastAsia"/>
        </w:rPr>
        <w:t>安装包及数据清单</w:t>
      </w:r>
      <w:bookmarkEnd w:id="7"/>
    </w:p>
    <w:p>
      <w:pPr>
        <w:ind w:left="420" w:firstLine="0" w:firstLineChars="0"/>
        <w:rPr>
          <w:i/>
          <w:color w:val="0000FF"/>
        </w:rPr>
      </w:pPr>
      <w:r>
        <w:rPr>
          <w:rFonts w:hint="eastAsia"/>
        </w:rPr>
        <w:t>无</w:t>
      </w:r>
    </w:p>
    <w:p>
      <w:pPr>
        <w:pStyle w:val="2"/>
      </w:pPr>
      <w:r>
        <w:rPr>
          <w:rFonts w:hint="eastAsia"/>
        </w:rPr>
        <w:t>用户操作说明</w:t>
      </w:r>
      <w:bookmarkStart w:id="8" w:name="_Toc436384861"/>
    </w:p>
    <w:p>
      <w:pPr>
        <w:pStyle w:val="4"/>
      </w:pPr>
      <w:r>
        <w:rPr>
          <w:rFonts w:hint="eastAsia"/>
        </w:rPr>
        <w:t>系统组成</w:t>
      </w:r>
    </w:p>
    <w:p>
      <w:pPr>
        <w:ind w:firstLine="840" w:firstLineChars="400"/>
        <w:rPr>
          <w:iCs/>
        </w:rPr>
      </w:pPr>
      <w:r>
        <w:rPr>
          <w:rFonts w:hint="eastAsia"/>
          <w:iCs/>
          <w:lang w:val="en-US" w:eastAsia="zh-CN"/>
        </w:rPr>
        <w:t>分为两个</w:t>
      </w:r>
      <w:r>
        <w:rPr>
          <w:rFonts w:hint="eastAsia"/>
          <w:iCs/>
        </w:rPr>
        <w:t>模块：</w:t>
      </w:r>
    </w:p>
    <w:p>
      <w:pPr>
        <w:numPr>
          <w:ilvl w:val="0"/>
          <w:numId w:val="2"/>
        </w:numPr>
        <w:ind w:left="845" w:firstLineChars="0"/>
        <w:rPr>
          <w:iCs/>
        </w:rPr>
      </w:pPr>
      <w:r>
        <w:rPr>
          <w:rFonts w:hint="eastAsia"/>
          <w:iCs/>
          <w:lang w:val="en-US" w:eastAsia="zh-CN"/>
        </w:rPr>
        <w:t>加密明文/解密密文</w:t>
      </w:r>
    </w:p>
    <w:p>
      <w:pPr>
        <w:numPr>
          <w:ilvl w:val="0"/>
          <w:numId w:val="2"/>
        </w:numPr>
        <w:ind w:left="845" w:firstLineChars="0"/>
        <w:rPr>
          <w:iCs/>
        </w:rPr>
      </w:pPr>
      <w:r>
        <w:rPr>
          <w:rFonts w:hint="eastAsia"/>
          <w:iCs/>
          <w:lang w:val="en-US" w:eastAsia="zh-CN"/>
        </w:rPr>
        <w:t>已知明文等级的破解密钥功能</w:t>
      </w:r>
    </w:p>
    <w:p>
      <w:pPr>
        <w:ind w:firstLine="0" w:firstLineChars="0"/>
        <w:rPr>
          <w:iCs/>
        </w:rPr>
      </w:pPr>
    </w:p>
    <w:p>
      <w:pPr>
        <w:pStyle w:val="4"/>
      </w:pPr>
      <w:r>
        <w:rPr>
          <w:rFonts w:hint="eastAsia"/>
          <w:lang w:val="en-US" w:eastAsia="zh-CN"/>
        </w:rPr>
        <w:t>加密/解密</w:t>
      </w:r>
    </w:p>
    <w:p>
      <w:pPr>
        <w:pStyle w:val="5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-38735</wp:posOffset>
            </wp:positionH>
            <wp:positionV relativeFrom="paragraph">
              <wp:posOffset>321945</wp:posOffset>
            </wp:positionV>
            <wp:extent cx="3357245" cy="2117090"/>
            <wp:effectExtent l="0" t="0" r="10795" b="127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7245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加密8位二进制数字</w:t>
      </w:r>
    </w:p>
    <w:p>
      <w:pPr>
        <w:pStyle w:val="6"/>
        <w:numPr>
          <w:numId w:val="0"/>
        </w:numPr>
        <w:ind w:leftChars="0"/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转换加密/解密模式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至提示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现在是加密模式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(初始启动时为加密模式)</w:t>
      </w:r>
    </w:p>
    <w:p>
      <w:pPr>
        <w:numPr>
          <w:ilvl w:val="0"/>
          <w:numId w:val="3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转换输入模式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至提示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现在是二进制模式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(初始启动时为二进制模式)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 w:eastAsiaTheme="minorEastAsia"/>
          <w:iCs/>
          <w:color w:val="auto"/>
          <w:lang w:val="en-US" w:eastAsia="zh-CN"/>
        </w:rPr>
      </w:pPr>
      <w:r>
        <w:rPr>
          <w:rFonts w:hint="eastAsia"/>
          <w:iCs/>
          <w:color w:val="auto"/>
          <w:lang w:val="en-US" w:eastAsia="zh-CN"/>
        </w:rPr>
        <w:t>输入密钥和明文后点击</w:t>
      </w:r>
      <w:r>
        <w:rPr>
          <w:rFonts w:hint="default"/>
          <w:iCs/>
          <w:color w:val="auto"/>
          <w:lang w:val="en-US" w:eastAsia="zh-CN"/>
        </w:rPr>
        <w:t>”</w:t>
      </w:r>
      <w:r>
        <w:rPr>
          <w:rFonts w:hint="eastAsia"/>
          <w:iCs/>
          <w:color w:val="auto"/>
          <w:lang w:val="en-US" w:eastAsia="zh-CN"/>
        </w:rPr>
        <w:t>开始计算</w:t>
      </w:r>
      <w:r>
        <w:rPr>
          <w:rFonts w:hint="default"/>
          <w:iCs/>
          <w:color w:val="auto"/>
          <w:lang w:val="en-US" w:eastAsia="zh-CN"/>
        </w:rPr>
        <w:t>”</w:t>
      </w:r>
      <w:r>
        <w:rPr>
          <w:rFonts w:hint="eastAsia"/>
          <w:iCs/>
          <w:color w:val="auto"/>
          <w:lang w:val="en-US" w:eastAsia="zh-CN"/>
        </w:rPr>
        <w:t>，第三个空格中显示结果</w:t>
      </w:r>
    </w:p>
    <w:p>
      <w:pPr>
        <w:pStyle w:val="5"/>
      </w:pPr>
      <w:r>
        <w:rPr>
          <w:rFonts w:hint="eastAsia"/>
          <w:lang w:val="en-US" w:eastAsia="zh-CN"/>
        </w:rPr>
        <w:t>解密8位二进制数字</w:t>
      </w:r>
    </w:p>
    <w:p>
      <w:pPr>
        <w:pStyle w:val="6"/>
        <w:numPr>
          <w:numId w:val="0"/>
        </w:numPr>
        <w:ind w:leftChars="0"/>
      </w:pPr>
      <w:r>
        <w:drawing>
          <wp:inline distT="0" distB="0" distL="114300" distR="114300">
            <wp:extent cx="4182745" cy="2555240"/>
            <wp:effectExtent l="0" t="0" r="8255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25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60960</wp:posOffset>
            </wp:positionV>
            <wp:extent cx="4144645" cy="2592705"/>
            <wp:effectExtent l="0" t="0" r="635" b="13335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4645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>
      <w:pPr>
        <w:numPr>
          <w:ilvl w:val="0"/>
          <w:numId w:val="4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转换加密/解密模式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至提示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现在是解密模式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转换输入模式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至提示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现在是二进制模式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(初始启动时为二进制模式)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default" w:eastAsiaTheme="minorEastAsia"/>
          <w:iCs/>
          <w:color w:val="auto"/>
          <w:lang w:val="en-US" w:eastAsia="zh-CN"/>
        </w:rPr>
      </w:pPr>
      <w:r>
        <w:rPr>
          <w:rFonts w:hint="eastAsia"/>
          <w:iCs/>
          <w:color w:val="auto"/>
          <w:lang w:val="en-US" w:eastAsia="zh-CN"/>
        </w:rPr>
        <w:t>输入密钥和密文后点击</w:t>
      </w:r>
      <w:r>
        <w:rPr>
          <w:rFonts w:hint="default"/>
          <w:iCs/>
          <w:color w:val="auto"/>
          <w:lang w:val="en-US" w:eastAsia="zh-CN"/>
        </w:rPr>
        <w:t>”</w:t>
      </w:r>
      <w:r>
        <w:rPr>
          <w:rFonts w:hint="eastAsia"/>
          <w:iCs/>
          <w:color w:val="auto"/>
          <w:lang w:val="en-US" w:eastAsia="zh-CN"/>
        </w:rPr>
        <w:t>开始计算</w:t>
      </w:r>
      <w:r>
        <w:rPr>
          <w:rFonts w:hint="default"/>
          <w:iCs/>
          <w:color w:val="auto"/>
          <w:lang w:val="en-US" w:eastAsia="zh-CN"/>
        </w:rPr>
        <w:t>”</w:t>
      </w:r>
      <w:r>
        <w:rPr>
          <w:rFonts w:hint="eastAsia"/>
          <w:iCs/>
          <w:color w:val="auto"/>
          <w:lang w:val="en-US" w:eastAsia="zh-CN"/>
        </w:rPr>
        <w:t>，第三个空格中显示结果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 xml:space="preserve">4.2.3 </w:t>
      </w:r>
      <w:r>
        <w:rPr>
          <w:rFonts w:hint="eastAsia"/>
          <w:b/>
          <w:bCs/>
          <w:lang w:val="en-US" w:eastAsia="zh-CN"/>
        </w:rPr>
        <w:t>加密ASCII编码集范围内字符的字符串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75565</wp:posOffset>
            </wp:positionH>
            <wp:positionV relativeFrom="paragraph">
              <wp:posOffset>100330</wp:posOffset>
            </wp:positionV>
            <wp:extent cx="4261485" cy="2603500"/>
            <wp:effectExtent l="0" t="0" r="5715" b="2540"/>
            <wp:wrapNone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1485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74930</wp:posOffset>
            </wp:positionH>
            <wp:positionV relativeFrom="paragraph">
              <wp:posOffset>-153035</wp:posOffset>
            </wp:positionV>
            <wp:extent cx="4229735" cy="2584450"/>
            <wp:effectExtent l="0" t="0" r="6985" b="6350"/>
            <wp:wrapNone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5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转换加密/解密模式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至提示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现在是加密模式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转换输入模式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至提示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现在是字符模式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default" w:eastAsiaTheme="minorEastAsia"/>
          <w:iCs/>
          <w:color w:val="auto"/>
          <w:lang w:val="en-US" w:eastAsia="zh-CN"/>
        </w:rPr>
      </w:pPr>
      <w:r>
        <w:rPr>
          <w:rFonts w:hint="eastAsia"/>
          <w:iCs/>
          <w:color w:val="auto"/>
          <w:lang w:val="en-US" w:eastAsia="zh-CN"/>
        </w:rPr>
        <w:t>输入密钥和明文后点击</w:t>
      </w:r>
      <w:r>
        <w:rPr>
          <w:rFonts w:hint="default"/>
          <w:iCs/>
          <w:color w:val="auto"/>
          <w:lang w:val="en-US" w:eastAsia="zh-CN"/>
        </w:rPr>
        <w:t>”</w:t>
      </w:r>
      <w:r>
        <w:rPr>
          <w:rFonts w:hint="eastAsia"/>
          <w:iCs/>
          <w:color w:val="auto"/>
          <w:lang w:val="en-US" w:eastAsia="zh-CN"/>
        </w:rPr>
        <w:t>开始计算</w:t>
      </w:r>
      <w:r>
        <w:rPr>
          <w:rFonts w:hint="default"/>
          <w:iCs/>
          <w:color w:val="auto"/>
          <w:lang w:val="en-US" w:eastAsia="zh-CN"/>
        </w:rPr>
        <w:t>”</w:t>
      </w:r>
      <w:r>
        <w:rPr>
          <w:rFonts w:hint="eastAsia"/>
          <w:iCs/>
          <w:color w:val="auto"/>
          <w:lang w:val="en-US" w:eastAsia="zh-CN"/>
        </w:rPr>
        <w:t>，第三个空格中显示结果</w:t>
      </w:r>
    </w:p>
    <w:p>
      <w:pPr>
        <w:pStyle w:val="5"/>
        <w:bidi w:val="0"/>
        <w:ind w:left="0" w:leftChars="0" w:firstLine="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380365</wp:posOffset>
            </wp:positionV>
            <wp:extent cx="3977640" cy="2430145"/>
            <wp:effectExtent l="0" t="0" r="0" b="8255"/>
            <wp:wrapNone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解密ASCII编码集范围内字符的字符串</w:t>
      </w:r>
    </w:p>
    <w:p>
      <w:pPr>
        <w:pStyle w:val="5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6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转换加密/解密模式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至提示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现在是解密模式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转换输入模式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至提示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现在是字符模式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default" w:eastAsiaTheme="minorEastAsia"/>
          <w:iCs/>
          <w:color w:val="auto"/>
          <w:lang w:val="en-US" w:eastAsia="zh-CN"/>
        </w:rPr>
      </w:pPr>
      <w:r>
        <w:rPr>
          <w:rFonts w:hint="eastAsia"/>
          <w:iCs/>
          <w:color w:val="auto"/>
          <w:lang w:val="en-US" w:eastAsia="zh-CN"/>
        </w:rPr>
        <w:t>输入密钥和密文后点击</w:t>
      </w:r>
      <w:r>
        <w:rPr>
          <w:rFonts w:hint="default"/>
          <w:iCs/>
          <w:color w:val="auto"/>
          <w:lang w:val="en-US" w:eastAsia="zh-CN"/>
        </w:rPr>
        <w:t>”</w:t>
      </w:r>
      <w:r>
        <w:rPr>
          <w:rFonts w:hint="eastAsia"/>
          <w:iCs/>
          <w:color w:val="auto"/>
          <w:lang w:val="en-US" w:eastAsia="zh-CN"/>
        </w:rPr>
        <w:t>开始计算</w:t>
      </w:r>
      <w:r>
        <w:rPr>
          <w:rFonts w:hint="default"/>
          <w:iCs/>
          <w:color w:val="auto"/>
          <w:lang w:val="en-US" w:eastAsia="zh-CN"/>
        </w:rPr>
        <w:t>”</w:t>
      </w:r>
      <w:r>
        <w:rPr>
          <w:rFonts w:hint="eastAsia"/>
          <w:iCs/>
          <w:color w:val="auto"/>
          <w:lang w:val="en-US" w:eastAsia="zh-CN"/>
        </w:rPr>
        <w:t>，第三个空格中显示结果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bookmarkEnd w:id="8"/>
    <w:p>
      <w:pPr>
        <w:pStyle w:val="5"/>
        <w:numPr>
          <w:numId w:val="0"/>
        </w:numPr>
        <w:ind w:leftChars="0"/>
      </w:pPr>
      <w:r>
        <w:rPr>
          <w:rFonts w:hint="eastAsia"/>
          <w:lang w:val="en-US" w:eastAsia="zh-CN"/>
        </w:rPr>
        <w:t>4.3 破解功能</w:t>
      </w:r>
    </w:p>
    <w:p>
      <w:pPr>
        <w:pStyle w:val="6"/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  <w:b w:val="0"/>
          <w:bCs w:val="0"/>
          <w:lang w:val="en-US" w:eastAsia="zh-CN"/>
        </w:rPr>
        <w:t>1.点击“进入破解模式”弹出新窗口</w:t>
      </w:r>
    </w:p>
    <w:p>
      <w:pPr>
        <w:rPr>
          <w:rFonts w:hint="eastAsia"/>
          <w:b w:val="0"/>
          <w:bCs w:val="0"/>
          <w:lang w:val="en-US" w:eastAsia="zh-CN"/>
        </w:rPr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78105</wp:posOffset>
            </wp:positionV>
            <wp:extent cx="4223385" cy="2580005"/>
            <wp:effectExtent l="0" t="0" r="13335" b="10795"/>
            <wp:wrapNone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338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输入已知一个8位二进制数的明文/密文对，然后点击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保存并继续添加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</w:pPr>
      <w:r>
        <w:drawing>
          <wp:inline distT="0" distB="0" distL="114300" distR="114300">
            <wp:extent cx="3825240" cy="2209800"/>
            <wp:effectExtent l="0" t="0" r="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重复步骤2直至输入所有已知的明文/密文对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开始破解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，在提示窗中得到结果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9" w:name="_GoBack"/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227965</wp:posOffset>
            </wp:positionH>
            <wp:positionV relativeFrom="paragraph">
              <wp:posOffset>83185</wp:posOffset>
            </wp:positionV>
            <wp:extent cx="2827655" cy="2492375"/>
            <wp:effectExtent l="0" t="0" r="6985" b="6985"/>
            <wp:wrapNone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9"/>
    </w:p>
    <w:p>
      <w:pPr>
        <w:numPr>
          <w:numId w:val="0"/>
        </w:numPr>
        <w:ind w:leftChars="200"/>
        <w:rPr>
          <w:rFonts w:hint="default"/>
          <w:lang w:val="en-US" w:eastAsia="zh-CN"/>
        </w:rPr>
      </w:pPr>
    </w:p>
    <w:p>
      <w:pPr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E7BAE1"/>
    <w:multiLevelType w:val="singleLevel"/>
    <w:tmpl w:val="96E7BA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DE7F35C"/>
    <w:multiLevelType w:val="multilevel"/>
    <w:tmpl w:val="9DE7F35C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  <w:b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BC06D59A"/>
    <w:multiLevelType w:val="singleLevel"/>
    <w:tmpl w:val="BC06D5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FAD2234"/>
    <w:multiLevelType w:val="singleLevel"/>
    <w:tmpl w:val="BFAD223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4F70E5D"/>
    <w:multiLevelType w:val="singleLevel"/>
    <w:tmpl w:val="34F70E5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3B2A8553"/>
    <w:multiLevelType w:val="singleLevel"/>
    <w:tmpl w:val="3B2A85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6A586EC"/>
    <w:multiLevelType w:val="singleLevel"/>
    <w:tmpl w:val="46A586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cwNmQ3ZmEyNzJlMWM2Mzc1YTk3NGQzZjk2N2ExMzgifQ=="/>
  </w:docVars>
  <w:rsids>
    <w:rsidRoot w:val="57FC14C7"/>
    <w:rsid w:val="002730D2"/>
    <w:rsid w:val="00957280"/>
    <w:rsid w:val="00A0665A"/>
    <w:rsid w:val="00A2008B"/>
    <w:rsid w:val="00B16BAA"/>
    <w:rsid w:val="00C443C9"/>
    <w:rsid w:val="00F63C20"/>
    <w:rsid w:val="01AF5CDA"/>
    <w:rsid w:val="02B518F1"/>
    <w:rsid w:val="04B50D49"/>
    <w:rsid w:val="11D73671"/>
    <w:rsid w:val="150654F9"/>
    <w:rsid w:val="226D701C"/>
    <w:rsid w:val="24B20130"/>
    <w:rsid w:val="2B173359"/>
    <w:rsid w:val="2CF24098"/>
    <w:rsid w:val="2EE304F4"/>
    <w:rsid w:val="3B336B52"/>
    <w:rsid w:val="45765A1C"/>
    <w:rsid w:val="46831DF5"/>
    <w:rsid w:val="47FC2393"/>
    <w:rsid w:val="4C6325CE"/>
    <w:rsid w:val="57FC14C7"/>
    <w:rsid w:val="621C0705"/>
    <w:rsid w:val="6A2B3B74"/>
    <w:rsid w:val="716F3B77"/>
    <w:rsid w:val="7CFC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0" w:firstLineChars="20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link w:val="14"/>
    <w:qFormat/>
    <w:uiPriority w:val="0"/>
    <w:pPr>
      <w:widowControl/>
      <w:numPr>
        <w:ilvl w:val="0"/>
        <w:numId w:val="1"/>
      </w:numPr>
      <w:spacing w:after="240"/>
      <w:ind w:left="0" w:firstLine="0" w:firstLineChars="0"/>
      <w:jc w:val="left"/>
    </w:pPr>
    <w:rPr>
      <w:rFonts w:ascii="Times New Roman" w:hAnsi="Times New Roman" w:eastAsia="黑体"/>
      <w:bCs/>
      <w:sz w:val="30"/>
      <w:szCs w:val="36"/>
    </w:rPr>
  </w:style>
  <w:style w:type="paragraph" w:styleId="4">
    <w:name w:val="heading 2"/>
    <w:basedOn w:val="3"/>
    <w:next w:val="1"/>
    <w:link w:val="15"/>
    <w:unhideWhenUsed/>
    <w:qFormat/>
    <w:uiPriority w:val="0"/>
    <w:pPr>
      <w:widowControl/>
      <w:numPr>
        <w:ilvl w:val="1"/>
        <w:numId w:val="1"/>
      </w:numPr>
      <w:tabs>
        <w:tab w:val="left" w:pos="500"/>
      </w:tabs>
      <w:spacing w:before="120" w:after="120"/>
      <w:ind w:left="0" w:firstLine="0" w:firstLineChars="0"/>
      <w:jc w:val="left"/>
      <w:outlineLvl w:val="1"/>
    </w:pPr>
    <w:rPr>
      <w:rFonts w:ascii="Times New Roman" w:hAnsi="Times New Roman" w:eastAsia="黑体"/>
      <w:bCs/>
      <w:sz w:val="28"/>
      <w:szCs w:val="32"/>
    </w:rPr>
  </w:style>
  <w:style w:type="paragraph" w:styleId="5">
    <w:name w:val="heading 3"/>
    <w:basedOn w:val="3"/>
    <w:next w:val="6"/>
    <w:link w:val="16"/>
    <w:unhideWhenUsed/>
    <w:qFormat/>
    <w:uiPriority w:val="0"/>
    <w:pPr>
      <w:widowControl/>
      <w:numPr>
        <w:ilvl w:val="2"/>
        <w:numId w:val="1"/>
      </w:numPr>
      <w:spacing w:before="120" w:after="120"/>
      <w:ind w:left="0" w:firstLine="0" w:firstLineChars="0"/>
      <w:jc w:val="left"/>
      <w:outlineLvl w:val="2"/>
    </w:pPr>
    <w:rPr>
      <w:rFonts w:ascii="Times New Roman" w:hAnsi="Times New Roman" w:eastAsia="黑体"/>
      <w:bCs/>
      <w:sz w:val="24"/>
      <w:szCs w:val="30"/>
    </w:rPr>
  </w:style>
  <w:style w:type="paragraph" w:styleId="6">
    <w:name w:val="heading 4"/>
    <w:basedOn w:val="1"/>
    <w:next w:val="1"/>
    <w:link w:val="17"/>
    <w:semiHidden/>
    <w:unhideWhenUsed/>
    <w:qFormat/>
    <w:uiPriority w:val="0"/>
    <w:pPr>
      <w:widowControl/>
      <w:numPr>
        <w:ilvl w:val="3"/>
        <w:numId w:val="1"/>
      </w:numPr>
      <w:ind w:left="0" w:firstLine="0" w:firstLineChars="0"/>
      <w:jc w:val="left"/>
      <w:outlineLvl w:val="3"/>
    </w:pPr>
    <w:rPr>
      <w:rFonts w:ascii="Times New Roman" w:hAnsi="Times New Roman" w:eastAsia="黑体"/>
      <w:b/>
      <w:bCs/>
      <w:szCs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3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customStyle="1" w:styleId="14">
    <w:name w:val="标题 1 字符"/>
    <w:link w:val="2"/>
    <w:qFormat/>
    <w:uiPriority w:val="0"/>
    <w:rPr>
      <w:rFonts w:ascii="Times New Roman" w:hAnsi="Times New Roman" w:eastAsia="黑体"/>
      <w:b/>
      <w:bCs/>
      <w:sz w:val="30"/>
      <w:szCs w:val="36"/>
      <w:lang w:val="en-US" w:eastAsia="zh-CN" w:bidi="ar-SA"/>
    </w:rPr>
  </w:style>
  <w:style w:type="character" w:customStyle="1" w:styleId="15">
    <w:name w:val="标题 2 字符"/>
    <w:link w:val="4"/>
    <w:qFormat/>
    <w:uiPriority w:val="0"/>
    <w:rPr>
      <w:rFonts w:ascii="Times New Roman" w:hAnsi="Times New Roman" w:eastAsia="黑体"/>
      <w:b/>
      <w:bCs/>
      <w:sz w:val="28"/>
      <w:szCs w:val="32"/>
      <w:lang w:val="en-US" w:eastAsia="zh-CN" w:bidi="ar-SA"/>
    </w:rPr>
  </w:style>
  <w:style w:type="character" w:customStyle="1" w:styleId="16">
    <w:name w:val="标题 3 字符"/>
    <w:link w:val="5"/>
    <w:qFormat/>
    <w:uiPriority w:val="0"/>
    <w:rPr>
      <w:rFonts w:ascii="Times New Roman" w:hAnsi="Times New Roman" w:eastAsia="黑体"/>
      <w:b/>
      <w:bCs/>
      <w:sz w:val="24"/>
      <w:szCs w:val="30"/>
      <w:lang w:val="en-US" w:eastAsia="zh-CN" w:bidi="ar-SA"/>
    </w:rPr>
  </w:style>
  <w:style w:type="character" w:customStyle="1" w:styleId="17">
    <w:name w:val="标题 4 字符"/>
    <w:link w:val="6"/>
    <w:qFormat/>
    <w:uiPriority w:val="0"/>
    <w:rPr>
      <w:rFonts w:ascii="Times New Roman" w:hAnsi="Times New Roman" w:eastAsia="黑体"/>
      <w:b/>
      <w:bCs/>
      <w:sz w:val="21"/>
      <w:szCs w:val="28"/>
    </w:rPr>
  </w:style>
  <w:style w:type="paragraph" w:customStyle="1" w:styleId="18">
    <w:name w:val="1 正文"/>
    <w:basedOn w:val="1"/>
    <w:qFormat/>
    <w:uiPriority w:val="0"/>
    <w:pPr>
      <w:spacing w:before="100" w:beforeAutospacing="1" w:after="100" w:afterAutospacing="1"/>
      <w:ind w:firstLine="200"/>
      <w:contextualSpacing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102</Words>
  <Characters>584</Characters>
  <Lines>4</Lines>
  <Paragraphs>1</Paragraphs>
  <TotalTime>39</TotalTime>
  <ScaleCrop>false</ScaleCrop>
  <LinksUpToDate>false</LinksUpToDate>
  <CharactersWithSpaces>685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2023-08-24T09:33:00Z</dcterms:created>
  <dc:creator>紫依</dc:creator>
  <cp:lastModifiedBy>WPS_1650616854</cp:lastModifiedBy>
  <dcterms:modified xsi:type="dcterms:W3CDTF">2023-10-12T13:54:40Z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5D98A0921AB5461291110A8360604AF2_12</vt:lpwstr>
  </property>
</Properties>
</file>