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D67" w:rsidRPr="00E62D67" w:rsidRDefault="00E62D67">
      <w:pPr>
        <w:rPr>
          <w:b/>
          <w:sz w:val="48"/>
          <w:szCs w:val="48"/>
          <w:lang w:val="en-GB"/>
        </w:rPr>
      </w:pPr>
      <w:r w:rsidRPr="00E62D67">
        <w:rPr>
          <w:b/>
          <w:sz w:val="48"/>
          <w:szCs w:val="48"/>
          <w:lang w:val="en-GB"/>
        </w:rPr>
        <w:t>Pfizer readme p_meta</w:t>
      </w:r>
      <w:r w:rsidR="005E4E6B">
        <w:rPr>
          <w:b/>
          <w:sz w:val="48"/>
          <w:szCs w:val="48"/>
          <w:lang w:val="en-GB"/>
        </w:rPr>
        <w:t xml:space="preserve"> D3</w:t>
      </w:r>
    </w:p>
    <w:p w:rsidR="008E0147" w:rsidRPr="008E0147" w:rsidRDefault="008E0147" w:rsidP="008E0147">
      <w:pPr>
        <w:spacing w:after="0" w:line="240" w:lineRule="auto"/>
        <w:rPr>
          <w:sz w:val="20"/>
          <w:szCs w:val="20"/>
          <w:lang w:val="en-GB"/>
        </w:rPr>
      </w:pPr>
      <w:r w:rsidRPr="008E0147">
        <w:rPr>
          <w:sz w:val="20"/>
          <w:szCs w:val="20"/>
          <w:lang w:val="en-GB"/>
        </w:rPr>
        <w:t>The specifications outlined in SAP are translated into a set of CSV tables, which are stored in the p_meta_data folder located at https://github.com/UMC-Utrecht-RWE/Pfizer/tree/Interim-3-development/Data%20characterisation/PfizerScript/p_meta_data. These tables are essential for the script, as they contain information that is imported and used by the script.</w:t>
      </w:r>
    </w:p>
    <w:p w:rsidR="008E0147" w:rsidRPr="008E0147" w:rsidRDefault="008E0147" w:rsidP="008E0147">
      <w:pPr>
        <w:spacing w:after="0" w:line="240" w:lineRule="auto"/>
        <w:rPr>
          <w:sz w:val="20"/>
          <w:szCs w:val="20"/>
          <w:lang w:val="en-GB"/>
        </w:rPr>
      </w:pPr>
    </w:p>
    <w:p w:rsidR="008E0147" w:rsidRPr="008E0147" w:rsidRDefault="008E0147" w:rsidP="008E0147">
      <w:pPr>
        <w:spacing w:after="0" w:line="240" w:lineRule="auto"/>
        <w:rPr>
          <w:sz w:val="20"/>
          <w:szCs w:val="20"/>
          <w:lang w:val="en-GB"/>
        </w:rPr>
      </w:pPr>
      <w:r w:rsidRPr="008E0147">
        <w:rPr>
          <w:sz w:val="20"/>
          <w:szCs w:val="20"/>
          <w:lang w:val="en-GB"/>
        </w:rPr>
        <w:t>If there are changes in the specifications, most of these changes can be made by updating the relevant files in the p_meta_data folder. Additionally, if data is missing in the script's output for a specific DAP, the first thing to check is if the metafiles are filled correctly.</w:t>
      </w:r>
    </w:p>
    <w:p w:rsidR="008E0147" w:rsidRPr="008E0147" w:rsidRDefault="008E0147" w:rsidP="008E0147">
      <w:pPr>
        <w:spacing w:after="0" w:line="240" w:lineRule="auto"/>
        <w:rPr>
          <w:sz w:val="20"/>
          <w:szCs w:val="20"/>
          <w:lang w:val="en-GB"/>
        </w:rPr>
      </w:pPr>
    </w:p>
    <w:p w:rsidR="008E0147" w:rsidRPr="008E0147" w:rsidRDefault="008E0147" w:rsidP="008E0147">
      <w:pPr>
        <w:spacing w:after="0" w:line="240" w:lineRule="auto"/>
        <w:rPr>
          <w:sz w:val="20"/>
          <w:szCs w:val="20"/>
          <w:lang w:val="en-GB"/>
        </w:rPr>
      </w:pPr>
      <w:r w:rsidRPr="008E0147">
        <w:rPr>
          <w:sz w:val="20"/>
          <w:szCs w:val="20"/>
          <w:lang w:val="en-GB"/>
        </w:rPr>
        <w:t>The following files are essential and needed for the translation of the SAP (in the green block in the figure at page 2):</w:t>
      </w:r>
    </w:p>
    <w:p w:rsidR="008E0147" w:rsidRPr="008E0147" w:rsidRDefault="008E0147" w:rsidP="008E0147">
      <w:pPr>
        <w:spacing w:after="0" w:line="240" w:lineRule="auto"/>
        <w:rPr>
          <w:sz w:val="20"/>
          <w:szCs w:val="20"/>
          <w:lang w:val="en-GB"/>
        </w:rPr>
      </w:pPr>
    </w:p>
    <w:p w:rsidR="008E0147" w:rsidRPr="00E1377A" w:rsidRDefault="008E0147" w:rsidP="00E1377A">
      <w:pPr>
        <w:pStyle w:val="Lijstalinea"/>
        <w:numPr>
          <w:ilvl w:val="0"/>
          <w:numId w:val="15"/>
        </w:numPr>
        <w:spacing w:after="0" w:line="240" w:lineRule="auto"/>
        <w:rPr>
          <w:sz w:val="20"/>
          <w:szCs w:val="20"/>
          <w:lang w:val="en-GB"/>
        </w:rPr>
      </w:pPr>
      <w:r w:rsidRPr="00E1377A">
        <w:rPr>
          <w:sz w:val="20"/>
          <w:szCs w:val="20"/>
          <w:lang w:val="en-GB"/>
        </w:rPr>
        <w:t>Pfizer_study_variables.csv</w:t>
      </w:r>
    </w:p>
    <w:p w:rsidR="008E0147" w:rsidRPr="00E1377A" w:rsidRDefault="008E0147" w:rsidP="00E1377A">
      <w:pPr>
        <w:pStyle w:val="Lijstalinea"/>
        <w:numPr>
          <w:ilvl w:val="0"/>
          <w:numId w:val="15"/>
        </w:numPr>
        <w:spacing w:after="0" w:line="240" w:lineRule="auto"/>
        <w:rPr>
          <w:sz w:val="20"/>
          <w:szCs w:val="20"/>
          <w:lang w:val="en-GB"/>
        </w:rPr>
      </w:pPr>
      <w:r w:rsidRPr="00E1377A">
        <w:rPr>
          <w:sz w:val="20"/>
          <w:szCs w:val="20"/>
          <w:lang w:val="en-GB"/>
        </w:rPr>
        <w:t>Pfizer_algorithms.csv</w:t>
      </w:r>
    </w:p>
    <w:p w:rsidR="008E0147" w:rsidRPr="00E1377A" w:rsidRDefault="008E0147" w:rsidP="00E1377A">
      <w:pPr>
        <w:pStyle w:val="Lijstalinea"/>
        <w:numPr>
          <w:ilvl w:val="0"/>
          <w:numId w:val="15"/>
        </w:numPr>
        <w:spacing w:after="0" w:line="240" w:lineRule="auto"/>
        <w:rPr>
          <w:sz w:val="20"/>
          <w:szCs w:val="20"/>
          <w:lang w:val="en-GB"/>
        </w:rPr>
      </w:pPr>
      <w:r w:rsidRPr="00E1377A">
        <w:rPr>
          <w:sz w:val="20"/>
          <w:szCs w:val="20"/>
          <w:lang w:val="en-GB"/>
        </w:rPr>
        <w:t>Pfizer_dictionary.csv</w:t>
      </w:r>
    </w:p>
    <w:p w:rsidR="008E0147" w:rsidRPr="00E1377A" w:rsidRDefault="008E0147" w:rsidP="00E1377A">
      <w:pPr>
        <w:pStyle w:val="Lijstalinea"/>
        <w:numPr>
          <w:ilvl w:val="0"/>
          <w:numId w:val="15"/>
        </w:numPr>
        <w:spacing w:after="0" w:line="240" w:lineRule="auto"/>
        <w:rPr>
          <w:sz w:val="20"/>
          <w:szCs w:val="20"/>
          <w:lang w:val="en-GB"/>
        </w:rPr>
      </w:pPr>
      <w:r w:rsidRPr="00E1377A">
        <w:rPr>
          <w:sz w:val="20"/>
          <w:szCs w:val="20"/>
          <w:lang w:val="en-GB"/>
        </w:rPr>
        <w:t>Pfizer_scores.csv</w:t>
      </w:r>
    </w:p>
    <w:p w:rsidR="008E0147" w:rsidRPr="00E1377A" w:rsidRDefault="008E0147" w:rsidP="00E1377A">
      <w:pPr>
        <w:pStyle w:val="Lijstalinea"/>
        <w:numPr>
          <w:ilvl w:val="0"/>
          <w:numId w:val="15"/>
        </w:numPr>
        <w:spacing w:after="0" w:line="240" w:lineRule="auto"/>
        <w:rPr>
          <w:sz w:val="20"/>
          <w:szCs w:val="20"/>
          <w:lang w:val="en-GB"/>
        </w:rPr>
      </w:pPr>
      <w:r w:rsidRPr="00E1377A">
        <w:rPr>
          <w:sz w:val="20"/>
          <w:szCs w:val="20"/>
          <w:lang w:val="en-GB"/>
        </w:rPr>
        <w:t>(Pfizer AESI_information)</w:t>
      </w:r>
    </w:p>
    <w:p w:rsidR="00E1377A" w:rsidRDefault="00E1377A" w:rsidP="008E0147">
      <w:pPr>
        <w:spacing w:after="0" w:line="240" w:lineRule="auto"/>
        <w:rPr>
          <w:sz w:val="20"/>
          <w:szCs w:val="20"/>
          <w:lang w:val="en-GB"/>
        </w:rPr>
      </w:pPr>
    </w:p>
    <w:p w:rsidR="008E0147" w:rsidRPr="008E0147" w:rsidRDefault="008E0147" w:rsidP="008E0147">
      <w:pPr>
        <w:spacing w:after="0" w:line="240" w:lineRule="auto"/>
        <w:rPr>
          <w:sz w:val="20"/>
          <w:szCs w:val="20"/>
          <w:lang w:val="en-GB"/>
        </w:rPr>
      </w:pPr>
      <w:r w:rsidRPr="008E0147">
        <w:rPr>
          <w:sz w:val="20"/>
          <w:szCs w:val="20"/>
          <w:lang w:val="en-GB"/>
        </w:rPr>
        <w:t>The following files are essential for the extraction of the con</w:t>
      </w:r>
      <w:r w:rsidR="00E1377A">
        <w:rPr>
          <w:sz w:val="20"/>
          <w:szCs w:val="20"/>
          <w:lang w:val="en-GB"/>
        </w:rPr>
        <w:t>cepts/study variables (in red):</w:t>
      </w:r>
    </w:p>
    <w:p w:rsidR="008E0147" w:rsidRPr="00E1377A" w:rsidRDefault="008E0147" w:rsidP="00E1377A">
      <w:pPr>
        <w:pStyle w:val="Lijstalinea"/>
        <w:numPr>
          <w:ilvl w:val="0"/>
          <w:numId w:val="16"/>
        </w:numPr>
        <w:spacing w:after="0" w:line="240" w:lineRule="auto"/>
        <w:rPr>
          <w:sz w:val="20"/>
          <w:szCs w:val="20"/>
          <w:lang w:val="en-GB"/>
        </w:rPr>
      </w:pPr>
      <w:r w:rsidRPr="00E1377A">
        <w:rPr>
          <w:sz w:val="20"/>
          <w:szCs w:val="20"/>
          <w:lang w:val="en-GB"/>
        </w:rPr>
        <w:t>Pfizer_additional_concepts.csv</w:t>
      </w:r>
    </w:p>
    <w:p w:rsidR="008E0147" w:rsidRPr="00E1377A" w:rsidRDefault="008E0147" w:rsidP="00E1377A">
      <w:pPr>
        <w:pStyle w:val="Lijstalinea"/>
        <w:numPr>
          <w:ilvl w:val="0"/>
          <w:numId w:val="16"/>
        </w:numPr>
        <w:spacing w:after="0" w:line="240" w:lineRule="auto"/>
        <w:rPr>
          <w:sz w:val="20"/>
          <w:szCs w:val="20"/>
          <w:lang w:val="en-GB"/>
        </w:rPr>
      </w:pPr>
      <w:r w:rsidRPr="00E1377A">
        <w:rPr>
          <w:sz w:val="20"/>
          <w:szCs w:val="20"/>
          <w:lang w:val="en-GB"/>
        </w:rPr>
        <w:t>20221208_ALL_full_codelist.csv</w:t>
      </w:r>
    </w:p>
    <w:p w:rsidR="008E0147" w:rsidRPr="00E1377A" w:rsidRDefault="008E0147" w:rsidP="00E1377A">
      <w:pPr>
        <w:pStyle w:val="Lijstalinea"/>
        <w:numPr>
          <w:ilvl w:val="0"/>
          <w:numId w:val="16"/>
        </w:numPr>
        <w:spacing w:after="0" w:line="240" w:lineRule="auto"/>
        <w:rPr>
          <w:sz w:val="20"/>
          <w:szCs w:val="20"/>
          <w:lang w:val="en-GB"/>
        </w:rPr>
      </w:pPr>
      <w:r w:rsidRPr="00E1377A">
        <w:rPr>
          <w:sz w:val="20"/>
          <w:szCs w:val="20"/>
          <w:lang w:val="en-GB"/>
        </w:rPr>
        <w:t>20221208_ALL_drug_proxies_codelist.csv</w:t>
      </w:r>
    </w:p>
    <w:p w:rsidR="008E0147" w:rsidRPr="00E1377A" w:rsidRDefault="008E0147" w:rsidP="00E1377A">
      <w:pPr>
        <w:pStyle w:val="Lijstalinea"/>
        <w:numPr>
          <w:ilvl w:val="0"/>
          <w:numId w:val="16"/>
        </w:numPr>
        <w:spacing w:after="0" w:line="240" w:lineRule="auto"/>
        <w:rPr>
          <w:sz w:val="20"/>
          <w:szCs w:val="20"/>
          <w:lang w:val="en-GB"/>
        </w:rPr>
      </w:pPr>
      <w:r w:rsidRPr="00E1377A">
        <w:rPr>
          <w:sz w:val="20"/>
          <w:szCs w:val="20"/>
          <w:lang w:val="en-GB"/>
        </w:rPr>
        <w:t>Pfizer_vaccines_codelist.csv</w:t>
      </w:r>
    </w:p>
    <w:p w:rsidR="00E1377A" w:rsidRDefault="00E1377A" w:rsidP="008E0147">
      <w:pPr>
        <w:spacing w:after="0" w:line="240" w:lineRule="auto"/>
        <w:rPr>
          <w:sz w:val="20"/>
          <w:szCs w:val="20"/>
          <w:lang w:val="en-GB"/>
        </w:rPr>
      </w:pPr>
    </w:p>
    <w:p w:rsidR="008E0147" w:rsidRPr="008E0147" w:rsidRDefault="008E0147" w:rsidP="008E0147">
      <w:pPr>
        <w:spacing w:after="0" w:line="240" w:lineRule="auto"/>
        <w:rPr>
          <w:sz w:val="20"/>
          <w:szCs w:val="20"/>
          <w:lang w:val="en-GB"/>
        </w:rPr>
      </w:pPr>
      <w:r w:rsidRPr="008E0147">
        <w:rPr>
          <w:sz w:val="20"/>
          <w:szCs w:val="20"/>
          <w:lang w:val="en-GB"/>
        </w:rPr>
        <w:t>The Program.csv file provides an overview of the steps in the script (in orange).</w:t>
      </w:r>
    </w:p>
    <w:p w:rsidR="008E0147" w:rsidRPr="008E0147" w:rsidRDefault="008E0147" w:rsidP="008E0147">
      <w:pPr>
        <w:spacing w:after="0" w:line="240" w:lineRule="auto"/>
        <w:rPr>
          <w:sz w:val="20"/>
          <w:szCs w:val="20"/>
          <w:lang w:val="en-GB"/>
        </w:rPr>
      </w:pPr>
    </w:p>
    <w:p w:rsidR="008E0147" w:rsidRPr="008E0147" w:rsidRDefault="008E0147" w:rsidP="008E0147">
      <w:pPr>
        <w:spacing w:after="0" w:line="240" w:lineRule="auto"/>
        <w:rPr>
          <w:sz w:val="20"/>
          <w:szCs w:val="20"/>
          <w:lang w:val="en-GB"/>
        </w:rPr>
      </w:pPr>
      <w:r w:rsidRPr="008E0147">
        <w:rPr>
          <w:sz w:val="20"/>
          <w:szCs w:val="20"/>
          <w:lang w:val="en-GB"/>
        </w:rPr>
        <w:t>During the script's execution, the metafiles are analyzed, and the necessary information is extracted and stored in global variables or in .rds files in the folder Pfizer\Data\characterisation\PfizerScript\g_intermediate\tmp. This is done in the following steps:</w:t>
      </w:r>
    </w:p>
    <w:p w:rsidR="008E0147" w:rsidRPr="008E0147" w:rsidRDefault="008E0147" w:rsidP="008E0147">
      <w:pPr>
        <w:spacing w:after="0" w:line="240" w:lineRule="auto"/>
        <w:rPr>
          <w:sz w:val="20"/>
          <w:szCs w:val="20"/>
          <w:lang w:val="en-GB"/>
        </w:rPr>
      </w:pPr>
    </w:p>
    <w:p w:rsidR="008E0147" w:rsidRPr="00E1377A" w:rsidRDefault="008E0147" w:rsidP="00E1377A">
      <w:pPr>
        <w:pStyle w:val="Lijstalinea"/>
        <w:numPr>
          <w:ilvl w:val="0"/>
          <w:numId w:val="17"/>
        </w:numPr>
        <w:spacing w:after="0" w:line="240" w:lineRule="auto"/>
        <w:rPr>
          <w:sz w:val="20"/>
          <w:szCs w:val="20"/>
          <w:lang w:val="en-GB"/>
        </w:rPr>
      </w:pPr>
      <w:r w:rsidRPr="00E1377A">
        <w:rPr>
          <w:sz w:val="20"/>
          <w:szCs w:val="20"/>
          <w:lang w:val="en-GB"/>
        </w:rPr>
        <w:t>Step_00_SetParameters.rds</w:t>
      </w:r>
    </w:p>
    <w:p w:rsidR="008E0147" w:rsidRPr="00E1377A" w:rsidRDefault="008E0147" w:rsidP="00E1377A">
      <w:pPr>
        <w:pStyle w:val="Lijstalinea"/>
        <w:numPr>
          <w:ilvl w:val="0"/>
          <w:numId w:val="17"/>
        </w:numPr>
        <w:spacing w:after="0" w:line="240" w:lineRule="auto"/>
        <w:rPr>
          <w:sz w:val="20"/>
          <w:szCs w:val="20"/>
          <w:lang w:val="en-GB"/>
        </w:rPr>
      </w:pPr>
      <w:r w:rsidRPr="00E1377A">
        <w:rPr>
          <w:sz w:val="20"/>
          <w:szCs w:val="20"/>
          <w:lang w:val="en-GB"/>
        </w:rPr>
        <w:t>Step_00_SetCodeSheets.rds</w:t>
      </w:r>
    </w:p>
    <w:p w:rsidR="00E1377A" w:rsidRDefault="00E1377A" w:rsidP="008E0147">
      <w:pPr>
        <w:spacing w:after="0" w:line="240" w:lineRule="auto"/>
        <w:rPr>
          <w:sz w:val="20"/>
          <w:szCs w:val="20"/>
          <w:lang w:val="en-GB"/>
        </w:rPr>
      </w:pPr>
    </w:p>
    <w:p w:rsidR="008E0147" w:rsidRPr="008E0147" w:rsidRDefault="008E0147" w:rsidP="008E0147">
      <w:pPr>
        <w:spacing w:after="0" w:line="240" w:lineRule="auto"/>
        <w:rPr>
          <w:sz w:val="20"/>
          <w:szCs w:val="20"/>
          <w:lang w:val="en-GB"/>
        </w:rPr>
      </w:pPr>
      <w:r w:rsidRPr="008E0147">
        <w:rPr>
          <w:sz w:val="20"/>
          <w:szCs w:val="20"/>
          <w:lang w:val="en-GB"/>
        </w:rPr>
        <w:t>Note that when running the script in multiple stages, the two aforementioned scripts must always be rerun first, as they create the necessary variables and R objects that are used throughout the script.</w:t>
      </w:r>
    </w:p>
    <w:p w:rsidR="008E0147" w:rsidRPr="008E0147" w:rsidRDefault="008E0147" w:rsidP="008E0147">
      <w:pPr>
        <w:spacing w:after="0" w:line="240" w:lineRule="auto"/>
        <w:rPr>
          <w:sz w:val="20"/>
          <w:szCs w:val="20"/>
          <w:lang w:val="en-GB"/>
        </w:rPr>
      </w:pPr>
    </w:p>
    <w:p w:rsidR="008E0147" w:rsidRPr="008E0147" w:rsidRDefault="008E0147" w:rsidP="008E0147">
      <w:pPr>
        <w:spacing w:after="0" w:line="240" w:lineRule="auto"/>
        <w:rPr>
          <w:sz w:val="20"/>
          <w:szCs w:val="20"/>
          <w:lang w:val="en-GB"/>
        </w:rPr>
      </w:pPr>
      <w:r w:rsidRPr="008E0147">
        <w:rPr>
          <w:sz w:val="20"/>
          <w:szCs w:val="20"/>
          <w:lang w:val="en-GB"/>
        </w:rPr>
        <w:t>There is a need to create a script that checks the assumptions of the metafiles. While some checks are already performed in Step_00_SetParameters.rds, additional checks can be added to ensure the integrity of the metafiles.</w:t>
      </w:r>
    </w:p>
    <w:p w:rsidR="008E0147" w:rsidRPr="008E0147" w:rsidRDefault="008E0147" w:rsidP="008E0147">
      <w:pPr>
        <w:spacing w:after="0" w:line="240" w:lineRule="auto"/>
        <w:rPr>
          <w:sz w:val="20"/>
          <w:szCs w:val="20"/>
          <w:lang w:val="en-GB"/>
        </w:rPr>
      </w:pPr>
    </w:p>
    <w:p w:rsidR="004721E6" w:rsidRDefault="008E0147" w:rsidP="008E0147">
      <w:pPr>
        <w:spacing w:after="0" w:line="240" w:lineRule="auto"/>
        <w:rPr>
          <w:sz w:val="20"/>
          <w:szCs w:val="20"/>
          <w:lang w:val="en-GB"/>
        </w:rPr>
      </w:pPr>
      <w:r w:rsidRPr="008E0147">
        <w:rPr>
          <w:sz w:val="20"/>
          <w:szCs w:val="20"/>
          <w:lang w:val="en-GB"/>
        </w:rPr>
        <w:t>Please refer to appendix 1 for a diagram that subdivides the script into multiple stages. However, note that the visualisation may not be 100% accurate due to the complexity of the process.</w:t>
      </w:r>
    </w:p>
    <w:p w:rsidR="004721E6" w:rsidRDefault="004721E6" w:rsidP="004721E6">
      <w:pPr>
        <w:spacing w:after="0" w:line="240" w:lineRule="auto"/>
        <w:rPr>
          <w:sz w:val="20"/>
          <w:szCs w:val="20"/>
          <w:lang w:val="en-GB"/>
        </w:rPr>
      </w:pPr>
    </w:p>
    <w:p w:rsidR="004721E6" w:rsidRDefault="004721E6" w:rsidP="004721E6">
      <w:pPr>
        <w:spacing w:after="0" w:line="240" w:lineRule="auto"/>
        <w:rPr>
          <w:sz w:val="20"/>
          <w:szCs w:val="20"/>
          <w:lang w:val="en-GB"/>
        </w:rPr>
      </w:pPr>
    </w:p>
    <w:p w:rsidR="004721E6" w:rsidRDefault="004721E6" w:rsidP="004721E6">
      <w:pPr>
        <w:spacing w:after="0" w:line="240" w:lineRule="auto"/>
        <w:rPr>
          <w:sz w:val="20"/>
          <w:szCs w:val="20"/>
          <w:lang w:val="en-GB"/>
        </w:rPr>
      </w:pPr>
    </w:p>
    <w:p w:rsidR="004721E6" w:rsidRDefault="004721E6" w:rsidP="004721E6">
      <w:pPr>
        <w:spacing w:after="0" w:line="240" w:lineRule="auto"/>
        <w:rPr>
          <w:sz w:val="20"/>
          <w:szCs w:val="20"/>
          <w:lang w:val="en-GB"/>
        </w:rPr>
      </w:pPr>
    </w:p>
    <w:p w:rsidR="004721E6" w:rsidRDefault="004721E6" w:rsidP="004721E6">
      <w:pPr>
        <w:spacing w:after="0" w:line="240" w:lineRule="auto"/>
        <w:rPr>
          <w:sz w:val="20"/>
          <w:szCs w:val="20"/>
          <w:lang w:val="en-GB"/>
        </w:rPr>
      </w:pPr>
    </w:p>
    <w:p w:rsidR="004721E6" w:rsidRDefault="004721E6" w:rsidP="004721E6">
      <w:pPr>
        <w:spacing w:after="0" w:line="240" w:lineRule="auto"/>
        <w:rPr>
          <w:sz w:val="20"/>
          <w:szCs w:val="20"/>
          <w:lang w:val="en-GB"/>
        </w:rPr>
      </w:pPr>
    </w:p>
    <w:p w:rsidR="004721E6" w:rsidRDefault="004721E6" w:rsidP="004721E6">
      <w:pPr>
        <w:spacing w:after="0" w:line="240" w:lineRule="auto"/>
        <w:rPr>
          <w:sz w:val="20"/>
          <w:szCs w:val="20"/>
          <w:lang w:val="en-GB"/>
        </w:rPr>
      </w:pPr>
    </w:p>
    <w:p w:rsidR="004721E6" w:rsidRDefault="004721E6" w:rsidP="004721E6">
      <w:pPr>
        <w:spacing w:after="0" w:line="240" w:lineRule="auto"/>
        <w:rPr>
          <w:sz w:val="20"/>
          <w:szCs w:val="20"/>
          <w:lang w:val="en-GB"/>
        </w:rPr>
      </w:pPr>
    </w:p>
    <w:p w:rsidR="004721E6" w:rsidRDefault="004721E6" w:rsidP="004721E6">
      <w:pPr>
        <w:spacing w:after="0" w:line="240" w:lineRule="auto"/>
        <w:rPr>
          <w:sz w:val="20"/>
          <w:szCs w:val="20"/>
          <w:lang w:val="en-GB"/>
        </w:rPr>
      </w:pPr>
    </w:p>
    <w:p w:rsidR="004721E6" w:rsidRDefault="004721E6" w:rsidP="004721E6">
      <w:pPr>
        <w:spacing w:after="0" w:line="240" w:lineRule="auto"/>
        <w:rPr>
          <w:sz w:val="20"/>
          <w:szCs w:val="20"/>
          <w:lang w:val="en-GB"/>
        </w:rPr>
      </w:pPr>
    </w:p>
    <w:p w:rsidR="004721E6" w:rsidRDefault="004721E6" w:rsidP="004721E6">
      <w:pPr>
        <w:spacing w:after="0" w:line="240" w:lineRule="auto"/>
        <w:rPr>
          <w:sz w:val="20"/>
          <w:szCs w:val="20"/>
          <w:lang w:val="en-GB"/>
        </w:rPr>
      </w:pPr>
    </w:p>
    <w:p w:rsidR="004721E6" w:rsidRPr="004721E6" w:rsidRDefault="004721E6" w:rsidP="004721E6">
      <w:pPr>
        <w:spacing w:after="0" w:line="240" w:lineRule="auto"/>
        <w:rPr>
          <w:b/>
          <w:sz w:val="44"/>
          <w:szCs w:val="44"/>
          <w:lang w:val="en-GB"/>
        </w:rPr>
      </w:pPr>
      <w:r w:rsidRPr="004721E6">
        <w:rPr>
          <w:b/>
          <w:sz w:val="44"/>
          <w:szCs w:val="44"/>
          <w:lang w:val="en-GB"/>
        </w:rPr>
        <w:lastRenderedPageBreak/>
        <w:t>Model</w:t>
      </w:r>
    </w:p>
    <w:p w:rsidR="004721E6" w:rsidRDefault="004721E6" w:rsidP="004721E6">
      <w:pPr>
        <w:spacing w:after="0" w:line="240" w:lineRule="auto"/>
        <w:rPr>
          <w:sz w:val="20"/>
          <w:szCs w:val="20"/>
          <w:lang w:val="en-GB"/>
        </w:rPr>
      </w:pPr>
    </w:p>
    <w:p w:rsidR="00143ED6" w:rsidRPr="00DC0456" w:rsidRDefault="00DC0456" w:rsidP="004721E6">
      <w:pPr>
        <w:spacing w:after="0" w:line="240" w:lineRule="auto"/>
        <w:rPr>
          <w:sz w:val="20"/>
          <w:szCs w:val="20"/>
          <w:lang w:val="en-US"/>
        </w:rPr>
      </w:pPr>
      <w:r w:rsidRPr="00DC0456">
        <w:rPr>
          <w:sz w:val="20"/>
          <w:szCs w:val="20"/>
          <w:lang w:val="en-GB"/>
        </w:rPr>
        <w:t>The figure below illustrates all the tables mentioned on page 1, along with their relevant variables. The lines indicate how the tables are connected. It's important to note that the files and related script were developed piece by piece over a long period of time, so the naming and relations may not be perfect. With current knowledge, a more structured model would be developed accordingly. Nevertheless, the model depicted here contains 80% of the study information, and the D3 script is built upon this layer.</w:t>
      </w:r>
    </w:p>
    <w:p w:rsidR="00936036" w:rsidRDefault="00CA5F14" w:rsidP="00936036">
      <w:pPr>
        <w:rPr>
          <w:sz w:val="24"/>
          <w:szCs w:val="24"/>
          <w:lang w:val="en-GB"/>
        </w:rPr>
      </w:pPr>
      <w:r>
        <w:rPr>
          <w:noProof/>
          <w:lang w:eastAsia="nl-NL"/>
        </w:rPr>
        <w:drawing>
          <wp:inline distT="0" distB="0" distL="0" distR="0" wp14:anchorId="30A87810" wp14:editId="611CFFAB">
            <wp:extent cx="6402513" cy="4564049"/>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6853" cy="4595657"/>
                    </a:xfrm>
                    <a:prstGeom prst="rect">
                      <a:avLst/>
                    </a:prstGeom>
                  </pic:spPr>
                </pic:pic>
              </a:graphicData>
            </a:graphic>
          </wp:inline>
        </w:drawing>
      </w:r>
    </w:p>
    <w:p w:rsidR="00CA5F14" w:rsidRDefault="00775DEF" w:rsidP="00CA5F14">
      <w:pPr>
        <w:spacing w:after="0"/>
        <w:rPr>
          <w:b/>
          <w:sz w:val="32"/>
          <w:szCs w:val="32"/>
          <w:lang w:val="en-GB"/>
        </w:rPr>
      </w:pPr>
      <w:r w:rsidRPr="00775DEF">
        <w:rPr>
          <w:b/>
          <w:sz w:val="32"/>
          <w:szCs w:val="32"/>
          <w:lang w:val="en-GB"/>
        </w:rPr>
        <w:t>Advise</w:t>
      </w:r>
    </w:p>
    <w:p w:rsidR="002E372E" w:rsidRPr="00775DEF" w:rsidRDefault="00775DEF" w:rsidP="00CA5F14">
      <w:pPr>
        <w:spacing w:after="0"/>
        <w:rPr>
          <w:b/>
          <w:sz w:val="20"/>
          <w:szCs w:val="20"/>
          <w:lang w:val="en-US"/>
        </w:rPr>
      </w:pPr>
      <w:r w:rsidRPr="00775DEF">
        <w:rPr>
          <w:sz w:val="20"/>
          <w:szCs w:val="20"/>
          <w:lang w:val="en-GB"/>
        </w:rPr>
        <w:t>It is recommended to avoid using Excel when working with CSV tables from the model. Instead, it is more suitable to use Notepad or Notepad++ as saving the file in Excel can unintentionally alter the file's formatting and introduce unwanted spaces, leading zeros, or strange characters. While Excel may be more user-friendly, it is advisable to open the file in Notepad after making all the changes in Excel and review it for any spaces, strange characters, or leading zeros.</w:t>
      </w:r>
    </w:p>
    <w:p w:rsidR="00D82412" w:rsidRPr="002E3AEA" w:rsidRDefault="00D82412" w:rsidP="00CA5F14">
      <w:pPr>
        <w:spacing w:after="0"/>
        <w:rPr>
          <w:sz w:val="20"/>
          <w:szCs w:val="20"/>
          <w:lang w:val="en-GB"/>
        </w:rPr>
      </w:pPr>
    </w:p>
    <w:p w:rsidR="00D547AA" w:rsidRDefault="00D547AA" w:rsidP="00CA5F14">
      <w:pPr>
        <w:spacing w:after="0"/>
        <w:rPr>
          <w:lang w:val="en-GB"/>
        </w:rPr>
      </w:pPr>
    </w:p>
    <w:p w:rsidR="004721E6" w:rsidRDefault="004721E6" w:rsidP="00CA5F14">
      <w:pPr>
        <w:spacing w:after="0"/>
        <w:rPr>
          <w:lang w:val="en-GB"/>
        </w:rPr>
      </w:pPr>
    </w:p>
    <w:p w:rsidR="004721E6" w:rsidRDefault="004721E6" w:rsidP="00CA5F14">
      <w:pPr>
        <w:spacing w:after="0"/>
        <w:rPr>
          <w:lang w:val="en-GB"/>
        </w:rPr>
      </w:pPr>
    </w:p>
    <w:p w:rsidR="00143ED6" w:rsidRDefault="00143ED6" w:rsidP="00CA5F14">
      <w:pPr>
        <w:spacing w:after="0"/>
        <w:rPr>
          <w:lang w:val="en-GB"/>
        </w:rPr>
      </w:pPr>
    </w:p>
    <w:p w:rsidR="00143ED6" w:rsidRDefault="00143ED6" w:rsidP="00CA5F14">
      <w:pPr>
        <w:spacing w:after="0"/>
        <w:rPr>
          <w:lang w:val="en-GB"/>
        </w:rPr>
      </w:pPr>
    </w:p>
    <w:p w:rsidR="00143ED6" w:rsidRDefault="00143ED6" w:rsidP="00CA5F14">
      <w:pPr>
        <w:spacing w:after="0"/>
        <w:rPr>
          <w:lang w:val="en-GB"/>
        </w:rPr>
      </w:pPr>
    </w:p>
    <w:p w:rsidR="00DC0456" w:rsidRDefault="00DC0456" w:rsidP="00CA5F14">
      <w:pPr>
        <w:spacing w:after="0"/>
        <w:rPr>
          <w:lang w:val="en-GB"/>
        </w:rPr>
      </w:pPr>
    </w:p>
    <w:p w:rsidR="004721E6" w:rsidRDefault="004721E6" w:rsidP="00CA5F14">
      <w:pPr>
        <w:spacing w:after="0"/>
        <w:rPr>
          <w:lang w:val="en-GB"/>
        </w:rPr>
      </w:pPr>
      <w:bookmarkStart w:id="0" w:name="_GoBack"/>
      <w:bookmarkEnd w:id="0"/>
    </w:p>
    <w:sectPr w:rsidR="004721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A7E"/>
    <w:multiLevelType w:val="hybridMultilevel"/>
    <w:tmpl w:val="71A66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DE68DF"/>
    <w:multiLevelType w:val="hybridMultilevel"/>
    <w:tmpl w:val="DF58C8A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0DEE1226"/>
    <w:multiLevelType w:val="hybridMultilevel"/>
    <w:tmpl w:val="CB46B538"/>
    <w:lvl w:ilvl="0" w:tplc="50F0A0C8">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12AE58C8"/>
    <w:multiLevelType w:val="hybridMultilevel"/>
    <w:tmpl w:val="4CCE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6F69EA"/>
    <w:multiLevelType w:val="hybridMultilevel"/>
    <w:tmpl w:val="10E0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5C0E23"/>
    <w:multiLevelType w:val="multilevel"/>
    <w:tmpl w:val="7358532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4E52ADC"/>
    <w:multiLevelType w:val="hybridMultilevel"/>
    <w:tmpl w:val="EBF4AAC0"/>
    <w:lvl w:ilvl="0" w:tplc="50F0A0C8">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7214FD5"/>
    <w:multiLevelType w:val="hybridMultilevel"/>
    <w:tmpl w:val="87A410BC"/>
    <w:lvl w:ilvl="0" w:tplc="50F0A0C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9C4A6E"/>
    <w:multiLevelType w:val="hybridMultilevel"/>
    <w:tmpl w:val="4A286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84D5DD2"/>
    <w:multiLevelType w:val="hybridMultilevel"/>
    <w:tmpl w:val="0FB880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BF02504"/>
    <w:multiLevelType w:val="hybridMultilevel"/>
    <w:tmpl w:val="A74CAFC6"/>
    <w:lvl w:ilvl="0" w:tplc="50F0A0C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BD15E5A"/>
    <w:multiLevelType w:val="hybridMultilevel"/>
    <w:tmpl w:val="DBB40C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67D43D7"/>
    <w:multiLevelType w:val="hybridMultilevel"/>
    <w:tmpl w:val="B13005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2701EDE"/>
    <w:multiLevelType w:val="hybridMultilevel"/>
    <w:tmpl w:val="E856EF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59E7FFB"/>
    <w:multiLevelType w:val="hybridMultilevel"/>
    <w:tmpl w:val="20D054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7F4D84"/>
    <w:multiLevelType w:val="hybridMultilevel"/>
    <w:tmpl w:val="80523A62"/>
    <w:lvl w:ilvl="0" w:tplc="50F0A0C8">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7B413F6A"/>
    <w:multiLevelType w:val="hybridMultilevel"/>
    <w:tmpl w:val="259E93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2"/>
  </w:num>
  <w:num w:numId="5">
    <w:abstractNumId w:val="6"/>
  </w:num>
  <w:num w:numId="6">
    <w:abstractNumId w:val="15"/>
  </w:num>
  <w:num w:numId="7">
    <w:abstractNumId w:val="5"/>
  </w:num>
  <w:num w:numId="8">
    <w:abstractNumId w:val="13"/>
  </w:num>
  <w:num w:numId="9">
    <w:abstractNumId w:val="1"/>
  </w:num>
  <w:num w:numId="10">
    <w:abstractNumId w:val="12"/>
  </w:num>
  <w:num w:numId="11">
    <w:abstractNumId w:val="3"/>
  </w:num>
  <w:num w:numId="12">
    <w:abstractNumId w:val="8"/>
  </w:num>
  <w:num w:numId="13">
    <w:abstractNumId w:val="11"/>
  </w:num>
  <w:num w:numId="14">
    <w:abstractNumId w:val="9"/>
  </w:num>
  <w:num w:numId="15">
    <w:abstractNumId w:val="14"/>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67"/>
    <w:rsid w:val="000075BF"/>
    <w:rsid w:val="00030E34"/>
    <w:rsid w:val="00031FD4"/>
    <w:rsid w:val="000379F9"/>
    <w:rsid w:val="000716FB"/>
    <w:rsid w:val="00087750"/>
    <w:rsid w:val="00091635"/>
    <w:rsid w:val="00092291"/>
    <w:rsid w:val="000C1B86"/>
    <w:rsid w:val="000C63DA"/>
    <w:rsid w:val="00110EA4"/>
    <w:rsid w:val="00141416"/>
    <w:rsid w:val="00143ED6"/>
    <w:rsid w:val="00172858"/>
    <w:rsid w:val="00177465"/>
    <w:rsid w:val="00183668"/>
    <w:rsid w:val="00197210"/>
    <w:rsid w:val="001A14DE"/>
    <w:rsid w:val="001A2250"/>
    <w:rsid w:val="00223D35"/>
    <w:rsid w:val="002651D0"/>
    <w:rsid w:val="00267D94"/>
    <w:rsid w:val="00276E6B"/>
    <w:rsid w:val="00286643"/>
    <w:rsid w:val="00291994"/>
    <w:rsid w:val="002D2F0F"/>
    <w:rsid w:val="002D5B03"/>
    <w:rsid w:val="002E372E"/>
    <w:rsid w:val="002E3AEA"/>
    <w:rsid w:val="002E3F66"/>
    <w:rsid w:val="002E537D"/>
    <w:rsid w:val="002F3234"/>
    <w:rsid w:val="002F3F2B"/>
    <w:rsid w:val="002F548A"/>
    <w:rsid w:val="002F7555"/>
    <w:rsid w:val="00316C4A"/>
    <w:rsid w:val="00386BA6"/>
    <w:rsid w:val="00391181"/>
    <w:rsid w:val="003961A3"/>
    <w:rsid w:val="003977FA"/>
    <w:rsid w:val="003D248A"/>
    <w:rsid w:val="003F1D47"/>
    <w:rsid w:val="004068E1"/>
    <w:rsid w:val="00410EDF"/>
    <w:rsid w:val="004169C0"/>
    <w:rsid w:val="0042083D"/>
    <w:rsid w:val="00454692"/>
    <w:rsid w:val="00470292"/>
    <w:rsid w:val="004721E6"/>
    <w:rsid w:val="004811CB"/>
    <w:rsid w:val="004B5FA8"/>
    <w:rsid w:val="00520F7B"/>
    <w:rsid w:val="00533270"/>
    <w:rsid w:val="0059303F"/>
    <w:rsid w:val="005A2D88"/>
    <w:rsid w:val="005C18E6"/>
    <w:rsid w:val="005C51FF"/>
    <w:rsid w:val="005C5AE5"/>
    <w:rsid w:val="005C6F22"/>
    <w:rsid w:val="005C79AE"/>
    <w:rsid w:val="005E19DA"/>
    <w:rsid w:val="005E2ABE"/>
    <w:rsid w:val="005E4E6B"/>
    <w:rsid w:val="005E578A"/>
    <w:rsid w:val="00607169"/>
    <w:rsid w:val="00607329"/>
    <w:rsid w:val="00613B17"/>
    <w:rsid w:val="0068347D"/>
    <w:rsid w:val="0069230A"/>
    <w:rsid w:val="006A5E0C"/>
    <w:rsid w:val="006A5EF7"/>
    <w:rsid w:val="006A72DD"/>
    <w:rsid w:val="006B28D2"/>
    <w:rsid w:val="006C78C9"/>
    <w:rsid w:val="006E0216"/>
    <w:rsid w:val="00704220"/>
    <w:rsid w:val="00714B12"/>
    <w:rsid w:val="00726C19"/>
    <w:rsid w:val="00726FF2"/>
    <w:rsid w:val="00753541"/>
    <w:rsid w:val="00761CEB"/>
    <w:rsid w:val="00763477"/>
    <w:rsid w:val="00770884"/>
    <w:rsid w:val="00775DEF"/>
    <w:rsid w:val="007933B0"/>
    <w:rsid w:val="00793D4B"/>
    <w:rsid w:val="00797489"/>
    <w:rsid w:val="007978EC"/>
    <w:rsid w:val="007B45E0"/>
    <w:rsid w:val="008238E4"/>
    <w:rsid w:val="00877532"/>
    <w:rsid w:val="008856B1"/>
    <w:rsid w:val="008E0147"/>
    <w:rsid w:val="008E063E"/>
    <w:rsid w:val="00916422"/>
    <w:rsid w:val="00936036"/>
    <w:rsid w:val="00940D31"/>
    <w:rsid w:val="00970729"/>
    <w:rsid w:val="009901E0"/>
    <w:rsid w:val="009A60EE"/>
    <w:rsid w:val="009B1B00"/>
    <w:rsid w:val="009B51F1"/>
    <w:rsid w:val="009B5604"/>
    <w:rsid w:val="009B6A59"/>
    <w:rsid w:val="009D036F"/>
    <w:rsid w:val="009D1148"/>
    <w:rsid w:val="009D2B1F"/>
    <w:rsid w:val="009E1874"/>
    <w:rsid w:val="009E484D"/>
    <w:rsid w:val="009F58DD"/>
    <w:rsid w:val="00A03C78"/>
    <w:rsid w:val="00A11188"/>
    <w:rsid w:val="00A124F7"/>
    <w:rsid w:val="00A303C4"/>
    <w:rsid w:val="00A36926"/>
    <w:rsid w:val="00A40910"/>
    <w:rsid w:val="00A5051C"/>
    <w:rsid w:val="00A54B41"/>
    <w:rsid w:val="00A7441B"/>
    <w:rsid w:val="00A74808"/>
    <w:rsid w:val="00A861BC"/>
    <w:rsid w:val="00AA45AC"/>
    <w:rsid w:val="00AB67D4"/>
    <w:rsid w:val="00AC6F9B"/>
    <w:rsid w:val="00AD19C8"/>
    <w:rsid w:val="00AD540E"/>
    <w:rsid w:val="00B22873"/>
    <w:rsid w:val="00B32358"/>
    <w:rsid w:val="00B40F82"/>
    <w:rsid w:val="00B83200"/>
    <w:rsid w:val="00B878E4"/>
    <w:rsid w:val="00BA0121"/>
    <w:rsid w:val="00BA26CD"/>
    <w:rsid w:val="00BA2E01"/>
    <w:rsid w:val="00BA4DB3"/>
    <w:rsid w:val="00BB18B0"/>
    <w:rsid w:val="00BC1E56"/>
    <w:rsid w:val="00BD4C4A"/>
    <w:rsid w:val="00BD5E04"/>
    <w:rsid w:val="00BE65AC"/>
    <w:rsid w:val="00BF5DAD"/>
    <w:rsid w:val="00C37311"/>
    <w:rsid w:val="00C542C5"/>
    <w:rsid w:val="00C70730"/>
    <w:rsid w:val="00C7125F"/>
    <w:rsid w:val="00C82CE0"/>
    <w:rsid w:val="00CA5F14"/>
    <w:rsid w:val="00CC2DB9"/>
    <w:rsid w:val="00CD0E03"/>
    <w:rsid w:val="00D13E44"/>
    <w:rsid w:val="00D45F94"/>
    <w:rsid w:val="00D541BF"/>
    <w:rsid w:val="00D547AA"/>
    <w:rsid w:val="00D76A20"/>
    <w:rsid w:val="00D82412"/>
    <w:rsid w:val="00D82414"/>
    <w:rsid w:val="00D85EEE"/>
    <w:rsid w:val="00DC0456"/>
    <w:rsid w:val="00DC19A6"/>
    <w:rsid w:val="00DE1690"/>
    <w:rsid w:val="00DF1622"/>
    <w:rsid w:val="00DF4A44"/>
    <w:rsid w:val="00E1377A"/>
    <w:rsid w:val="00E51882"/>
    <w:rsid w:val="00E62D67"/>
    <w:rsid w:val="00E66699"/>
    <w:rsid w:val="00E93048"/>
    <w:rsid w:val="00E938D8"/>
    <w:rsid w:val="00EC23E8"/>
    <w:rsid w:val="00EE5A1F"/>
    <w:rsid w:val="00F07A63"/>
    <w:rsid w:val="00F10ED4"/>
    <w:rsid w:val="00F35E4D"/>
    <w:rsid w:val="00F56D79"/>
    <w:rsid w:val="00F81C27"/>
    <w:rsid w:val="00FC722E"/>
    <w:rsid w:val="00FE0630"/>
    <w:rsid w:val="00FE73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0873"/>
  <w15:chartTrackingRefBased/>
  <w15:docId w15:val="{F0029609-9B4A-4114-9A6E-A30B2813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A4DB3"/>
    <w:rPr>
      <w:color w:val="0563C1" w:themeColor="hyperlink"/>
      <w:u w:val="single"/>
    </w:rPr>
  </w:style>
  <w:style w:type="paragraph" w:styleId="Lijstalinea">
    <w:name w:val="List Paragraph"/>
    <w:basedOn w:val="Standaard"/>
    <w:uiPriority w:val="34"/>
    <w:qFormat/>
    <w:rsid w:val="00BA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135894">
      <w:bodyDiv w:val="1"/>
      <w:marLeft w:val="0"/>
      <w:marRight w:val="0"/>
      <w:marTop w:val="0"/>
      <w:marBottom w:val="0"/>
      <w:divBdr>
        <w:top w:val="none" w:sz="0" w:space="0" w:color="auto"/>
        <w:left w:val="none" w:sz="0" w:space="0" w:color="auto"/>
        <w:bottom w:val="none" w:sz="0" w:space="0" w:color="auto"/>
        <w:right w:val="none" w:sz="0" w:space="0" w:color="auto"/>
      </w:divBdr>
    </w:div>
    <w:div w:id="565804126">
      <w:bodyDiv w:val="1"/>
      <w:marLeft w:val="0"/>
      <w:marRight w:val="0"/>
      <w:marTop w:val="0"/>
      <w:marBottom w:val="0"/>
      <w:divBdr>
        <w:top w:val="none" w:sz="0" w:space="0" w:color="auto"/>
        <w:left w:val="none" w:sz="0" w:space="0" w:color="auto"/>
        <w:bottom w:val="none" w:sz="0" w:space="0" w:color="auto"/>
        <w:right w:val="none" w:sz="0" w:space="0" w:color="auto"/>
      </w:divBdr>
    </w:div>
    <w:div w:id="669677177">
      <w:bodyDiv w:val="1"/>
      <w:marLeft w:val="0"/>
      <w:marRight w:val="0"/>
      <w:marTop w:val="0"/>
      <w:marBottom w:val="0"/>
      <w:divBdr>
        <w:top w:val="none" w:sz="0" w:space="0" w:color="auto"/>
        <w:left w:val="none" w:sz="0" w:space="0" w:color="auto"/>
        <w:bottom w:val="none" w:sz="0" w:space="0" w:color="auto"/>
        <w:right w:val="none" w:sz="0" w:space="0" w:color="auto"/>
      </w:divBdr>
    </w:div>
    <w:div w:id="850950044">
      <w:bodyDiv w:val="1"/>
      <w:marLeft w:val="0"/>
      <w:marRight w:val="0"/>
      <w:marTop w:val="0"/>
      <w:marBottom w:val="0"/>
      <w:divBdr>
        <w:top w:val="none" w:sz="0" w:space="0" w:color="auto"/>
        <w:left w:val="none" w:sz="0" w:space="0" w:color="auto"/>
        <w:bottom w:val="none" w:sz="0" w:space="0" w:color="auto"/>
        <w:right w:val="none" w:sz="0" w:space="0" w:color="auto"/>
      </w:divBdr>
    </w:div>
    <w:div w:id="1136289575">
      <w:bodyDiv w:val="1"/>
      <w:marLeft w:val="0"/>
      <w:marRight w:val="0"/>
      <w:marTop w:val="0"/>
      <w:marBottom w:val="0"/>
      <w:divBdr>
        <w:top w:val="none" w:sz="0" w:space="0" w:color="auto"/>
        <w:left w:val="none" w:sz="0" w:space="0" w:color="auto"/>
        <w:bottom w:val="none" w:sz="0" w:space="0" w:color="auto"/>
        <w:right w:val="none" w:sz="0" w:space="0" w:color="auto"/>
      </w:divBdr>
    </w:div>
    <w:div w:id="1798987054">
      <w:bodyDiv w:val="1"/>
      <w:marLeft w:val="0"/>
      <w:marRight w:val="0"/>
      <w:marTop w:val="0"/>
      <w:marBottom w:val="0"/>
      <w:divBdr>
        <w:top w:val="none" w:sz="0" w:space="0" w:color="auto"/>
        <w:left w:val="none" w:sz="0" w:space="0" w:color="auto"/>
        <w:bottom w:val="none" w:sz="0" w:space="0" w:color="auto"/>
        <w:right w:val="none" w:sz="0" w:space="0" w:color="auto"/>
      </w:divBdr>
    </w:div>
    <w:div w:id="202821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488</Words>
  <Characters>2688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UMC Utrecht</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Elbers</dc:creator>
  <cp:keywords/>
  <dc:description/>
  <cp:lastModifiedBy>Elbers, R.J.H.J. (Roel)</cp:lastModifiedBy>
  <cp:revision>6</cp:revision>
  <dcterms:created xsi:type="dcterms:W3CDTF">2023-03-23T16:15:00Z</dcterms:created>
  <dcterms:modified xsi:type="dcterms:W3CDTF">2023-03-23T16:23:00Z</dcterms:modified>
</cp:coreProperties>
</file>