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31B0" w:rsidRDefault="00096F0F">
      <w:pPr>
        <w:spacing w:before="1440" w:after="0"/>
        <w:jc w:val="right"/>
      </w:pPr>
      <w:r>
        <w:rPr>
          <w:b/>
          <w:color w:val="333399"/>
          <w:sz w:val="32"/>
        </w:rPr>
        <w:t>Phonebook user guide</w:t>
      </w:r>
    </w:p>
    <w:p w:rsidR="008E31B0" w:rsidRDefault="00096F0F">
      <w:pPr>
        <w:spacing w:after="0"/>
        <w:jc w:val="right"/>
      </w:pPr>
      <w:r>
        <w:rPr>
          <w:b/>
          <w:color w:val="3366FF"/>
          <w:sz w:val="64"/>
        </w:rPr>
        <w:t>Phonebook u</w:t>
      </w:r>
      <w:bookmarkStart w:id="0" w:name="_GoBack"/>
      <w:bookmarkEnd w:id="0"/>
      <w:r>
        <w:rPr>
          <w:b/>
          <w:color w:val="3366FF"/>
          <w:sz w:val="64"/>
        </w:rPr>
        <w:t>ser guide</w:t>
      </w:r>
    </w:p>
    <w:p w:rsidR="008E31B0" w:rsidRDefault="00096F0F">
      <w:pPr>
        <w:tabs>
          <w:tab w:val="left" w:pos="576"/>
        </w:tabs>
        <w:spacing w:before="288" w:after="0"/>
        <w:ind w:hanging="287"/>
        <w:jc w:val="right"/>
      </w:pPr>
      <w:r>
        <w:t>Prepared for:</w:t>
      </w:r>
    </w:p>
    <w:p w:rsidR="008E31B0" w:rsidRDefault="00096F0F">
      <w:pPr>
        <w:spacing w:after="0"/>
        <w:jc w:val="right"/>
      </w:pPr>
      <w:r>
        <w:rPr>
          <w:b/>
        </w:rPr>
        <w:t>London Business School</w:t>
      </w:r>
    </w:p>
    <w:p w:rsidR="008E31B0" w:rsidRDefault="00096F0F">
      <w:pPr>
        <w:tabs>
          <w:tab w:val="left" w:pos="576"/>
        </w:tabs>
        <w:spacing w:before="288" w:after="0"/>
        <w:ind w:hanging="287"/>
        <w:jc w:val="right"/>
      </w:pPr>
      <w:r>
        <w:t>Author:</w:t>
      </w:r>
    </w:p>
    <w:p w:rsidR="008E31B0" w:rsidRDefault="00096F0F">
      <w:pPr>
        <w:spacing w:after="0"/>
        <w:jc w:val="right"/>
      </w:pPr>
      <w:bookmarkStart w:id="1" w:name="h.gjdgxs" w:colFirst="0" w:colLast="0"/>
      <w:bookmarkEnd w:id="1"/>
      <w:r>
        <w:rPr>
          <w:b/>
        </w:rPr>
        <w:t xml:space="preserve">Julian </w:t>
      </w:r>
      <w:proofErr w:type="spellStart"/>
      <w:r>
        <w:rPr>
          <w:b/>
        </w:rPr>
        <w:t>Rawcliffe</w:t>
      </w:r>
      <w:proofErr w:type="spellEnd"/>
    </w:p>
    <w:p w:rsidR="008E31B0" w:rsidRDefault="00096F0F">
      <w:pPr>
        <w:pStyle w:val="Heading2"/>
        <w:ind w:left="0" w:firstLine="0"/>
      </w:pPr>
      <w:r>
        <w:t>Document Information</w:t>
      </w:r>
    </w:p>
    <w:tbl>
      <w:tblPr>
        <w:tblStyle w:val="a"/>
        <w:tblW w:w="9014" w:type="dxa"/>
        <w:tblInd w:w="1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402"/>
        <w:gridCol w:w="6612"/>
      </w:tblGrid>
      <w:tr w:rsidR="008E31B0">
        <w:tc>
          <w:tcPr>
            <w:tcW w:w="2402" w:type="dxa"/>
            <w:shd w:val="clear" w:color="auto" w:fill="EAEAEA"/>
          </w:tcPr>
          <w:p w:rsidR="008E31B0" w:rsidRDefault="00096F0F">
            <w:pPr>
              <w:spacing w:after="0"/>
            </w:pPr>
            <w:r>
              <w:rPr>
                <w:b/>
              </w:rPr>
              <w:t>Title</w:t>
            </w:r>
          </w:p>
        </w:tc>
        <w:tc>
          <w:tcPr>
            <w:tcW w:w="6612" w:type="dxa"/>
            <w:shd w:val="clear" w:color="auto" w:fill="F8F8F8"/>
          </w:tcPr>
          <w:p w:rsidR="008E31B0" w:rsidRDefault="00096F0F">
            <w:pPr>
              <w:spacing w:after="0"/>
            </w:pPr>
            <w:r>
              <w:t>Phonebook user guide</w:t>
            </w:r>
          </w:p>
        </w:tc>
      </w:tr>
      <w:tr w:rsidR="008E31B0">
        <w:tc>
          <w:tcPr>
            <w:tcW w:w="2402" w:type="dxa"/>
            <w:shd w:val="clear" w:color="auto" w:fill="EAEAEA"/>
          </w:tcPr>
          <w:p w:rsidR="008E31B0" w:rsidRDefault="00096F0F">
            <w:pPr>
              <w:spacing w:after="0"/>
            </w:pPr>
            <w:r>
              <w:rPr>
                <w:b/>
              </w:rPr>
              <w:t>Subject</w:t>
            </w:r>
          </w:p>
        </w:tc>
        <w:tc>
          <w:tcPr>
            <w:tcW w:w="6612" w:type="dxa"/>
            <w:shd w:val="clear" w:color="auto" w:fill="F8F8F8"/>
          </w:tcPr>
          <w:p w:rsidR="008E31B0" w:rsidRDefault="00096F0F">
            <w:pPr>
              <w:spacing w:after="0"/>
            </w:pPr>
            <w:r>
              <w:t>Phonebook user guide</w:t>
            </w:r>
          </w:p>
        </w:tc>
      </w:tr>
      <w:tr w:rsidR="008E31B0">
        <w:tc>
          <w:tcPr>
            <w:tcW w:w="2402" w:type="dxa"/>
            <w:shd w:val="clear" w:color="auto" w:fill="EAEAEA"/>
          </w:tcPr>
          <w:p w:rsidR="008E31B0" w:rsidRDefault="00096F0F">
            <w:pPr>
              <w:spacing w:after="0"/>
            </w:pPr>
            <w:r>
              <w:rPr>
                <w:b/>
              </w:rPr>
              <w:t>Version</w:t>
            </w:r>
          </w:p>
        </w:tc>
        <w:tc>
          <w:tcPr>
            <w:tcW w:w="6612" w:type="dxa"/>
            <w:shd w:val="clear" w:color="auto" w:fill="F8F8F8"/>
          </w:tcPr>
          <w:p w:rsidR="008E31B0" w:rsidRDefault="00096F0F">
            <w:pPr>
              <w:spacing w:after="0"/>
            </w:pPr>
            <w:r>
              <w:t>1.0</w:t>
            </w:r>
          </w:p>
        </w:tc>
      </w:tr>
      <w:tr w:rsidR="008E31B0">
        <w:tc>
          <w:tcPr>
            <w:tcW w:w="2402" w:type="dxa"/>
            <w:shd w:val="clear" w:color="auto" w:fill="EAEAEA"/>
          </w:tcPr>
          <w:p w:rsidR="008E31B0" w:rsidRDefault="00096F0F">
            <w:pPr>
              <w:spacing w:after="0"/>
            </w:pPr>
            <w:r>
              <w:rPr>
                <w:b/>
              </w:rPr>
              <w:t>Status</w:t>
            </w:r>
          </w:p>
        </w:tc>
        <w:tc>
          <w:tcPr>
            <w:tcW w:w="6612" w:type="dxa"/>
            <w:shd w:val="clear" w:color="auto" w:fill="F8F8F8"/>
          </w:tcPr>
          <w:p w:rsidR="008E31B0" w:rsidRDefault="00096F0F">
            <w:pPr>
              <w:spacing w:after="0"/>
            </w:pPr>
            <w:r>
              <w:t>PUBLIC</w:t>
            </w:r>
          </w:p>
        </w:tc>
      </w:tr>
    </w:tbl>
    <w:p w:rsidR="008E31B0" w:rsidRDefault="008E31B0">
      <w:pPr>
        <w:tabs>
          <w:tab w:val="left" w:pos="576"/>
        </w:tabs>
        <w:spacing w:after="0"/>
        <w:ind w:hanging="287"/>
      </w:pPr>
      <w:bookmarkStart w:id="2" w:name="h.30j0zll" w:colFirst="0" w:colLast="0"/>
      <w:bookmarkEnd w:id="2"/>
    </w:p>
    <w:p w:rsidR="008E31B0" w:rsidRDefault="00096F0F">
      <w:pPr>
        <w:pStyle w:val="Heading2"/>
        <w:ind w:left="0" w:firstLine="0"/>
      </w:pPr>
      <w:r>
        <w:t>Revision History</w:t>
      </w:r>
    </w:p>
    <w:tbl>
      <w:tblPr>
        <w:tblStyle w:val="a0"/>
        <w:tblW w:w="9014" w:type="dxa"/>
        <w:tblInd w:w="1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037"/>
        <w:gridCol w:w="1231"/>
        <w:gridCol w:w="6746"/>
      </w:tblGrid>
      <w:tr w:rsidR="008E31B0">
        <w:tc>
          <w:tcPr>
            <w:tcW w:w="1037" w:type="dxa"/>
            <w:tcBorders>
              <w:bottom w:val="dotted" w:sz="4" w:space="0" w:color="000000"/>
            </w:tcBorders>
            <w:shd w:val="clear" w:color="auto" w:fill="EAEAEA"/>
          </w:tcPr>
          <w:p w:rsidR="008E31B0" w:rsidRDefault="00096F0F">
            <w:pPr>
              <w:spacing w:after="0"/>
              <w:ind w:left="0"/>
              <w:jc w:val="center"/>
            </w:pPr>
            <w:r>
              <w:rPr>
                <w:b/>
              </w:rPr>
              <w:t>Version</w:t>
            </w:r>
          </w:p>
        </w:tc>
        <w:tc>
          <w:tcPr>
            <w:tcW w:w="1231" w:type="dxa"/>
            <w:tcBorders>
              <w:bottom w:val="dotted" w:sz="4" w:space="0" w:color="000000"/>
            </w:tcBorders>
            <w:shd w:val="clear" w:color="auto" w:fill="EAEAEA"/>
          </w:tcPr>
          <w:p w:rsidR="008E31B0" w:rsidRDefault="00096F0F">
            <w:pPr>
              <w:spacing w:after="0"/>
              <w:ind w:left="0"/>
              <w:jc w:val="left"/>
            </w:pPr>
            <w:r>
              <w:rPr>
                <w:b/>
              </w:rPr>
              <w:t>Date</w:t>
            </w:r>
          </w:p>
        </w:tc>
        <w:tc>
          <w:tcPr>
            <w:tcW w:w="6746" w:type="dxa"/>
            <w:tcBorders>
              <w:bottom w:val="dotted" w:sz="4" w:space="0" w:color="000000"/>
            </w:tcBorders>
            <w:shd w:val="clear" w:color="auto" w:fill="EAEAEA"/>
          </w:tcPr>
          <w:p w:rsidR="008E31B0" w:rsidRDefault="00096F0F">
            <w:pPr>
              <w:spacing w:after="0"/>
              <w:ind w:left="0"/>
            </w:pPr>
            <w:r>
              <w:rPr>
                <w:b/>
              </w:rPr>
              <w:t>Description</w:t>
            </w:r>
          </w:p>
        </w:tc>
      </w:tr>
      <w:tr w:rsidR="008E31B0">
        <w:tc>
          <w:tcPr>
            <w:tcW w:w="1037" w:type="dxa"/>
            <w:shd w:val="clear" w:color="auto" w:fill="F8F8F8"/>
          </w:tcPr>
          <w:p w:rsidR="008E31B0" w:rsidRDefault="00096F0F">
            <w:pPr>
              <w:spacing w:after="0"/>
              <w:ind w:left="0"/>
              <w:jc w:val="center"/>
            </w:pPr>
            <w:r>
              <w:t>1.0</w:t>
            </w:r>
          </w:p>
        </w:tc>
        <w:tc>
          <w:tcPr>
            <w:tcW w:w="1231" w:type="dxa"/>
            <w:shd w:val="clear" w:color="auto" w:fill="F8F8F8"/>
          </w:tcPr>
          <w:p w:rsidR="008E31B0" w:rsidRDefault="00096F0F">
            <w:pPr>
              <w:spacing w:after="0"/>
              <w:ind w:left="0"/>
              <w:jc w:val="left"/>
            </w:pPr>
            <w:r>
              <w:t>21/03/2014</w:t>
            </w:r>
          </w:p>
        </w:tc>
        <w:tc>
          <w:tcPr>
            <w:tcW w:w="6746" w:type="dxa"/>
            <w:shd w:val="clear" w:color="auto" w:fill="F8F8F8"/>
          </w:tcPr>
          <w:p w:rsidR="008E31B0" w:rsidRDefault="00096F0F">
            <w:pPr>
              <w:spacing w:after="0"/>
              <w:ind w:left="0"/>
            </w:pPr>
            <w:r>
              <w:t>First version</w:t>
            </w:r>
          </w:p>
        </w:tc>
      </w:tr>
      <w:tr w:rsidR="008E31B0">
        <w:tc>
          <w:tcPr>
            <w:tcW w:w="1037" w:type="dxa"/>
            <w:shd w:val="clear" w:color="auto" w:fill="F8F8F8"/>
          </w:tcPr>
          <w:p w:rsidR="008E31B0" w:rsidRDefault="008E31B0">
            <w:pPr>
              <w:spacing w:after="0"/>
              <w:ind w:left="0"/>
              <w:jc w:val="center"/>
            </w:pPr>
          </w:p>
        </w:tc>
        <w:tc>
          <w:tcPr>
            <w:tcW w:w="1231" w:type="dxa"/>
            <w:shd w:val="clear" w:color="auto" w:fill="F8F8F8"/>
          </w:tcPr>
          <w:p w:rsidR="008E31B0" w:rsidRDefault="008E31B0">
            <w:pPr>
              <w:spacing w:after="0"/>
              <w:ind w:left="0"/>
              <w:jc w:val="center"/>
            </w:pPr>
          </w:p>
        </w:tc>
        <w:tc>
          <w:tcPr>
            <w:tcW w:w="6746" w:type="dxa"/>
            <w:shd w:val="clear" w:color="auto" w:fill="F8F8F8"/>
          </w:tcPr>
          <w:p w:rsidR="008E31B0" w:rsidRDefault="008E31B0">
            <w:pPr>
              <w:spacing w:after="0"/>
              <w:ind w:left="0"/>
            </w:pPr>
          </w:p>
        </w:tc>
      </w:tr>
      <w:tr w:rsidR="008E31B0">
        <w:tc>
          <w:tcPr>
            <w:tcW w:w="1037" w:type="dxa"/>
            <w:shd w:val="clear" w:color="auto" w:fill="F8F8F8"/>
          </w:tcPr>
          <w:p w:rsidR="008E31B0" w:rsidRDefault="008E31B0">
            <w:pPr>
              <w:spacing w:after="0"/>
              <w:ind w:left="0"/>
              <w:jc w:val="center"/>
            </w:pPr>
          </w:p>
        </w:tc>
        <w:tc>
          <w:tcPr>
            <w:tcW w:w="1231" w:type="dxa"/>
            <w:shd w:val="clear" w:color="auto" w:fill="F8F8F8"/>
          </w:tcPr>
          <w:p w:rsidR="008E31B0" w:rsidRDefault="008E31B0">
            <w:pPr>
              <w:spacing w:after="0"/>
              <w:ind w:left="0"/>
              <w:jc w:val="center"/>
            </w:pPr>
          </w:p>
        </w:tc>
        <w:tc>
          <w:tcPr>
            <w:tcW w:w="6746" w:type="dxa"/>
            <w:shd w:val="clear" w:color="auto" w:fill="F8F8F8"/>
          </w:tcPr>
          <w:p w:rsidR="008E31B0" w:rsidRDefault="008E31B0">
            <w:pPr>
              <w:spacing w:after="0"/>
              <w:ind w:left="0"/>
            </w:pPr>
          </w:p>
        </w:tc>
      </w:tr>
      <w:tr w:rsidR="008E31B0">
        <w:tc>
          <w:tcPr>
            <w:tcW w:w="1037" w:type="dxa"/>
            <w:shd w:val="clear" w:color="auto" w:fill="F8F8F8"/>
          </w:tcPr>
          <w:p w:rsidR="008E31B0" w:rsidRDefault="008E31B0">
            <w:pPr>
              <w:spacing w:after="0"/>
              <w:ind w:left="0"/>
              <w:jc w:val="center"/>
            </w:pPr>
          </w:p>
        </w:tc>
        <w:tc>
          <w:tcPr>
            <w:tcW w:w="1231" w:type="dxa"/>
            <w:shd w:val="clear" w:color="auto" w:fill="F8F8F8"/>
          </w:tcPr>
          <w:p w:rsidR="008E31B0" w:rsidRDefault="008E31B0">
            <w:pPr>
              <w:spacing w:after="0"/>
              <w:ind w:left="0"/>
              <w:jc w:val="center"/>
            </w:pPr>
          </w:p>
        </w:tc>
        <w:tc>
          <w:tcPr>
            <w:tcW w:w="6746" w:type="dxa"/>
            <w:shd w:val="clear" w:color="auto" w:fill="F8F8F8"/>
          </w:tcPr>
          <w:p w:rsidR="008E31B0" w:rsidRDefault="008E31B0">
            <w:pPr>
              <w:spacing w:after="0"/>
              <w:ind w:left="0"/>
            </w:pPr>
          </w:p>
        </w:tc>
      </w:tr>
    </w:tbl>
    <w:p w:rsidR="008E31B0" w:rsidRDefault="008E31B0">
      <w:pPr>
        <w:ind w:left="0"/>
      </w:pPr>
    </w:p>
    <w:p w:rsidR="008E31B0" w:rsidRDefault="008E31B0">
      <w:pPr>
        <w:ind w:left="0"/>
      </w:pPr>
    </w:p>
    <w:p w:rsidR="008E31B0" w:rsidRDefault="00096F0F">
      <w:r>
        <w:br w:type="page"/>
      </w:r>
    </w:p>
    <w:p w:rsidR="008E31B0" w:rsidRDefault="00096F0F">
      <w:pPr>
        <w:pStyle w:val="Title"/>
        <w:ind w:left="0"/>
      </w:pPr>
      <w:bookmarkStart w:id="3" w:name="h.1fob9te" w:colFirst="0" w:colLast="0"/>
      <w:bookmarkEnd w:id="3"/>
      <w:r>
        <w:lastRenderedPageBreak/>
        <w:t>Contents</w:t>
      </w:r>
    </w:p>
    <w:p w:rsidR="008E31B0" w:rsidRDefault="00096F0F">
      <w:pPr>
        <w:tabs>
          <w:tab w:val="right" w:pos="9019"/>
        </w:tabs>
        <w:spacing w:after="0"/>
        <w:ind w:left="202"/>
      </w:pPr>
      <w:r>
        <w:rPr>
          <w:color w:val="0000FF"/>
          <w:u w:val="single"/>
        </w:rPr>
        <w:t>Document Information</w:t>
      </w:r>
      <w:r>
        <w:tab/>
      </w:r>
    </w:p>
    <w:p w:rsidR="008E31B0" w:rsidRDefault="00096F0F">
      <w:pPr>
        <w:tabs>
          <w:tab w:val="right" w:pos="9019"/>
        </w:tabs>
        <w:spacing w:after="0"/>
        <w:ind w:left="202"/>
      </w:pPr>
      <w:r>
        <w:rPr>
          <w:color w:val="0000FF"/>
          <w:u w:val="single"/>
        </w:rPr>
        <w:t>Revision History</w:t>
      </w:r>
      <w:r>
        <w:tab/>
      </w:r>
    </w:p>
    <w:p w:rsidR="008E31B0" w:rsidRDefault="00096F0F">
      <w:pPr>
        <w:tabs>
          <w:tab w:val="right" w:pos="9019"/>
        </w:tabs>
        <w:spacing w:after="0"/>
      </w:pPr>
      <w:hyperlink w:anchor="h.1fob9te">
        <w:r>
          <w:rPr>
            <w:b/>
            <w:color w:val="0000FF"/>
            <w:u w:val="single"/>
          </w:rPr>
          <w:t>Contents</w:t>
        </w:r>
      </w:hyperlink>
      <w:hyperlink w:anchor="h.1fob9te">
        <w:r>
          <w:rPr>
            <w:b/>
          </w:rPr>
          <w:tab/>
        </w:r>
      </w:hyperlink>
      <w:hyperlink w:anchor="h.1fob9te"/>
    </w:p>
    <w:p w:rsidR="008E31B0" w:rsidRDefault="00096F0F">
      <w:pPr>
        <w:tabs>
          <w:tab w:val="left" w:pos="880"/>
        </w:tabs>
        <w:spacing w:after="0"/>
      </w:pPr>
      <w:hyperlink w:anchor="h.3znysh7">
        <w:r>
          <w:rPr>
            <w:b/>
            <w:color w:val="0000FF"/>
            <w:u w:val="single"/>
          </w:rPr>
          <w:t>1</w:t>
        </w:r>
      </w:hyperlink>
      <w:hyperlink w:anchor="h.3znysh7">
        <w:r>
          <w:rPr>
            <w:rFonts w:ascii="Calibri" w:eastAsia="Calibri" w:hAnsi="Calibri" w:cs="Calibri"/>
          </w:rPr>
          <w:tab/>
        </w:r>
      </w:hyperlink>
      <w:hyperlink w:anchor="h.3znysh7">
        <w:r>
          <w:rPr>
            <w:b/>
            <w:color w:val="0000FF"/>
            <w:u w:val="single"/>
          </w:rPr>
          <w:t>Phonebook usage guide</w:t>
        </w:r>
      </w:hyperlink>
      <w:hyperlink w:anchor="h.3znysh7">
        <w:r>
          <w:rPr>
            <w:b/>
          </w:rPr>
          <w:tab/>
        </w:r>
      </w:hyperlink>
      <w:hyperlink w:anchor="h.3znysh7"/>
    </w:p>
    <w:p w:rsidR="008E31B0" w:rsidRDefault="00096F0F">
      <w:pPr>
        <w:tabs>
          <w:tab w:val="left" w:pos="880"/>
        </w:tabs>
        <w:spacing w:after="0"/>
        <w:ind w:left="202"/>
      </w:pPr>
      <w:hyperlink w:anchor="h.3znysh7">
        <w:r>
          <w:rPr>
            <w:color w:val="0000FF"/>
            <w:u w:val="single"/>
          </w:rPr>
          <w:t>1.1</w:t>
        </w:r>
      </w:hyperlink>
      <w:hyperlink w:anchor="h.3znysh7">
        <w:r>
          <w:rPr>
            <w:rFonts w:ascii="Calibri" w:eastAsia="Calibri" w:hAnsi="Calibri" w:cs="Calibri"/>
          </w:rPr>
          <w:tab/>
        </w:r>
      </w:hyperlink>
      <w:hyperlink w:anchor="h.3znysh7">
        <w:r>
          <w:rPr>
            <w:color w:val="0000FF"/>
            <w:u w:val="single"/>
          </w:rPr>
          <w:t>Introd</w:t>
        </w:r>
        <w:r>
          <w:rPr>
            <w:color w:val="0000FF"/>
            <w:u w:val="single"/>
          </w:rPr>
          <w:t>uction</w:t>
        </w:r>
      </w:hyperlink>
      <w:hyperlink w:anchor="h.3znysh7">
        <w:r>
          <w:tab/>
        </w:r>
      </w:hyperlink>
      <w:hyperlink w:anchor="h.3znysh7"/>
    </w:p>
    <w:p w:rsidR="008E31B0" w:rsidRDefault="00096F0F">
      <w:pPr>
        <w:tabs>
          <w:tab w:val="left" w:pos="880"/>
        </w:tabs>
        <w:spacing w:after="0"/>
        <w:ind w:left="202"/>
      </w:pPr>
      <w:hyperlink w:anchor="h.2et92p0">
        <w:r>
          <w:rPr>
            <w:color w:val="0000FF"/>
            <w:u w:val="single"/>
          </w:rPr>
          <w:t>1.2</w:t>
        </w:r>
      </w:hyperlink>
      <w:hyperlink w:anchor="h.2et92p0">
        <w:r>
          <w:rPr>
            <w:rFonts w:ascii="Calibri" w:eastAsia="Calibri" w:hAnsi="Calibri" w:cs="Calibri"/>
          </w:rPr>
          <w:tab/>
        </w:r>
      </w:hyperlink>
      <w:hyperlink w:anchor="h.2et92p0">
        <w:r>
          <w:rPr>
            <w:color w:val="0000FF"/>
            <w:u w:val="single"/>
          </w:rPr>
          <w:t>Key stakeholders</w:t>
        </w:r>
      </w:hyperlink>
      <w:hyperlink w:anchor="h.2et92p0">
        <w:r>
          <w:tab/>
        </w:r>
      </w:hyperlink>
      <w:hyperlink w:anchor="h.2et92p0"/>
    </w:p>
    <w:p w:rsidR="008E31B0" w:rsidRDefault="00096F0F">
      <w:pPr>
        <w:tabs>
          <w:tab w:val="left" w:pos="880"/>
        </w:tabs>
        <w:spacing w:after="0"/>
        <w:ind w:left="202"/>
      </w:pPr>
      <w:hyperlink w:anchor="h.tyjcwt">
        <w:r>
          <w:rPr>
            <w:color w:val="0000FF"/>
            <w:u w:val="single"/>
          </w:rPr>
          <w:t>1.3</w:t>
        </w:r>
      </w:hyperlink>
      <w:hyperlink w:anchor="h.tyjcwt">
        <w:r>
          <w:rPr>
            <w:rFonts w:ascii="Calibri" w:eastAsia="Calibri" w:hAnsi="Calibri" w:cs="Calibri"/>
          </w:rPr>
          <w:tab/>
        </w:r>
      </w:hyperlink>
      <w:hyperlink w:anchor="h.tyjcwt">
        <w:r>
          <w:rPr>
            <w:color w:val="0000FF"/>
            <w:u w:val="single"/>
          </w:rPr>
          <w:t>Usage within London Business School</w:t>
        </w:r>
      </w:hyperlink>
      <w:hyperlink w:anchor="h.tyjcwt">
        <w:r>
          <w:tab/>
        </w:r>
      </w:hyperlink>
      <w:hyperlink w:anchor="h.tyjcwt"/>
    </w:p>
    <w:p w:rsidR="008E31B0" w:rsidRDefault="00096F0F">
      <w:pPr>
        <w:tabs>
          <w:tab w:val="left" w:pos="880"/>
        </w:tabs>
        <w:spacing w:after="0"/>
        <w:ind w:left="202"/>
      </w:pPr>
      <w:hyperlink w:anchor="h.3dy6vkm">
        <w:r>
          <w:rPr>
            <w:color w:val="0000FF"/>
            <w:u w:val="single"/>
          </w:rPr>
          <w:t>1.4</w:t>
        </w:r>
      </w:hyperlink>
      <w:hyperlink w:anchor="h.3dy6vkm">
        <w:r>
          <w:rPr>
            <w:rFonts w:ascii="Calibri" w:eastAsia="Calibri" w:hAnsi="Calibri" w:cs="Calibri"/>
          </w:rPr>
          <w:tab/>
        </w:r>
      </w:hyperlink>
      <w:hyperlink w:anchor="h.3dy6vkm">
        <w:r>
          <w:rPr>
            <w:color w:val="0000FF"/>
            <w:u w:val="single"/>
          </w:rPr>
          <w:t>Aim of this document</w:t>
        </w:r>
      </w:hyperlink>
      <w:hyperlink w:anchor="h.3dy6vkm">
        <w:r>
          <w:tab/>
        </w:r>
      </w:hyperlink>
      <w:hyperlink w:anchor="h.3dy6vkm"/>
    </w:p>
    <w:p w:rsidR="008E31B0" w:rsidRDefault="00096F0F">
      <w:pPr>
        <w:tabs>
          <w:tab w:val="left" w:pos="880"/>
        </w:tabs>
        <w:spacing w:after="0"/>
      </w:pPr>
      <w:hyperlink w:anchor="h.1t3h5sf">
        <w:r>
          <w:rPr>
            <w:b/>
            <w:color w:val="0000FF"/>
            <w:u w:val="single"/>
          </w:rPr>
          <w:t>2</w:t>
        </w:r>
      </w:hyperlink>
      <w:hyperlink w:anchor="h.1t3h5sf">
        <w:r>
          <w:rPr>
            <w:rFonts w:ascii="Calibri" w:eastAsia="Calibri" w:hAnsi="Calibri" w:cs="Calibri"/>
          </w:rPr>
          <w:tab/>
        </w:r>
      </w:hyperlink>
      <w:hyperlink w:anchor="h.1t3h5sf">
        <w:r>
          <w:rPr>
            <w:b/>
            <w:color w:val="0000FF"/>
            <w:u w:val="single"/>
          </w:rPr>
          <w:t>Unauthenticated viewing</w:t>
        </w:r>
      </w:hyperlink>
      <w:hyperlink w:anchor="h.1t3h5sf">
        <w:r>
          <w:rPr>
            <w:b/>
          </w:rPr>
          <w:tab/>
        </w:r>
      </w:hyperlink>
      <w:hyperlink w:anchor="h.1t3h5sf"/>
    </w:p>
    <w:p w:rsidR="008E31B0" w:rsidRDefault="00096F0F">
      <w:pPr>
        <w:tabs>
          <w:tab w:val="left" w:pos="880"/>
        </w:tabs>
        <w:spacing w:after="0"/>
      </w:pPr>
      <w:hyperlink w:anchor="h.4d34og8">
        <w:r>
          <w:rPr>
            <w:b/>
            <w:color w:val="0000FF"/>
            <w:u w:val="single"/>
          </w:rPr>
          <w:t>3</w:t>
        </w:r>
      </w:hyperlink>
      <w:hyperlink w:anchor="h.4d34og8">
        <w:r>
          <w:rPr>
            <w:rFonts w:ascii="Calibri" w:eastAsia="Calibri" w:hAnsi="Calibri" w:cs="Calibri"/>
          </w:rPr>
          <w:tab/>
        </w:r>
      </w:hyperlink>
      <w:hyperlink w:anchor="h.4d34og8">
        <w:r>
          <w:rPr>
            <w:b/>
            <w:color w:val="0000FF"/>
            <w:u w:val="single"/>
          </w:rPr>
          <w:t>Authenticated access</w:t>
        </w:r>
      </w:hyperlink>
      <w:hyperlink w:anchor="h.4d34og8">
        <w:r>
          <w:rPr>
            <w:b/>
          </w:rPr>
          <w:tab/>
        </w:r>
      </w:hyperlink>
      <w:hyperlink w:anchor="h.4d34og8"/>
    </w:p>
    <w:p w:rsidR="008E31B0" w:rsidRDefault="00096F0F">
      <w:pPr>
        <w:tabs>
          <w:tab w:val="left" w:pos="880"/>
        </w:tabs>
        <w:spacing w:after="0"/>
      </w:pPr>
      <w:hyperlink w:anchor="h.2s8eyo1">
        <w:r>
          <w:rPr>
            <w:b/>
            <w:color w:val="0000FF"/>
            <w:u w:val="single"/>
          </w:rPr>
          <w:t>4</w:t>
        </w:r>
      </w:hyperlink>
      <w:hyperlink w:anchor="h.2s8eyo1">
        <w:r>
          <w:rPr>
            <w:rFonts w:ascii="Calibri" w:eastAsia="Calibri" w:hAnsi="Calibri" w:cs="Calibri"/>
          </w:rPr>
          <w:tab/>
        </w:r>
      </w:hyperlink>
      <w:hyperlink w:anchor="h.2s8eyo1">
        <w:r>
          <w:rPr>
            <w:b/>
            <w:color w:val="0000FF"/>
            <w:u w:val="single"/>
          </w:rPr>
          <w:t>Editing and updating records</w:t>
        </w:r>
      </w:hyperlink>
      <w:hyperlink w:anchor="h.2s8eyo1">
        <w:r>
          <w:rPr>
            <w:b/>
          </w:rPr>
          <w:tab/>
        </w:r>
      </w:hyperlink>
      <w:hyperlink w:anchor="h.2s8eyo1"/>
    </w:p>
    <w:p w:rsidR="008E31B0" w:rsidRDefault="00096F0F">
      <w:pPr>
        <w:tabs>
          <w:tab w:val="left" w:pos="880"/>
        </w:tabs>
        <w:spacing w:after="0"/>
        <w:ind w:left="202"/>
      </w:pPr>
      <w:hyperlink w:anchor="h.17dp8vu">
        <w:r>
          <w:rPr>
            <w:color w:val="0000FF"/>
            <w:u w:val="single"/>
          </w:rPr>
          <w:t>4.1</w:t>
        </w:r>
      </w:hyperlink>
      <w:hyperlink w:anchor="h.17dp8vu">
        <w:r>
          <w:rPr>
            <w:rFonts w:ascii="Calibri" w:eastAsia="Calibri" w:hAnsi="Calibri" w:cs="Calibri"/>
          </w:rPr>
          <w:tab/>
        </w:r>
      </w:hyperlink>
      <w:hyperlink w:anchor="h.17dp8vu">
        <w:proofErr w:type="spellStart"/>
        <w:r>
          <w:rPr>
            <w:color w:val="0000FF"/>
            <w:u w:val="single"/>
          </w:rPr>
          <w:t>Firstname</w:t>
        </w:r>
        <w:proofErr w:type="spellEnd"/>
      </w:hyperlink>
      <w:hyperlink w:anchor="h.17dp8vu">
        <w:r>
          <w:tab/>
        </w:r>
      </w:hyperlink>
      <w:hyperlink w:anchor="h.17dp8vu"/>
    </w:p>
    <w:p w:rsidR="008E31B0" w:rsidRDefault="00096F0F">
      <w:pPr>
        <w:tabs>
          <w:tab w:val="left" w:pos="880"/>
        </w:tabs>
        <w:spacing w:after="0"/>
        <w:ind w:left="202"/>
      </w:pPr>
      <w:hyperlink w:anchor="h.3rdcrjn">
        <w:r>
          <w:rPr>
            <w:color w:val="0000FF"/>
            <w:u w:val="single"/>
          </w:rPr>
          <w:t>4.2</w:t>
        </w:r>
      </w:hyperlink>
      <w:hyperlink w:anchor="h.3rdcrjn">
        <w:r>
          <w:rPr>
            <w:rFonts w:ascii="Calibri" w:eastAsia="Calibri" w:hAnsi="Calibri" w:cs="Calibri"/>
          </w:rPr>
          <w:tab/>
        </w:r>
      </w:hyperlink>
      <w:hyperlink w:anchor="h.3rdcrjn">
        <w:r>
          <w:rPr>
            <w:color w:val="0000FF"/>
            <w:u w:val="single"/>
          </w:rPr>
          <w:t>Surname</w:t>
        </w:r>
      </w:hyperlink>
      <w:hyperlink w:anchor="h.3rdcrjn">
        <w:r>
          <w:tab/>
        </w:r>
      </w:hyperlink>
      <w:hyperlink w:anchor="h.3rdcrjn"/>
    </w:p>
    <w:p w:rsidR="008E31B0" w:rsidRDefault="00096F0F">
      <w:pPr>
        <w:tabs>
          <w:tab w:val="left" w:pos="880"/>
        </w:tabs>
        <w:spacing w:after="0"/>
        <w:ind w:left="202"/>
      </w:pPr>
      <w:hyperlink w:anchor="h.26in1rg">
        <w:r>
          <w:rPr>
            <w:color w:val="0000FF"/>
            <w:u w:val="single"/>
          </w:rPr>
          <w:t>4.3</w:t>
        </w:r>
      </w:hyperlink>
      <w:hyperlink w:anchor="h.26in1rg">
        <w:r>
          <w:rPr>
            <w:rFonts w:ascii="Calibri" w:eastAsia="Calibri" w:hAnsi="Calibri" w:cs="Calibri"/>
          </w:rPr>
          <w:tab/>
        </w:r>
      </w:hyperlink>
      <w:hyperlink w:anchor="h.26in1rg">
        <w:proofErr w:type="spellStart"/>
        <w:r>
          <w:rPr>
            <w:color w:val="0000FF"/>
            <w:u w:val="single"/>
          </w:rPr>
          <w:t>Uid</w:t>
        </w:r>
        <w:proofErr w:type="spellEnd"/>
      </w:hyperlink>
      <w:hyperlink w:anchor="h.26in1rg">
        <w:r>
          <w:tab/>
        </w:r>
      </w:hyperlink>
      <w:hyperlink w:anchor="h.26in1rg"/>
    </w:p>
    <w:p w:rsidR="008E31B0" w:rsidRDefault="00096F0F">
      <w:pPr>
        <w:tabs>
          <w:tab w:val="left" w:pos="880"/>
        </w:tabs>
        <w:spacing w:after="0"/>
        <w:ind w:left="202"/>
      </w:pPr>
      <w:hyperlink w:anchor="h.lnxbz9">
        <w:r>
          <w:rPr>
            <w:color w:val="0000FF"/>
            <w:u w:val="single"/>
          </w:rPr>
          <w:t>4.4</w:t>
        </w:r>
      </w:hyperlink>
      <w:hyperlink w:anchor="h.lnxbz9">
        <w:r>
          <w:rPr>
            <w:rFonts w:ascii="Calibri" w:eastAsia="Calibri" w:hAnsi="Calibri" w:cs="Calibri"/>
          </w:rPr>
          <w:tab/>
        </w:r>
      </w:hyperlink>
      <w:hyperlink w:anchor="h.lnxbz9">
        <w:r>
          <w:rPr>
            <w:color w:val="0000FF"/>
            <w:u w:val="single"/>
          </w:rPr>
          <w:t>Location</w:t>
        </w:r>
      </w:hyperlink>
      <w:hyperlink w:anchor="h.lnxbz9">
        <w:r>
          <w:tab/>
        </w:r>
      </w:hyperlink>
      <w:hyperlink w:anchor="h.lnxbz9"/>
    </w:p>
    <w:p w:rsidR="008E31B0" w:rsidRDefault="00096F0F">
      <w:pPr>
        <w:tabs>
          <w:tab w:val="left" w:pos="880"/>
        </w:tabs>
        <w:spacing w:after="0"/>
        <w:ind w:left="202"/>
      </w:pPr>
      <w:hyperlink w:anchor="h.35nkun2">
        <w:r>
          <w:rPr>
            <w:color w:val="0000FF"/>
            <w:u w:val="single"/>
          </w:rPr>
          <w:t>4.5</w:t>
        </w:r>
      </w:hyperlink>
      <w:hyperlink w:anchor="h.35nkun2">
        <w:r>
          <w:rPr>
            <w:rFonts w:ascii="Calibri" w:eastAsia="Calibri" w:hAnsi="Calibri" w:cs="Calibri"/>
          </w:rPr>
          <w:tab/>
        </w:r>
      </w:hyperlink>
      <w:hyperlink w:anchor="h.35nkun2">
        <w:r>
          <w:rPr>
            <w:color w:val="0000FF"/>
            <w:u w:val="single"/>
          </w:rPr>
          <w:t>Extension</w:t>
        </w:r>
      </w:hyperlink>
      <w:hyperlink w:anchor="h.35nkun2">
        <w:r>
          <w:tab/>
        </w:r>
      </w:hyperlink>
      <w:hyperlink w:anchor="h.35nkun2"/>
    </w:p>
    <w:p w:rsidR="008E31B0" w:rsidRDefault="00096F0F">
      <w:pPr>
        <w:tabs>
          <w:tab w:val="left" w:pos="880"/>
        </w:tabs>
        <w:spacing w:after="0"/>
        <w:ind w:left="202"/>
      </w:pPr>
      <w:hyperlink w:anchor="h.1ksv4uv">
        <w:r>
          <w:rPr>
            <w:color w:val="0000FF"/>
            <w:u w:val="single"/>
          </w:rPr>
          <w:t>4.6</w:t>
        </w:r>
      </w:hyperlink>
      <w:hyperlink w:anchor="h.1ksv4uv">
        <w:r>
          <w:rPr>
            <w:rFonts w:ascii="Calibri" w:eastAsia="Calibri" w:hAnsi="Calibri" w:cs="Calibri"/>
          </w:rPr>
          <w:tab/>
        </w:r>
      </w:hyperlink>
      <w:hyperlink w:anchor="h.1ksv4uv">
        <w:r>
          <w:rPr>
            <w:color w:val="0000FF"/>
            <w:u w:val="single"/>
          </w:rPr>
          <w:t>Dialling right</w:t>
        </w:r>
      </w:hyperlink>
      <w:hyperlink w:anchor="h.1ksv4uv">
        <w:r>
          <w:tab/>
        </w:r>
      </w:hyperlink>
      <w:hyperlink w:anchor="h.1ksv4uv"/>
    </w:p>
    <w:p w:rsidR="008E31B0" w:rsidRDefault="00096F0F">
      <w:pPr>
        <w:tabs>
          <w:tab w:val="left" w:pos="880"/>
        </w:tabs>
        <w:spacing w:after="0"/>
      </w:pPr>
      <w:hyperlink w:anchor="h.44sinio">
        <w:r>
          <w:rPr>
            <w:b/>
            <w:color w:val="0000FF"/>
            <w:u w:val="single"/>
          </w:rPr>
          <w:t>5</w:t>
        </w:r>
      </w:hyperlink>
      <w:hyperlink w:anchor="h.44sinio">
        <w:r>
          <w:rPr>
            <w:rFonts w:ascii="Calibri" w:eastAsia="Calibri" w:hAnsi="Calibri" w:cs="Calibri"/>
          </w:rPr>
          <w:tab/>
        </w:r>
      </w:hyperlink>
      <w:hyperlink w:anchor="h.44sinio">
        <w:r>
          <w:rPr>
            <w:b/>
            <w:color w:val="0000FF"/>
            <w:u w:val="single"/>
          </w:rPr>
          <w:t>Searching</w:t>
        </w:r>
      </w:hyperlink>
      <w:hyperlink w:anchor="h.44sinio">
        <w:r>
          <w:rPr>
            <w:b/>
          </w:rPr>
          <w:tab/>
        </w:r>
      </w:hyperlink>
      <w:hyperlink w:anchor="h.44sinio"/>
    </w:p>
    <w:p w:rsidR="008E31B0" w:rsidRDefault="00096F0F">
      <w:pPr>
        <w:tabs>
          <w:tab w:val="left" w:pos="880"/>
        </w:tabs>
        <w:spacing w:after="0"/>
        <w:ind w:left="202"/>
      </w:pPr>
      <w:hyperlink w:anchor="h.2jxsxqh">
        <w:r>
          <w:rPr>
            <w:color w:val="0000FF"/>
            <w:u w:val="single"/>
          </w:rPr>
          <w:t>5.1</w:t>
        </w:r>
      </w:hyperlink>
      <w:hyperlink w:anchor="h.2jxsxqh">
        <w:r>
          <w:rPr>
            <w:rFonts w:ascii="Calibri" w:eastAsia="Calibri" w:hAnsi="Calibri" w:cs="Calibri"/>
          </w:rPr>
          <w:tab/>
        </w:r>
      </w:hyperlink>
      <w:hyperlink w:anchor="h.2jxsxqh">
        <w:r>
          <w:rPr>
            <w:color w:val="0000FF"/>
            <w:u w:val="single"/>
          </w:rPr>
          <w:t>Search by name, room or ext</w:t>
        </w:r>
        <w:r>
          <w:rPr>
            <w:color w:val="0000FF"/>
            <w:u w:val="single"/>
          </w:rPr>
          <w:t>ension</w:t>
        </w:r>
      </w:hyperlink>
      <w:hyperlink w:anchor="h.2jxsxqh">
        <w:r>
          <w:tab/>
        </w:r>
      </w:hyperlink>
      <w:hyperlink w:anchor="h.2jxsxqh"/>
    </w:p>
    <w:p w:rsidR="008E31B0" w:rsidRDefault="00096F0F">
      <w:pPr>
        <w:tabs>
          <w:tab w:val="left" w:pos="880"/>
        </w:tabs>
        <w:spacing w:after="0"/>
        <w:ind w:left="202"/>
      </w:pPr>
      <w:hyperlink w:anchor="h.z337ya">
        <w:r>
          <w:rPr>
            <w:color w:val="0000FF"/>
            <w:u w:val="single"/>
          </w:rPr>
          <w:t>5.2</w:t>
        </w:r>
      </w:hyperlink>
      <w:hyperlink w:anchor="h.z337ya">
        <w:r>
          <w:rPr>
            <w:rFonts w:ascii="Calibri" w:eastAsia="Calibri" w:hAnsi="Calibri" w:cs="Calibri"/>
          </w:rPr>
          <w:tab/>
        </w:r>
      </w:hyperlink>
      <w:hyperlink w:anchor="h.z337ya">
        <w:r>
          <w:rPr>
            <w:color w:val="0000FF"/>
            <w:u w:val="single"/>
          </w:rPr>
          <w:t>Search by sub-department</w:t>
        </w:r>
      </w:hyperlink>
      <w:hyperlink w:anchor="h.z337ya">
        <w:r>
          <w:tab/>
        </w:r>
      </w:hyperlink>
      <w:hyperlink w:anchor="h.z337ya"/>
    </w:p>
    <w:p w:rsidR="008E31B0" w:rsidRDefault="00096F0F">
      <w:pPr>
        <w:tabs>
          <w:tab w:val="left" w:pos="880"/>
        </w:tabs>
        <w:spacing w:after="0"/>
      </w:pPr>
      <w:hyperlink w:anchor="h.3j2qqm3">
        <w:r>
          <w:rPr>
            <w:b/>
            <w:color w:val="0000FF"/>
            <w:u w:val="single"/>
          </w:rPr>
          <w:t>6</w:t>
        </w:r>
      </w:hyperlink>
      <w:hyperlink w:anchor="h.3j2qqm3">
        <w:r>
          <w:rPr>
            <w:rFonts w:ascii="Calibri" w:eastAsia="Calibri" w:hAnsi="Calibri" w:cs="Calibri"/>
          </w:rPr>
          <w:tab/>
        </w:r>
      </w:hyperlink>
      <w:hyperlink w:anchor="h.3j2qqm3">
        <w:r>
          <w:rPr>
            <w:b/>
            <w:color w:val="0000FF"/>
            <w:u w:val="single"/>
          </w:rPr>
          <w:t>Service roadmap</w:t>
        </w:r>
      </w:hyperlink>
      <w:hyperlink w:anchor="h.3j2qqm3">
        <w:r>
          <w:rPr>
            <w:b/>
          </w:rPr>
          <w:tab/>
        </w:r>
      </w:hyperlink>
      <w:hyperlink w:anchor="h.3j2qqm3"/>
    </w:p>
    <w:p w:rsidR="008E31B0" w:rsidRDefault="00096F0F">
      <w:r>
        <w:br w:type="page"/>
      </w:r>
    </w:p>
    <w:p w:rsidR="008E31B0" w:rsidRDefault="00096F0F">
      <w:pPr>
        <w:widowControl w:val="0"/>
        <w:spacing w:after="200" w:line="276" w:lineRule="auto"/>
        <w:ind w:left="0"/>
        <w:jc w:val="left"/>
      </w:pPr>
      <w:hyperlink r:id="rId9" w:anchor="_Toc383166299"/>
    </w:p>
    <w:p w:rsidR="008E31B0" w:rsidRDefault="00096F0F">
      <w:pPr>
        <w:pStyle w:val="Heading1"/>
        <w:numPr>
          <w:ilvl w:val="0"/>
          <w:numId w:val="1"/>
        </w:numPr>
        <w:ind w:left="0"/>
      </w:pPr>
      <w:bookmarkStart w:id="4" w:name="h.3znysh7" w:colFirst="0" w:colLast="0"/>
      <w:bookmarkEnd w:id="4"/>
      <w:r>
        <w:t>Phonebook usage guide</w:t>
      </w:r>
    </w:p>
    <w:p w:rsidR="008E31B0" w:rsidRDefault="00096F0F">
      <w:pPr>
        <w:pStyle w:val="Heading2"/>
        <w:numPr>
          <w:ilvl w:val="1"/>
          <w:numId w:val="1"/>
        </w:numPr>
        <w:ind w:left="0"/>
      </w:pPr>
      <w:r>
        <w:t>Introduction</w:t>
      </w:r>
    </w:p>
    <w:p w:rsidR="008E31B0" w:rsidRDefault="00096F0F">
      <w:pPr>
        <w:ind w:left="0"/>
      </w:pPr>
      <w:r>
        <w:t>The main purpose of the site is to enable the management of the backend data for the outsourced telephony system.</w:t>
      </w:r>
    </w:p>
    <w:p w:rsidR="008E31B0" w:rsidRDefault="00096F0F">
      <w:pPr>
        <w:ind w:left="0"/>
      </w:pPr>
      <w:r>
        <w:t>To make the most effective use of the telephony system and improve its value to customers there is a need to overhaul some of the</w:t>
      </w:r>
      <w:r>
        <w:t xml:space="preserve"> very basic data management structures that have operated at the School for a very long time, such as an accurate list of departments and sub-departments and the shortcomings of the student records management system when applied to staff accounts.</w:t>
      </w:r>
    </w:p>
    <w:p w:rsidR="008E31B0" w:rsidRDefault="00096F0F">
      <w:pPr>
        <w:ind w:left="0"/>
      </w:pPr>
      <w:r>
        <w:t>Whilst b</w:t>
      </w:r>
      <w:r>
        <w:t>y no means the ideal place to tackle these problems, we have decided to try and provide a central source of departmental entries for staff and faculty alongside the data required for the telephony system.</w:t>
      </w:r>
    </w:p>
    <w:p w:rsidR="008E31B0" w:rsidRDefault="00096F0F">
      <w:pPr>
        <w:ind w:left="0"/>
      </w:pPr>
      <w:r>
        <w:t>Although the phonebook means an additional system to be used as part of the staff account lifecycle it does mean that we ensure a reliable and accurate data flow of who is in which department can be established, with a consistent naming scheme throughout.</w:t>
      </w:r>
    </w:p>
    <w:p w:rsidR="008E31B0" w:rsidRDefault="00096F0F">
      <w:pPr>
        <w:ind w:left="0"/>
      </w:pPr>
      <w:bookmarkStart w:id="5" w:name="h.2et92p0" w:colFirst="0" w:colLast="0"/>
      <w:bookmarkEnd w:id="5"/>
      <w:r>
        <w:t>Although the data flows are initially quite complex there will be opportunities to include additional data and streamline the processing.</w:t>
      </w:r>
    </w:p>
    <w:p w:rsidR="008E31B0" w:rsidRDefault="00096F0F">
      <w:pPr>
        <w:pStyle w:val="Heading2"/>
        <w:numPr>
          <w:ilvl w:val="1"/>
          <w:numId w:val="1"/>
        </w:numPr>
        <w:ind w:left="0"/>
      </w:pPr>
      <w:r>
        <w:t>Key stakeholders</w:t>
      </w:r>
    </w:p>
    <w:p w:rsidR="008E31B0" w:rsidRDefault="00096F0F">
      <w:pPr>
        <w:ind w:left="0"/>
      </w:pPr>
      <w:bookmarkStart w:id="6" w:name="h.tyjcwt" w:colFirst="0" w:colLast="0"/>
      <w:bookmarkEnd w:id="6"/>
      <w:r>
        <w:t>The principle users of the phonebook website are IT support and infrastructure teams.</w:t>
      </w:r>
    </w:p>
    <w:p w:rsidR="008E31B0" w:rsidRDefault="00096F0F">
      <w:pPr>
        <w:pStyle w:val="Heading2"/>
        <w:numPr>
          <w:ilvl w:val="1"/>
          <w:numId w:val="1"/>
        </w:numPr>
        <w:ind w:left="0"/>
      </w:pPr>
      <w:r>
        <w:t>Usage within Lo</w:t>
      </w:r>
      <w:r>
        <w:t>ndon Business School</w:t>
      </w:r>
    </w:p>
    <w:p w:rsidR="008E31B0" w:rsidRDefault="00096F0F">
      <w:pPr>
        <w:ind w:left="0"/>
      </w:pPr>
      <w:bookmarkStart w:id="7" w:name="h.3dy6vkm" w:colFirst="0" w:colLast="0"/>
      <w:bookmarkEnd w:id="7"/>
      <w:r>
        <w:t xml:space="preserve">The phonebook website will be used as part of the staff account lifecycle process to maintain an accurate record of staff member’s department, location and telephone extension to be synchronised with external databases and directories </w:t>
      </w:r>
      <w:r>
        <w:t>and into the out-sourced telephony system.</w:t>
      </w:r>
    </w:p>
    <w:p w:rsidR="008E31B0" w:rsidRDefault="00096F0F">
      <w:pPr>
        <w:pStyle w:val="Heading2"/>
        <w:numPr>
          <w:ilvl w:val="1"/>
          <w:numId w:val="1"/>
        </w:numPr>
        <w:ind w:left="0"/>
      </w:pPr>
      <w:r>
        <w:t>Aim of this document</w:t>
      </w:r>
    </w:p>
    <w:p w:rsidR="008E31B0" w:rsidRDefault="00096F0F">
      <w:pPr>
        <w:ind w:left="0"/>
      </w:pPr>
      <w:r>
        <w:t>The aim of this document is to describe the IT support user operations to maintain the extension details.</w:t>
      </w:r>
    </w:p>
    <w:p w:rsidR="008E31B0" w:rsidRDefault="00096F0F">
      <w:pPr>
        <w:ind w:left="0"/>
      </w:pPr>
      <w:bookmarkStart w:id="8" w:name="h.1t3h5sf" w:colFirst="0" w:colLast="0"/>
      <w:bookmarkEnd w:id="8"/>
      <w:r>
        <w:t xml:space="preserve">This document does not cover the administration functions that are carried out by the </w:t>
      </w:r>
      <w:r>
        <w:t>infrastructure team.</w:t>
      </w:r>
    </w:p>
    <w:p w:rsidR="008E31B0" w:rsidRDefault="00096F0F">
      <w:r>
        <w:br w:type="page"/>
      </w:r>
    </w:p>
    <w:p w:rsidR="008E31B0" w:rsidRDefault="00096F0F">
      <w:pPr>
        <w:pStyle w:val="Heading1"/>
        <w:numPr>
          <w:ilvl w:val="0"/>
          <w:numId w:val="1"/>
        </w:numPr>
        <w:ind w:left="0"/>
      </w:pPr>
      <w:r>
        <w:lastRenderedPageBreak/>
        <w:t>Unauthenticated viewing</w:t>
      </w:r>
    </w:p>
    <w:p w:rsidR="008E31B0" w:rsidRDefault="00096F0F">
      <w:pPr>
        <w:ind w:left="0"/>
      </w:pPr>
      <w:r>
        <w:t>Although there is no real reason for normal users to access the phonebook site there is nothing to stop them viewing basic information with logging in.</w:t>
      </w:r>
    </w:p>
    <w:p w:rsidR="008E31B0" w:rsidRDefault="00096F0F">
      <w:pPr>
        <w:ind w:left="0"/>
      </w:pPr>
      <w:r>
        <w:rPr>
          <w:noProof/>
        </w:rPr>
        <w:drawing>
          <wp:inline distT="0" distB="0" distL="114300" distR="114300">
            <wp:extent cx="5791200" cy="505206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91200" cy="5052060"/>
                    </a:xfrm>
                    <a:prstGeom prst="rect">
                      <a:avLst/>
                    </a:prstGeom>
                    <a:ln/>
                  </pic:spPr>
                </pic:pic>
              </a:graphicData>
            </a:graphic>
          </wp:inline>
        </w:drawing>
      </w:r>
    </w:p>
    <w:p w:rsidR="008E31B0" w:rsidRDefault="00096F0F">
      <w:pPr>
        <w:ind w:left="0"/>
      </w:pPr>
      <w:r>
        <w:t>Clicking on any of the names in the left hand column wi</w:t>
      </w:r>
      <w:r>
        <w:t>ll yield a popup window shown the details for that account,</w:t>
      </w:r>
    </w:p>
    <w:p w:rsidR="008E31B0" w:rsidRDefault="00096F0F">
      <w:pPr>
        <w:ind w:left="0"/>
      </w:pPr>
      <w:r>
        <w:rPr>
          <w:noProof/>
        </w:rPr>
        <w:lastRenderedPageBreak/>
        <w:drawing>
          <wp:inline distT="114300" distB="114300" distL="114300" distR="114300">
            <wp:extent cx="5734050" cy="43053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4050" cy="4305300"/>
                    </a:xfrm>
                    <a:prstGeom prst="rect">
                      <a:avLst/>
                    </a:prstGeom>
                    <a:ln/>
                  </pic:spPr>
                </pic:pic>
              </a:graphicData>
            </a:graphic>
          </wp:inline>
        </w:drawing>
      </w:r>
    </w:p>
    <w:p w:rsidR="008E31B0" w:rsidRDefault="00096F0F">
      <w:pPr>
        <w:ind w:left="0"/>
      </w:pPr>
      <w:r>
        <w:t>Clicking ‘Back’ or the ‘X’ in the top right will clear the popup and return to the normal page.</w:t>
      </w:r>
    </w:p>
    <w:p w:rsidR="008E31B0" w:rsidRDefault="00096F0F">
      <w:pPr>
        <w:ind w:left="0"/>
      </w:pPr>
      <w:bookmarkStart w:id="9" w:name="h.4d34og8" w:colFirst="0" w:colLast="0"/>
      <w:bookmarkEnd w:id="9"/>
      <w:r>
        <w:t>Clicking on the ‘Edit’ link will go to the login page.</w:t>
      </w:r>
    </w:p>
    <w:p w:rsidR="008E31B0" w:rsidRDefault="00096F0F">
      <w:r>
        <w:br w:type="page"/>
      </w:r>
    </w:p>
    <w:p w:rsidR="008E31B0" w:rsidRDefault="00096F0F">
      <w:pPr>
        <w:pStyle w:val="Heading1"/>
        <w:numPr>
          <w:ilvl w:val="0"/>
          <w:numId w:val="1"/>
        </w:numPr>
        <w:ind w:left="0"/>
      </w:pPr>
      <w:r>
        <w:lastRenderedPageBreak/>
        <w:t>Authenticated access</w:t>
      </w:r>
    </w:p>
    <w:p w:rsidR="008E31B0" w:rsidRDefault="00096F0F">
      <w:pPr>
        <w:ind w:left="0"/>
      </w:pPr>
      <w:r>
        <w:t>Clicking ‘Login’ on the top-right corner will bring up the login page.</w:t>
      </w:r>
    </w:p>
    <w:p w:rsidR="008E31B0" w:rsidRDefault="00096F0F">
      <w:pPr>
        <w:ind w:left="0"/>
      </w:pPr>
      <w:r>
        <w:rPr>
          <w:noProof/>
        </w:rPr>
        <w:drawing>
          <wp:inline distT="0" distB="0" distL="114300" distR="114300">
            <wp:extent cx="5943600" cy="505206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5052060"/>
                    </a:xfrm>
                    <a:prstGeom prst="rect">
                      <a:avLst/>
                    </a:prstGeom>
                    <a:ln/>
                  </pic:spPr>
                </pic:pic>
              </a:graphicData>
            </a:graphic>
          </wp:inline>
        </w:drawing>
      </w:r>
    </w:p>
    <w:p w:rsidR="008E31B0" w:rsidRDefault="00096F0F">
      <w:pPr>
        <w:ind w:left="0"/>
      </w:pPr>
      <w:r>
        <w:t xml:space="preserve">Authentication is achieved using LDAP credentials on the School’s Active </w:t>
      </w:r>
      <w:proofErr w:type="spellStart"/>
      <w:r>
        <w:t>Dierctory</w:t>
      </w:r>
      <w:proofErr w:type="spellEnd"/>
      <w:r>
        <w:t xml:space="preserve"> servers.</w:t>
      </w:r>
    </w:p>
    <w:p w:rsidR="008E31B0" w:rsidRDefault="00096F0F">
      <w:pPr>
        <w:ind w:left="0"/>
      </w:pPr>
      <w:r>
        <w:t>On first login, an entry is created in the users table but will require a member of the inf</w:t>
      </w:r>
      <w:r>
        <w:t>rastructure team assign the user to the editor role. Until this is done the site will look the same as for an unauthenticated user and no updates will be possible.</w:t>
      </w:r>
    </w:p>
    <w:p w:rsidR="008E31B0" w:rsidRDefault="00096F0F">
      <w:pPr>
        <w:ind w:left="0"/>
      </w:pPr>
      <w:r>
        <w:t>After being assigned to the editor role, the main page will change to include an edit icon a</w:t>
      </w:r>
      <w:r>
        <w:t>fter the user’s name,</w:t>
      </w:r>
    </w:p>
    <w:p w:rsidR="008E31B0" w:rsidRDefault="00096F0F">
      <w:pPr>
        <w:ind w:left="0"/>
      </w:pPr>
      <w:r>
        <w:rPr>
          <w:noProof/>
        </w:rPr>
        <w:lastRenderedPageBreak/>
        <w:drawing>
          <wp:inline distT="0" distB="0" distL="114300" distR="114300">
            <wp:extent cx="5943600" cy="505206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5052060"/>
                    </a:xfrm>
                    <a:prstGeom prst="rect">
                      <a:avLst/>
                    </a:prstGeom>
                    <a:ln/>
                  </pic:spPr>
                </pic:pic>
              </a:graphicData>
            </a:graphic>
          </wp:inline>
        </w:drawing>
      </w:r>
    </w:p>
    <w:p w:rsidR="008E31B0" w:rsidRDefault="00096F0F">
      <w:pPr>
        <w:ind w:left="0"/>
      </w:pPr>
      <w:r>
        <w:t>The extension records are listed in surname alphabetic order.</w:t>
      </w:r>
    </w:p>
    <w:p w:rsidR="008E31B0" w:rsidRDefault="00096F0F">
      <w:pPr>
        <w:ind w:left="0"/>
      </w:pPr>
      <w:r>
        <w:t xml:space="preserve">Above the extension list there is a </w:t>
      </w:r>
      <w:proofErr w:type="spellStart"/>
      <w:r>
        <w:t>pgination</w:t>
      </w:r>
      <w:proofErr w:type="spellEnd"/>
      <w:r>
        <w:t xml:space="preserve"> list showing the total number of pages of matching data,</w:t>
      </w:r>
    </w:p>
    <w:p w:rsidR="008E31B0" w:rsidRDefault="00096F0F">
      <w:pPr>
        <w:ind w:left="0"/>
      </w:pPr>
      <w:r>
        <w:rPr>
          <w:noProof/>
        </w:rPr>
        <w:drawing>
          <wp:inline distT="0" distB="0" distL="114300" distR="114300">
            <wp:extent cx="5732780" cy="1016635"/>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732780" cy="1016635"/>
                    </a:xfrm>
                    <a:prstGeom prst="rect">
                      <a:avLst/>
                    </a:prstGeom>
                    <a:ln/>
                  </pic:spPr>
                </pic:pic>
              </a:graphicData>
            </a:graphic>
          </wp:inline>
        </w:drawing>
      </w:r>
    </w:p>
    <w:p w:rsidR="008E31B0" w:rsidRDefault="00096F0F">
      <w:pPr>
        <w:ind w:left="0"/>
      </w:pPr>
      <w:r>
        <w:t>The current page is highlighted with a grey background and cannot</w:t>
      </w:r>
      <w:r>
        <w:t xml:space="preserve"> be clicked.</w:t>
      </w:r>
    </w:p>
    <w:p w:rsidR="008E31B0" w:rsidRDefault="00096F0F">
      <w:pPr>
        <w:ind w:left="0"/>
      </w:pPr>
      <w:r>
        <w:t xml:space="preserve">Click on a page number to step through to </w:t>
      </w:r>
      <w:proofErr w:type="gramStart"/>
      <w:r>
        <w:t xml:space="preserve">that </w:t>
      </w:r>
      <w:proofErr w:type="spellStart"/>
      <w:r>
        <w:t>pages’s</w:t>
      </w:r>
      <w:proofErr w:type="spellEnd"/>
      <w:proofErr w:type="gramEnd"/>
      <w:r>
        <w:t xml:space="preserve"> items,</w:t>
      </w:r>
    </w:p>
    <w:p w:rsidR="008E31B0" w:rsidRDefault="00096F0F">
      <w:pPr>
        <w:ind w:left="0"/>
      </w:pPr>
      <w:r>
        <w:rPr>
          <w:noProof/>
        </w:rPr>
        <w:lastRenderedPageBreak/>
        <w:drawing>
          <wp:inline distT="0" distB="0" distL="114300" distR="114300">
            <wp:extent cx="5732780" cy="1198245"/>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732780" cy="1198245"/>
                    </a:xfrm>
                    <a:prstGeom prst="rect">
                      <a:avLst/>
                    </a:prstGeom>
                    <a:ln/>
                  </pic:spPr>
                </pic:pic>
              </a:graphicData>
            </a:graphic>
          </wp:inline>
        </w:drawing>
      </w:r>
    </w:p>
    <w:p w:rsidR="008E31B0" w:rsidRDefault="00096F0F">
      <w:pPr>
        <w:ind w:left="0"/>
      </w:pPr>
      <w:r>
        <w:t>The ‘Next’ and ‘Previous’ links will progress forward and back through the pages one at a time.</w:t>
      </w:r>
    </w:p>
    <w:p w:rsidR="008E31B0" w:rsidRDefault="00096F0F">
      <w:pPr>
        <w:ind w:left="0"/>
      </w:pPr>
      <w:r>
        <w:t>The selected page can be overridden manually by changing the page value in the URL,</w:t>
      </w:r>
    </w:p>
    <w:p w:rsidR="008E31B0" w:rsidRDefault="00096F0F">
      <w:pPr>
        <w:ind w:left="0"/>
      </w:pPr>
      <w:r>
        <w:rPr>
          <w:noProof/>
        </w:rPr>
        <w:drawing>
          <wp:inline distT="0" distB="0" distL="114300" distR="114300">
            <wp:extent cx="3943985" cy="7620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rcRect/>
                    <a:stretch>
                      <a:fillRect/>
                    </a:stretch>
                  </pic:blipFill>
                  <pic:spPr>
                    <a:xfrm>
                      <a:off x="0" y="0"/>
                      <a:ext cx="3943985" cy="762000"/>
                    </a:xfrm>
                    <a:prstGeom prst="rect">
                      <a:avLst/>
                    </a:prstGeom>
                    <a:ln/>
                  </pic:spPr>
                </pic:pic>
              </a:graphicData>
            </a:graphic>
          </wp:inline>
        </w:drawing>
      </w:r>
    </w:p>
    <w:p w:rsidR="008E31B0" w:rsidRDefault="00096F0F">
      <w:pPr>
        <w:ind w:left="0"/>
      </w:pPr>
      <w:r>
        <w:t>Any selected page number should be retained after editing and updating an extension value, but will be cleared when performing search operations.</w:t>
      </w:r>
    </w:p>
    <w:p w:rsidR="008E31B0" w:rsidRDefault="00096F0F">
      <w:pPr>
        <w:ind w:left="0"/>
      </w:pPr>
      <w:bookmarkStart w:id="10" w:name="h.2s8eyo1" w:colFirst="0" w:colLast="0"/>
      <w:bookmarkEnd w:id="10"/>
      <w:r>
        <w:t>The pagination list will not be displayed when the number of items on the page is less than the per page va</w:t>
      </w:r>
      <w:r>
        <w:t>lue, currently 25.</w:t>
      </w:r>
    </w:p>
    <w:p w:rsidR="008E31B0" w:rsidRDefault="00096F0F">
      <w:r>
        <w:br w:type="page"/>
      </w:r>
    </w:p>
    <w:p w:rsidR="008E31B0" w:rsidRDefault="00096F0F">
      <w:pPr>
        <w:pStyle w:val="Heading1"/>
        <w:numPr>
          <w:ilvl w:val="0"/>
          <w:numId w:val="1"/>
        </w:numPr>
        <w:ind w:left="0"/>
      </w:pPr>
      <w:r>
        <w:lastRenderedPageBreak/>
        <w:t>Editing and updating records</w:t>
      </w:r>
    </w:p>
    <w:p w:rsidR="008E31B0" w:rsidRDefault="00096F0F">
      <w:pPr>
        <w:ind w:left="0"/>
      </w:pPr>
      <w:r>
        <w:t>Clicking the edit button (or the ‘Edit’ link on the user details modal popup) will display the following form,</w:t>
      </w:r>
    </w:p>
    <w:p w:rsidR="008E31B0" w:rsidRDefault="00096F0F">
      <w:pPr>
        <w:ind w:left="0"/>
      </w:pPr>
      <w:bookmarkStart w:id="11" w:name="h.17dp8vu" w:colFirst="0" w:colLast="0"/>
      <w:bookmarkEnd w:id="11"/>
      <w:r>
        <w:rPr>
          <w:noProof/>
        </w:rPr>
        <w:drawing>
          <wp:inline distT="114300" distB="114300" distL="114300" distR="114300">
            <wp:extent cx="5734050" cy="56007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4050" cy="5600700"/>
                    </a:xfrm>
                    <a:prstGeom prst="rect">
                      <a:avLst/>
                    </a:prstGeom>
                    <a:ln/>
                  </pic:spPr>
                </pic:pic>
              </a:graphicData>
            </a:graphic>
          </wp:inline>
        </w:drawing>
      </w:r>
    </w:p>
    <w:p w:rsidR="008E31B0" w:rsidRDefault="00096F0F">
      <w:pPr>
        <w:pStyle w:val="Heading2"/>
        <w:numPr>
          <w:ilvl w:val="1"/>
          <w:numId w:val="1"/>
        </w:numPr>
        <w:ind w:left="0"/>
      </w:pPr>
      <w:proofErr w:type="spellStart"/>
      <w:r>
        <w:t>Firstname</w:t>
      </w:r>
      <w:proofErr w:type="spellEnd"/>
    </w:p>
    <w:p w:rsidR="008E31B0" w:rsidRDefault="00096F0F">
      <w:pPr>
        <w:ind w:left="0"/>
      </w:pPr>
      <w:bookmarkStart w:id="12" w:name="h.3rdcrjn" w:colFirst="0" w:colLast="0"/>
      <w:bookmarkEnd w:id="12"/>
      <w:r>
        <w:t>All the basic user account information is imported from EAD via a FIM management ag</w:t>
      </w:r>
      <w:r>
        <w:t>ent and cannot be edited.</w:t>
      </w:r>
    </w:p>
    <w:p w:rsidR="008E31B0" w:rsidRDefault="00096F0F">
      <w:pPr>
        <w:pStyle w:val="Heading2"/>
        <w:numPr>
          <w:ilvl w:val="1"/>
          <w:numId w:val="1"/>
        </w:numPr>
        <w:ind w:left="0"/>
      </w:pPr>
      <w:r>
        <w:t>Surname</w:t>
      </w:r>
    </w:p>
    <w:p w:rsidR="008E31B0" w:rsidRDefault="00096F0F">
      <w:pPr>
        <w:ind w:left="0"/>
      </w:pPr>
      <w:bookmarkStart w:id="13" w:name="h.26in1rg" w:colFirst="0" w:colLast="0"/>
      <w:bookmarkEnd w:id="13"/>
      <w:r>
        <w:t>All the basic user account information is imported from EAD via a FIM management agent and cannot be edited.</w:t>
      </w:r>
    </w:p>
    <w:p w:rsidR="008E31B0" w:rsidRDefault="00096F0F">
      <w:pPr>
        <w:pStyle w:val="Heading2"/>
        <w:numPr>
          <w:ilvl w:val="1"/>
          <w:numId w:val="1"/>
        </w:numPr>
        <w:ind w:left="0"/>
      </w:pPr>
      <w:proofErr w:type="spellStart"/>
      <w:r>
        <w:lastRenderedPageBreak/>
        <w:t>Uid</w:t>
      </w:r>
      <w:proofErr w:type="spellEnd"/>
    </w:p>
    <w:p w:rsidR="008E31B0" w:rsidRDefault="00096F0F">
      <w:pPr>
        <w:ind w:left="0"/>
      </w:pPr>
      <w:r>
        <w:t>All the basic user account information is imported from EAD via a FIM management agent and cannot be edited.</w:t>
      </w:r>
    </w:p>
    <w:p w:rsidR="008E31B0" w:rsidRDefault="00096F0F">
      <w:pPr>
        <w:pStyle w:val="Heading2"/>
        <w:ind w:left="0" w:firstLine="0"/>
      </w:pPr>
      <w:bookmarkStart w:id="14" w:name="h.pkkcobnan4ls" w:colFirst="0" w:colLast="0"/>
      <w:bookmarkEnd w:id="14"/>
      <w:r>
        <w:t>Sub-department</w:t>
      </w:r>
    </w:p>
    <w:p w:rsidR="008E31B0" w:rsidRDefault="00096F0F">
      <w:pPr>
        <w:ind w:left="0"/>
      </w:pPr>
      <w:r>
        <w:t>A list of known sub-departments prefixed with the department,</w:t>
      </w:r>
    </w:p>
    <w:p w:rsidR="008E31B0" w:rsidRDefault="00096F0F">
      <w:pPr>
        <w:ind w:left="0"/>
      </w:pPr>
      <w:r>
        <w:rPr>
          <w:noProof/>
        </w:rPr>
        <w:drawing>
          <wp:inline distT="0" distB="0" distL="114300" distR="114300">
            <wp:extent cx="5733415" cy="4137660"/>
            <wp:effectExtent l="0" t="0" r="0" b="0"/>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5733415" cy="4137660"/>
                    </a:xfrm>
                    <a:prstGeom prst="rect">
                      <a:avLst/>
                    </a:prstGeom>
                    <a:ln/>
                  </pic:spPr>
                </pic:pic>
              </a:graphicData>
            </a:graphic>
          </wp:inline>
        </w:drawing>
      </w:r>
    </w:p>
    <w:p w:rsidR="008E31B0" w:rsidRDefault="00096F0F">
      <w:pPr>
        <w:ind w:left="0"/>
      </w:pPr>
      <w:r>
        <w:t xml:space="preserve">Changing the selected sub-department will dynamically update the list of available extensions and </w:t>
      </w:r>
      <w:proofErr w:type="spellStart"/>
      <w:r>
        <w:t>defauilt</w:t>
      </w:r>
      <w:proofErr w:type="spellEnd"/>
      <w:r>
        <w:t xml:space="preserve"> </w:t>
      </w:r>
      <w:r>
        <w:t xml:space="preserve">policies </w:t>
      </w:r>
      <w:r>
        <w:t>for the sub-department.</w:t>
      </w:r>
    </w:p>
    <w:p w:rsidR="008E31B0" w:rsidRDefault="00096F0F">
      <w:pPr>
        <w:ind w:left="0"/>
      </w:pPr>
      <w:bookmarkStart w:id="15" w:name="h.lnxbz9" w:colFirst="0" w:colLast="0"/>
      <w:bookmarkEnd w:id="15"/>
      <w:r>
        <w:t xml:space="preserve">The selected sub-department value is </w:t>
      </w:r>
      <w:r>
        <w:t xml:space="preserve">synchronised back to the EAD database and will overwrite any manual updates to the </w:t>
      </w:r>
      <w:proofErr w:type="spellStart"/>
      <w:r>
        <w:t>SchoolDB</w:t>
      </w:r>
      <w:proofErr w:type="spellEnd"/>
      <w:r>
        <w:t xml:space="preserve"> department field.</w:t>
      </w:r>
    </w:p>
    <w:p w:rsidR="008E31B0" w:rsidRDefault="00096F0F">
      <w:pPr>
        <w:pStyle w:val="Heading2"/>
        <w:numPr>
          <w:ilvl w:val="1"/>
          <w:numId w:val="1"/>
        </w:numPr>
        <w:ind w:left="0"/>
      </w:pPr>
      <w:r>
        <w:t>Location</w:t>
      </w:r>
    </w:p>
    <w:p w:rsidR="008E31B0" w:rsidRDefault="00096F0F">
      <w:pPr>
        <w:ind w:left="0"/>
      </w:pPr>
      <w:r>
        <w:t>A text search box that displays a list of matching rooms</w:t>
      </w:r>
    </w:p>
    <w:p w:rsidR="008E31B0" w:rsidRDefault="00096F0F">
      <w:pPr>
        <w:ind w:left="0"/>
      </w:pPr>
      <w:r>
        <w:rPr>
          <w:noProof/>
        </w:rPr>
        <w:lastRenderedPageBreak/>
        <w:drawing>
          <wp:inline distT="0" distB="0" distL="114300" distR="114300">
            <wp:extent cx="5731510" cy="3555365"/>
            <wp:effectExtent l="0" t="0" r="0" b="0"/>
            <wp:docPr id="1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9"/>
                    <a:srcRect/>
                    <a:stretch>
                      <a:fillRect/>
                    </a:stretch>
                  </pic:blipFill>
                  <pic:spPr>
                    <a:xfrm>
                      <a:off x="0" y="0"/>
                      <a:ext cx="5731510" cy="3555365"/>
                    </a:xfrm>
                    <a:prstGeom prst="rect">
                      <a:avLst/>
                    </a:prstGeom>
                    <a:ln/>
                  </pic:spPr>
                </pic:pic>
              </a:graphicData>
            </a:graphic>
          </wp:inline>
        </w:drawing>
      </w:r>
    </w:p>
    <w:p w:rsidR="008E31B0" w:rsidRDefault="00096F0F">
      <w:pPr>
        <w:ind w:left="0"/>
      </w:pPr>
      <w:r>
        <w:t xml:space="preserve">A dropdown list of matching rooms appears as you type but </w:t>
      </w:r>
      <w:proofErr w:type="gramStart"/>
      <w:r>
        <w:t>beware,</w:t>
      </w:r>
      <w:proofErr w:type="gramEnd"/>
      <w:r>
        <w:t xml:space="preserve"> this is quit</w:t>
      </w:r>
      <w:r>
        <w:t>e tricky to get right as this is another area where data management is ripe for improvement.</w:t>
      </w:r>
    </w:p>
    <w:p w:rsidR="008E31B0" w:rsidRDefault="00096F0F">
      <w:pPr>
        <w:ind w:left="0"/>
      </w:pPr>
      <w:r>
        <w:t>Once a room has been selected, it can be removed from the form element by clicking the remove icon next to the name,</w:t>
      </w:r>
    </w:p>
    <w:p w:rsidR="008E31B0" w:rsidRDefault="00096F0F">
      <w:pPr>
        <w:ind w:left="0"/>
      </w:pPr>
      <w:r>
        <w:rPr>
          <w:noProof/>
        </w:rPr>
        <w:drawing>
          <wp:inline distT="0" distB="0" distL="114300" distR="114300">
            <wp:extent cx="4476115" cy="11144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a:off x="0" y="0"/>
                      <a:ext cx="4476115" cy="1114425"/>
                    </a:xfrm>
                    <a:prstGeom prst="rect">
                      <a:avLst/>
                    </a:prstGeom>
                    <a:ln/>
                  </pic:spPr>
                </pic:pic>
              </a:graphicData>
            </a:graphic>
          </wp:inline>
        </w:drawing>
      </w:r>
    </w:p>
    <w:p w:rsidR="008E31B0" w:rsidRDefault="00096F0F">
      <w:pPr>
        <w:ind w:left="0"/>
      </w:pPr>
      <w:bookmarkStart w:id="16" w:name="h.35nkun2" w:colFirst="0" w:colLast="0"/>
      <w:bookmarkEnd w:id="16"/>
      <w:r>
        <w:t>Although potentially multiple rooms could be</w:t>
      </w:r>
      <w:r>
        <w:t xml:space="preserve"> added to the field only the first will be saved.</w:t>
      </w:r>
    </w:p>
    <w:p w:rsidR="008E31B0" w:rsidRDefault="00096F0F">
      <w:pPr>
        <w:pStyle w:val="Heading2"/>
        <w:numPr>
          <w:ilvl w:val="1"/>
          <w:numId w:val="1"/>
        </w:numPr>
        <w:ind w:left="0"/>
      </w:pPr>
      <w:r>
        <w:t>Extension</w:t>
      </w:r>
    </w:p>
    <w:p w:rsidR="008E31B0" w:rsidRDefault="00096F0F">
      <w:pPr>
        <w:ind w:left="0"/>
      </w:pPr>
      <w:r>
        <w:t>The extension field is a list of the next 10 extensions in the range allocated to the department (or sub-department) that have not already been issued to telephones.</w:t>
      </w:r>
    </w:p>
    <w:p w:rsidR="008E31B0" w:rsidRDefault="00096F0F">
      <w:pPr>
        <w:ind w:left="0"/>
      </w:pPr>
      <w:r>
        <w:t>If the sub-department is chang</w:t>
      </w:r>
      <w:r>
        <w:t>ed, the list of available extensions will be updated automatically.</w:t>
      </w:r>
    </w:p>
    <w:p w:rsidR="008E31B0" w:rsidRDefault="00096F0F">
      <w:pPr>
        <w:ind w:left="0"/>
      </w:pPr>
      <w:bookmarkStart w:id="17" w:name="h.1ksv4uv" w:colFirst="0" w:colLast="0"/>
      <w:bookmarkEnd w:id="17"/>
      <w:r>
        <w:t xml:space="preserve">Some departments are more selective in how they allocate their extensions. For cases where the required extension for a user is outside the range available on the form, please contact the </w:t>
      </w:r>
      <w:r>
        <w:t>infrastructure team for an out-of-band update to the database.</w:t>
      </w:r>
    </w:p>
    <w:p w:rsidR="008E31B0" w:rsidRDefault="00096F0F">
      <w:pPr>
        <w:pStyle w:val="Heading2"/>
        <w:numPr>
          <w:ilvl w:val="1"/>
          <w:numId w:val="1"/>
        </w:numPr>
        <w:ind w:left="0"/>
      </w:pPr>
      <w:r>
        <w:lastRenderedPageBreak/>
        <w:t>Policies</w:t>
      </w:r>
    </w:p>
    <w:p w:rsidR="008E31B0" w:rsidRDefault="00096F0F">
      <w:pPr>
        <w:ind w:left="0"/>
      </w:pPr>
      <w:r>
        <w:t xml:space="preserve">The </w:t>
      </w:r>
      <w:r>
        <w:t>policy section lists features and limitations on the Lync service provided to individual users, typically according to their sub-department.</w:t>
      </w:r>
    </w:p>
    <w:p w:rsidR="008E31B0" w:rsidRDefault="00096F0F">
      <w:pPr>
        <w:ind w:left="0"/>
      </w:pPr>
      <w:r>
        <w:rPr>
          <w:noProof/>
        </w:rPr>
        <w:drawing>
          <wp:inline distT="114300" distB="114300" distL="114300" distR="114300">
            <wp:extent cx="5734050" cy="26289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4050" cy="2628900"/>
                    </a:xfrm>
                    <a:prstGeom prst="rect">
                      <a:avLst/>
                    </a:prstGeom>
                    <a:ln/>
                  </pic:spPr>
                </pic:pic>
              </a:graphicData>
            </a:graphic>
          </wp:inline>
        </w:drawing>
      </w:r>
    </w:p>
    <w:p w:rsidR="008E31B0" w:rsidRDefault="00096F0F">
      <w:pPr>
        <w:ind w:left="0"/>
      </w:pPr>
      <w:r>
        <w:t xml:space="preserve">When a new user is imported into the </w:t>
      </w:r>
      <w:r>
        <w:t>extension system all the policies will be set to ‘Global’ which does not actually provide a usable telephony service (for voice calls and conferencing).</w:t>
      </w:r>
    </w:p>
    <w:p w:rsidR="008E31B0" w:rsidRDefault="00096F0F">
      <w:pPr>
        <w:ind w:left="0"/>
      </w:pPr>
      <w:r>
        <w:t>When a user is first added to a sub-department the selected options are dynamically changed to the sub-</w:t>
      </w:r>
      <w:r>
        <w:t>departments defaults but these can be subsequently modified.</w:t>
      </w:r>
    </w:p>
    <w:p w:rsidR="008E31B0" w:rsidRDefault="00096F0F">
      <w:pPr>
        <w:ind w:left="0"/>
      </w:pPr>
      <w:r>
        <w:t>If the default policies for a sub-department are changed, all of the members that had the previous policy setting will be updated to have the new. Sub-department policy changes can only be perfor</w:t>
      </w:r>
      <w:r>
        <w:t>med by a site administrator.</w:t>
      </w:r>
    </w:p>
    <w:p w:rsidR="008E31B0" w:rsidRDefault="00096F0F">
      <w:r>
        <w:br w:type="page"/>
      </w:r>
    </w:p>
    <w:p w:rsidR="008E31B0" w:rsidRDefault="00096F0F">
      <w:pPr>
        <w:pStyle w:val="Heading1"/>
        <w:numPr>
          <w:ilvl w:val="0"/>
          <w:numId w:val="1"/>
        </w:numPr>
        <w:ind w:left="0"/>
      </w:pPr>
      <w:r>
        <w:lastRenderedPageBreak/>
        <w:t>Searching</w:t>
      </w:r>
    </w:p>
    <w:p w:rsidR="008E31B0" w:rsidRDefault="00096F0F">
      <w:pPr>
        <w:ind w:left="0"/>
      </w:pPr>
      <w:r>
        <w:t>The phonebook website allows some simple searching operations through the forms at the top of the page,</w:t>
      </w:r>
    </w:p>
    <w:p w:rsidR="008E31B0" w:rsidRDefault="00096F0F">
      <w:pPr>
        <w:ind w:left="0"/>
      </w:pPr>
      <w:bookmarkStart w:id="18" w:name="h.2jxsxqh" w:colFirst="0" w:colLast="0"/>
      <w:bookmarkEnd w:id="18"/>
      <w:r>
        <w:rPr>
          <w:noProof/>
        </w:rPr>
        <w:drawing>
          <wp:inline distT="0" distB="0" distL="114300" distR="114300">
            <wp:extent cx="5732145" cy="143256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srcRect/>
                    <a:stretch>
                      <a:fillRect/>
                    </a:stretch>
                  </pic:blipFill>
                  <pic:spPr>
                    <a:xfrm>
                      <a:off x="0" y="0"/>
                      <a:ext cx="5732145" cy="1432560"/>
                    </a:xfrm>
                    <a:prstGeom prst="rect">
                      <a:avLst/>
                    </a:prstGeom>
                    <a:ln/>
                  </pic:spPr>
                </pic:pic>
              </a:graphicData>
            </a:graphic>
          </wp:inline>
        </w:drawing>
      </w:r>
    </w:p>
    <w:p w:rsidR="008E31B0" w:rsidRDefault="00096F0F">
      <w:pPr>
        <w:pStyle w:val="Heading2"/>
        <w:numPr>
          <w:ilvl w:val="1"/>
          <w:numId w:val="1"/>
        </w:numPr>
        <w:ind w:left="0"/>
      </w:pPr>
      <w:r>
        <w:t>Search by name, room or extension</w:t>
      </w:r>
    </w:p>
    <w:p w:rsidR="008E31B0" w:rsidRDefault="00096F0F">
      <w:pPr>
        <w:ind w:left="0"/>
      </w:pPr>
      <w:r>
        <w:t xml:space="preserve">Three types of text-based searching </w:t>
      </w:r>
      <w:proofErr w:type="gramStart"/>
      <w:r>
        <w:t>is</w:t>
      </w:r>
      <w:proofErr w:type="gramEnd"/>
      <w:r>
        <w:t xml:space="preserve"> supported via the txt box on the left.</w:t>
      </w:r>
    </w:p>
    <w:p w:rsidR="008E31B0" w:rsidRDefault="00096F0F">
      <w:pPr>
        <w:ind w:left="0"/>
      </w:pPr>
      <w:r>
        <w:t>Enter the text to search for in the box and press the ‘Go’ button.</w:t>
      </w:r>
    </w:p>
    <w:p w:rsidR="008E31B0" w:rsidRDefault="00096F0F">
      <w:pPr>
        <w:ind w:left="0"/>
      </w:pPr>
      <w:r>
        <w:rPr>
          <w:noProof/>
        </w:rPr>
        <w:drawing>
          <wp:inline distT="0" distB="0" distL="114300" distR="114300">
            <wp:extent cx="5732145" cy="303974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3"/>
                    <a:srcRect/>
                    <a:stretch>
                      <a:fillRect/>
                    </a:stretch>
                  </pic:blipFill>
                  <pic:spPr>
                    <a:xfrm>
                      <a:off x="0" y="0"/>
                      <a:ext cx="5732145" cy="3039745"/>
                    </a:xfrm>
                    <a:prstGeom prst="rect">
                      <a:avLst/>
                    </a:prstGeom>
                    <a:ln/>
                  </pic:spPr>
                </pic:pic>
              </a:graphicData>
            </a:graphic>
          </wp:inline>
        </w:drawing>
      </w:r>
    </w:p>
    <w:p w:rsidR="008E31B0" w:rsidRDefault="00096F0F">
      <w:pPr>
        <w:ind w:left="0"/>
      </w:pPr>
      <w:r>
        <w:t>No pagination list is displayed for searches yielding less than the per-page number of items.</w:t>
      </w:r>
    </w:p>
    <w:p w:rsidR="008E31B0" w:rsidRDefault="00096F0F">
      <w:pPr>
        <w:ind w:left="0"/>
      </w:pPr>
      <w:r>
        <w:t>The search proc</w:t>
      </w:r>
      <w:r>
        <w:t>ess is very simplistic and is applied in the following manner,</w:t>
      </w:r>
    </w:p>
    <w:p w:rsidR="008E31B0" w:rsidRDefault="00096F0F">
      <w:pPr>
        <w:numPr>
          <w:ilvl w:val="0"/>
          <w:numId w:val="3"/>
        </w:numPr>
        <w:ind w:hanging="359"/>
      </w:pPr>
      <w:r>
        <w:t>Search text matches the extension number,</w:t>
      </w:r>
    </w:p>
    <w:p w:rsidR="008E31B0" w:rsidRDefault="00096F0F">
      <w:pPr>
        <w:numPr>
          <w:ilvl w:val="0"/>
          <w:numId w:val="3"/>
        </w:numPr>
        <w:ind w:hanging="359"/>
      </w:pPr>
      <w:r>
        <w:t>If no extension matches found, then by the public name of the room, bearing in mind the limitations surrounding room naming,</w:t>
      </w:r>
    </w:p>
    <w:p w:rsidR="008E31B0" w:rsidRDefault="00096F0F">
      <w:pPr>
        <w:numPr>
          <w:ilvl w:val="0"/>
          <w:numId w:val="3"/>
        </w:numPr>
        <w:ind w:hanging="359"/>
      </w:pPr>
      <w:r>
        <w:t xml:space="preserve">If no room matches found, </w:t>
      </w:r>
      <w:r>
        <w:t xml:space="preserve">then search by surname or </w:t>
      </w:r>
      <w:proofErr w:type="spellStart"/>
      <w:r>
        <w:t>uid</w:t>
      </w:r>
      <w:proofErr w:type="spellEnd"/>
      <w:r>
        <w:t>.</w:t>
      </w:r>
    </w:p>
    <w:p w:rsidR="008E31B0" w:rsidRDefault="00096F0F">
      <w:pPr>
        <w:ind w:left="0"/>
      </w:pPr>
      <w:r>
        <w:lastRenderedPageBreak/>
        <w:t xml:space="preserve">Using the search form will clear any </w:t>
      </w:r>
      <w:proofErr w:type="spellStart"/>
      <w:r>
        <w:t>su</w:t>
      </w:r>
      <w:proofErr w:type="spellEnd"/>
      <w:r>
        <w:t>-department selection as well as the page number associated with a previous listing</w:t>
      </w:r>
      <w:proofErr w:type="gramStart"/>
      <w:r>
        <w:t>..</w:t>
      </w:r>
      <w:proofErr w:type="gramEnd"/>
    </w:p>
    <w:p w:rsidR="008E31B0" w:rsidRDefault="00096F0F">
      <w:pPr>
        <w:ind w:left="0"/>
      </w:pPr>
      <w:r>
        <w:t>The search term should persist across edit and update operations.</w:t>
      </w:r>
    </w:p>
    <w:p w:rsidR="008E31B0" w:rsidRDefault="00096F0F">
      <w:pPr>
        <w:ind w:left="0"/>
      </w:pPr>
      <w:bookmarkStart w:id="19" w:name="h.z337ya" w:colFirst="0" w:colLast="0"/>
      <w:bookmarkEnd w:id="19"/>
      <w:r>
        <w:t>To clear the selection text, press</w:t>
      </w:r>
      <w:r>
        <w:t xml:space="preserve"> the ‘Clear’ link followed by the ‘Go’ button.</w:t>
      </w:r>
    </w:p>
    <w:p w:rsidR="008E31B0" w:rsidRDefault="00096F0F">
      <w:pPr>
        <w:pStyle w:val="Heading2"/>
        <w:numPr>
          <w:ilvl w:val="1"/>
          <w:numId w:val="1"/>
        </w:numPr>
        <w:ind w:left="0"/>
      </w:pPr>
      <w:r>
        <w:t>Search by sub-department</w:t>
      </w:r>
    </w:p>
    <w:p w:rsidR="008E31B0" w:rsidRDefault="00096F0F">
      <w:pPr>
        <w:ind w:left="0"/>
      </w:pPr>
      <w:r>
        <w:t>The second search option is by sub-department.</w:t>
      </w:r>
    </w:p>
    <w:p w:rsidR="008E31B0" w:rsidRDefault="00096F0F">
      <w:pPr>
        <w:ind w:left="0"/>
      </w:pPr>
      <w:r>
        <w:t>The search form contains a dropdown list of all known sub-departments.</w:t>
      </w:r>
    </w:p>
    <w:p w:rsidR="008E31B0" w:rsidRDefault="00096F0F">
      <w:pPr>
        <w:ind w:left="0"/>
      </w:pPr>
      <w:r>
        <w:rPr>
          <w:noProof/>
        </w:rPr>
        <w:drawing>
          <wp:inline distT="0" distB="0" distL="114300" distR="114300">
            <wp:extent cx="5726430" cy="363601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4"/>
                    <a:srcRect/>
                    <a:stretch>
                      <a:fillRect/>
                    </a:stretch>
                  </pic:blipFill>
                  <pic:spPr>
                    <a:xfrm>
                      <a:off x="0" y="0"/>
                      <a:ext cx="5726430" cy="3636010"/>
                    </a:xfrm>
                    <a:prstGeom prst="rect">
                      <a:avLst/>
                    </a:prstGeom>
                    <a:ln/>
                  </pic:spPr>
                </pic:pic>
              </a:graphicData>
            </a:graphic>
          </wp:inline>
        </w:drawing>
      </w:r>
    </w:p>
    <w:p w:rsidR="008E31B0" w:rsidRDefault="00096F0F">
      <w:pPr>
        <w:ind w:left="0"/>
      </w:pPr>
      <w:r>
        <w:t>To search by sub-department, simply select one from the list and</w:t>
      </w:r>
      <w:r>
        <w:t xml:space="preserve"> press the ‘Go’ button.</w:t>
      </w:r>
    </w:p>
    <w:p w:rsidR="008E31B0" w:rsidRDefault="00096F0F">
      <w:pPr>
        <w:ind w:left="0"/>
      </w:pPr>
      <w:r>
        <w:rPr>
          <w:noProof/>
        </w:rPr>
        <w:lastRenderedPageBreak/>
        <w:drawing>
          <wp:inline distT="114300" distB="114300" distL="114300" distR="114300">
            <wp:extent cx="5734050" cy="23495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4050" cy="2349500"/>
                    </a:xfrm>
                    <a:prstGeom prst="rect">
                      <a:avLst/>
                    </a:prstGeom>
                    <a:ln/>
                  </pic:spPr>
                </pic:pic>
              </a:graphicData>
            </a:graphic>
          </wp:inline>
        </w:drawing>
      </w:r>
    </w:p>
    <w:p w:rsidR="008E31B0" w:rsidRDefault="00096F0F">
      <w:pPr>
        <w:ind w:left="0"/>
      </w:pPr>
      <w:r>
        <w:t>And details of the person may then be viewed,</w:t>
      </w:r>
    </w:p>
    <w:p w:rsidR="008E31B0" w:rsidRDefault="00096F0F">
      <w:pPr>
        <w:ind w:left="0"/>
      </w:pPr>
      <w:r>
        <w:rPr>
          <w:noProof/>
        </w:rPr>
        <w:drawing>
          <wp:inline distT="114300" distB="114300" distL="114300" distR="114300">
            <wp:extent cx="4838700" cy="5238750"/>
            <wp:effectExtent l="0" t="0" r="0" b="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6"/>
                    <a:srcRect/>
                    <a:stretch>
                      <a:fillRect/>
                    </a:stretch>
                  </pic:blipFill>
                  <pic:spPr>
                    <a:xfrm>
                      <a:off x="0" y="0"/>
                      <a:ext cx="4838700" cy="5238750"/>
                    </a:xfrm>
                    <a:prstGeom prst="rect">
                      <a:avLst/>
                    </a:prstGeom>
                    <a:ln/>
                  </pic:spPr>
                </pic:pic>
              </a:graphicData>
            </a:graphic>
          </wp:inline>
        </w:drawing>
      </w:r>
    </w:p>
    <w:p w:rsidR="008E31B0" w:rsidRDefault="00096F0F">
      <w:pPr>
        <w:ind w:left="0"/>
      </w:pPr>
      <w:r>
        <w:t>The sub-department selection should persist across edit and update operations.</w:t>
      </w:r>
    </w:p>
    <w:p w:rsidR="008E31B0" w:rsidRDefault="00096F0F">
      <w:pPr>
        <w:ind w:left="0"/>
      </w:pPr>
      <w:r>
        <w:lastRenderedPageBreak/>
        <w:t>Searching by sub-department will clear the search term field as well as the page number associated with a previous listing.</w:t>
      </w:r>
    </w:p>
    <w:p w:rsidR="008E31B0" w:rsidRDefault="00096F0F">
      <w:pPr>
        <w:ind w:left="0"/>
      </w:pPr>
      <w:r>
        <w:t xml:space="preserve">To clear the sub-department search field, either </w:t>
      </w:r>
      <w:proofErr w:type="gramStart"/>
      <w:r>
        <w:t>select</w:t>
      </w:r>
      <w:proofErr w:type="gramEnd"/>
      <w:r>
        <w:t xml:space="preserve"> ‘Sub-department’ as the search value and press the right-hand ‘Go’ button, or press the ‘Go’ button next to the name search box.</w:t>
      </w:r>
    </w:p>
    <w:p w:rsidR="008E31B0" w:rsidRDefault="008E31B0">
      <w:pPr>
        <w:ind w:left="0"/>
      </w:pPr>
      <w:bookmarkStart w:id="20" w:name="h.3j2qqm3" w:colFirst="0" w:colLast="0"/>
      <w:bookmarkEnd w:id="20"/>
    </w:p>
    <w:p w:rsidR="008E31B0" w:rsidRDefault="00096F0F">
      <w:r>
        <w:br w:type="page"/>
      </w:r>
    </w:p>
    <w:p w:rsidR="008E31B0" w:rsidRDefault="00096F0F">
      <w:pPr>
        <w:pStyle w:val="Heading1"/>
        <w:numPr>
          <w:ilvl w:val="0"/>
          <w:numId w:val="1"/>
        </w:numPr>
        <w:ind w:left="0"/>
      </w:pPr>
      <w:r>
        <w:lastRenderedPageBreak/>
        <w:t>Service roadmap</w:t>
      </w:r>
    </w:p>
    <w:p w:rsidR="008E31B0" w:rsidRDefault="00096F0F">
      <w:pPr>
        <w:ind w:left="0"/>
      </w:pPr>
      <w:r>
        <w:t>It is anticipated that the site will be further deve</w:t>
      </w:r>
      <w:r>
        <w:t>loped with additional features to support the ongoing needs of the IT teams.</w:t>
      </w:r>
    </w:p>
    <w:p w:rsidR="008E31B0" w:rsidRDefault="00096F0F">
      <w:pPr>
        <w:ind w:left="0"/>
      </w:pPr>
      <w:r>
        <w:t>The most obvious areas where updates will occur are:</w:t>
      </w:r>
    </w:p>
    <w:p w:rsidR="008E31B0" w:rsidRDefault="00096F0F">
      <w:pPr>
        <w:numPr>
          <w:ilvl w:val="0"/>
          <w:numId w:val="2"/>
        </w:numPr>
        <w:ind w:hanging="359"/>
      </w:pPr>
      <w:r>
        <w:t>Location information needs to be improved and should occur as part of other Estates projects.</w:t>
      </w:r>
    </w:p>
    <w:p w:rsidR="008E31B0" w:rsidRDefault="00096F0F">
      <w:pPr>
        <w:numPr>
          <w:ilvl w:val="0"/>
          <w:numId w:val="2"/>
        </w:numPr>
        <w:ind w:hanging="359"/>
      </w:pPr>
      <w:r>
        <w:t xml:space="preserve">Support for non-human extension </w:t>
      </w:r>
      <w:r>
        <w:t>records for public area rooms, hotel bedrooms and ex-directory telephone numbers,</w:t>
      </w:r>
    </w:p>
    <w:p w:rsidR="008E31B0" w:rsidRDefault="00096F0F">
      <w:pPr>
        <w:numPr>
          <w:ilvl w:val="0"/>
          <w:numId w:val="2"/>
        </w:numPr>
        <w:ind w:hanging="359"/>
      </w:pPr>
      <w:r>
        <w:t>Better searching as the support teams identify how information can be better identified.</w:t>
      </w:r>
    </w:p>
    <w:p w:rsidR="008E31B0" w:rsidRDefault="008E31B0">
      <w:pPr>
        <w:ind w:left="0"/>
      </w:pPr>
    </w:p>
    <w:p w:rsidR="008E31B0" w:rsidRDefault="008E31B0">
      <w:pPr>
        <w:ind w:left="0"/>
      </w:pPr>
    </w:p>
    <w:sectPr w:rsidR="008E31B0">
      <w:headerReference w:type="default" r:id="rId27"/>
      <w:footerReference w:type="default" r:id="rId2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0F" w:rsidRDefault="00096F0F">
      <w:pPr>
        <w:spacing w:after="0" w:line="240" w:lineRule="auto"/>
      </w:pPr>
      <w:r>
        <w:separator/>
      </w:r>
    </w:p>
  </w:endnote>
  <w:endnote w:type="continuationSeparator" w:id="0">
    <w:p w:rsidR="00096F0F" w:rsidRDefault="0009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1B0" w:rsidRDefault="00096F0F">
    <w:pPr>
      <w:tabs>
        <w:tab w:val="right" w:pos="9014"/>
      </w:tabs>
      <w:spacing w:after="0"/>
    </w:pPr>
    <w:r>
      <w:rPr>
        <w:i/>
        <w:color w:val="333333"/>
        <w:sz w:val="16"/>
      </w:rPr>
      <w:t>This document is confidential and should not be distributed outside of London Business School IT&amp;L</w:t>
    </w:r>
  </w:p>
  <w:p w:rsidR="008E31B0" w:rsidRDefault="009F1F1E">
    <w:pPr>
      <w:tabs>
        <w:tab w:val="right" w:pos="9014"/>
      </w:tabs>
      <w:spacing w:after="0"/>
    </w:pPr>
    <w:r>
      <w:rPr>
        <w:color w:val="333333"/>
        <w:sz w:val="16"/>
      </w:rPr>
      <w:t>Phonebook user guide.doc</w:t>
    </w:r>
    <w:r w:rsidR="00096F0F">
      <w:rPr>
        <w:color w:val="333333"/>
        <w:sz w:val="16"/>
      </w:rPr>
      <w:tab/>
      <w:t xml:space="preserve">Page </w:t>
    </w:r>
    <w:r w:rsidR="00096F0F">
      <w:fldChar w:fldCharType="begin"/>
    </w:r>
    <w:r w:rsidR="00096F0F">
      <w:instrText>PAGE</w:instrText>
    </w:r>
    <w:r w:rsidR="00096F0F">
      <w:fldChar w:fldCharType="separate"/>
    </w:r>
    <w:r>
      <w:rPr>
        <w:noProof/>
      </w:rPr>
      <w:t>1</w:t>
    </w:r>
    <w:r w:rsidR="00096F0F">
      <w:fldChar w:fldCharType="end"/>
    </w:r>
    <w:r w:rsidR="00096F0F">
      <w:rPr>
        <w:color w:val="333333"/>
        <w:sz w:val="16"/>
      </w:rPr>
      <w:t xml:space="preserve"> of </w:t>
    </w:r>
    <w:r w:rsidR="00096F0F">
      <w:fldChar w:fldCharType="begin"/>
    </w:r>
    <w:r w:rsidR="00096F0F">
      <w:instrText>NUMPAGES</w:instrText>
    </w:r>
    <w:r w:rsidR="00096F0F">
      <w:fldChar w:fldCharType="separate"/>
    </w:r>
    <w:r>
      <w:rPr>
        <w:noProof/>
      </w:rPr>
      <w:t>17</w:t>
    </w:r>
    <w:r w:rsidR="00096F0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0F" w:rsidRDefault="00096F0F">
      <w:pPr>
        <w:spacing w:after="0" w:line="240" w:lineRule="auto"/>
      </w:pPr>
      <w:r>
        <w:separator/>
      </w:r>
    </w:p>
  </w:footnote>
  <w:footnote w:type="continuationSeparator" w:id="0">
    <w:p w:rsidR="00096F0F" w:rsidRDefault="00096F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1B0" w:rsidRDefault="00096F0F">
    <w:pPr>
      <w:tabs>
        <w:tab w:val="center" w:pos="4320"/>
        <w:tab w:val="right" w:pos="8640"/>
      </w:tabs>
      <w:spacing w:after="0"/>
      <w:jc w:val="right"/>
    </w:pPr>
    <w:r>
      <w:rPr>
        <w:b/>
        <w:color w:val="333333"/>
      </w:rPr>
      <w:t>Infrastructur</w:t>
    </w:r>
    <w:r>
      <w:rPr>
        <w:b/>
        <w:color w:val="333333"/>
      </w:rPr>
      <w:t>e Design: Phonebook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51105"/>
    <w:multiLevelType w:val="multilevel"/>
    <w:tmpl w:val="42B20778"/>
    <w:lvl w:ilvl="0">
      <w:start w:val="1"/>
      <w:numFmt w:val="bullet"/>
      <w:lvlText w:val="●"/>
      <w:lvlJc w:val="left"/>
      <w:pPr>
        <w:ind w:left="1151" w:firstLine="791"/>
      </w:pPr>
      <w:rPr>
        <w:rFonts w:ascii="Arial" w:eastAsia="Arial" w:hAnsi="Arial" w:cs="Arial"/>
        <w:vertAlign w:val="baseline"/>
      </w:rPr>
    </w:lvl>
    <w:lvl w:ilvl="1">
      <w:start w:val="1"/>
      <w:numFmt w:val="bullet"/>
      <w:lvlText w:val="o"/>
      <w:lvlJc w:val="left"/>
      <w:pPr>
        <w:ind w:left="1871" w:firstLine="1511"/>
      </w:pPr>
      <w:rPr>
        <w:rFonts w:ascii="Arial" w:eastAsia="Arial" w:hAnsi="Arial" w:cs="Arial"/>
        <w:vertAlign w:val="baseline"/>
      </w:rPr>
    </w:lvl>
    <w:lvl w:ilvl="2">
      <w:start w:val="1"/>
      <w:numFmt w:val="bullet"/>
      <w:lvlText w:val="▪"/>
      <w:lvlJc w:val="left"/>
      <w:pPr>
        <w:ind w:left="2591" w:firstLine="2231"/>
      </w:pPr>
      <w:rPr>
        <w:rFonts w:ascii="Arial" w:eastAsia="Arial" w:hAnsi="Arial" w:cs="Arial"/>
        <w:vertAlign w:val="baseline"/>
      </w:rPr>
    </w:lvl>
    <w:lvl w:ilvl="3">
      <w:start w:val="1"/>
      <w:numFmt w:val="bullet"/>
      <w:lvlText w:val="●"/>
      <w:lvlJc w:val="left"/>
      <w:pPr>
        <w:ind w:left="3311" w:firstLine="2951"/>
      </w:pPr>
      <w:rPr>
        <w:rFonts w:ascii="Arial" w:eastAsia="Arial" w:hAnsi="Arial" w:cs="Arial"/>
        <w:vertAlign w:val="baseline"/>
      </w:rPr>
    </w:lvl>
    <w:lvl w:ilvl="4">
      <w:start w:val="1"/>
      <w:numFmt w:val="bullet"/>
      <w:lvlText w:val="o"/>
      <w:lvlJc w:val="left"/>
      <w:pPr>
        <w:ind w:left="4031" w:firstLine="3671"/>
      </w:pPr>
      <w:rPr>
        <w:rFonts w:ascii="Arial" w:eastAsia="Arial" w:hAnsi="Arial" w:cs="Arial"/>
        <w:vertAlign w:val="baseline"/>
      </w:rPr>
    </w:lvl>
    <w:lvl w:ilvl="5">
      <w:start w:val="1"/>
      <w:numFmt w:val="bullet"/>
      <w:lvlText w:val="▪"/>
      <w:lvlJc w:val="left"/>
      <w:pPr>
        <w:ind w:left="4751" w:firstLine="4391"/>
      </w:pPr>
      <w:rPr>
        <w:rFonts w:ascii="Arial" w:eastAsia="Arial" w:hAnsi="Arial" w:cs="Arial"/>
        <w:vertAlign w:val="baseline"/>
      </w:rPr>
    </w:lvl>
    <w:lvl w:ilvl="6">
      <w:start w:val="1"/>
      <w:numFmt w:val="bullet"/>
      <w:lvlText w:val="●"/>
      <w:lvlJc w:val="left"/>
      <w:pPr>
        <w:ind w:left="5471" w:firstLine="5111"/>
      </w:pPr>
      <w:rPr>
        <w:rFonts w:ascii="Arial" w:eastAsia="Arial" w:hAnsi="Arial" w:cs="Arial"/>
        <w:vertAlign w:val="baseline"/>
      </w:rPr>
    </w:lvl>
    <w:lvl w:ilvl="7">
      <w:start w:val="1"/>
      <w:numFmt w:val="bullet"/>
      <w:lvlText w:val="o"/>
      <w:lvlJc w:val="left"/>
      <w:pPr>
        <w:ind w:left="6191" w:firstLine="5831"/>
      </w:pPr>
      <w:rPr>
        <w:rFonts w:ascii="Arial" w:eastAsia="Arial" w:hAnsi="Arial" w:cs="Arial"/>
        <w:vertAlign w:val="baseline"/>
      </w:rPr>
    </w:lvl>
    <w:lvl w:ilvl="8">
      <w:start w:val="1"/>
      <w:numFmt w:val="bullet"/>
      <w:lvlText w:val="▪"/>
      <w:lvlJc w:val="left"/>
      <w:pPr>
        <w:ind w:left="6911" w:firstLine="6551"/>
      </w:pPr>
      <w:rPr>
        <w:rFonts w:ascii="Arial" w:eastAsia="Arial" w:hAnsi="Arial" w:cs="Arial"/>
        <w:vertAlign w:val="baseline"/>
      </w:rPr>
    </w:lvl>
  </w:abstractNum>
  <w:abstractNum w:abstractNumId="1">
    <w:nsid w:val="2ED1557F"/>
    <w:multiLevelType w:val="multilevel"/>
    <w:tmpl w:val="6A04BA90"/>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nsid w:val="6CF6751A"/>
    <w:multiLevelType w:val="multilevel"/>
    <w:tmpl w:val="600ABD20"/>
    <w:lvl w:ilvl="0">
      <w:start w:val="1"/>
      <w:numFmt w:val="bullet"/>
      <w:lvlText w:val="●"/>
      <w:lvlJc w:val="left"/>
      <w:pPr>
        <w:ind w:left="1151" w:firstLine="791"/>
      </w:pPr>
      <w:rPr>
        <w:rFonts w:ascii="Arial" w:eastAsia="Arial" w:hAnsi="Arial" w:cs="Arial"/>
        <w:vertAlign w:val="baseline"/>
      </w:rPr>
    </w:lvl>
    <w:lvl w:ilvl="1">
      <w:start w:val="1"/>
      <w:numFmt w:val="bullet"/>
      <w:lvlText w:val="o"/>
      <w:lvlJc w:val="left"/>
      <w:pPr>
        <w:ind w:left="1871" w:firstLine="1511"/>
      </w:pPr>
      <w:rPr>
        <w:rFonts w:ascii="Arial" w:eastAsia="Arial" w:hAnsi="Arial" w:cs="Arial"/>
        <w:vertAlign w:val="baseline"/>
      </w:rPr>
    </w:lvl>
    <w:lvl w:ilvl="2">
      <w:start w:val="1"/>
      <w:numFmt w:val="bullet"/>
      <w:lvlText w:val="▪"/>
      <w:lvlJc w:val="left"/>
      <w:pPr>
        <w:ind w:left="2591" w:firstLine="2231"/>
      </w:pPr>
      <w:rPr>
        <w:rFonts w:ascii="Arial" w:eastAsia="Arial" w:hAnsi="Arial" w:cs="Arial"/>
        <w:vertAlign w:val="baseline"/>
      </w:rPr>
    </w:lvl>
    <w:lvl w:ilvl="3">
      <w:start w:val="1"/>
      <w:numFmt w:val="bullet"/>
      <w:lvlText w:val="●"/>
      <w:lvlJc w:val="left"/>
      <w:pPr>
        <w:ind w:left="3311" w:firstLine="2951"/>
      </w:pPr>
      <w:rPr>
        <w:rFonts w:ascii="Arial" w:eastAsia="Arial" w:hAnsi="Arial" w:cs="Arial"/>
        <w:vertAlign w:val="baseline"/>
      </w:rPr>
    </w:lvl>
    <w:lvl w:ilvl="4">
      <w:start w:val="1"/>
      <w:numFmt w:val="bullet"/>
      <w:lvlText w:val="o"/>
      <w:lvlJc w:val="left"/>
      <w:pPr>
        <w:ind w:left="4031" w:firstLine="3671"/>
      </w:pPr>
      <w:rPr>
        <w:rFonts w:ascii="Arial" w:eastAsia="Arial" w:hAnsi="Arial" w:cs="Arial"/>
        <w:vertAlign w:val="baseline"/>
      </w:rPr>
    </w:lvl>
    <w:lvl w:ilvl="5">
      <w:start w:val="1"/>
      <w:numFmt w:val="bullet"/>
      <w:lvlText w:val="▪"/>
      <w:lvlJc w:val="left"/>
      <w:pPr>
        <w:ind w:left="4751" w:firstLine="4391"/>
      </w:pPr>
      <w:rPr>
        <w:rFonts w:ascii="Arial" w:eastAsia="Arial" w:hAnsi="Arial" w:cs="Arial"/>
        <w:vertAlign w:val="baseline"/>
      </w:rPr>
    </w:lvl>
    <w:lvl w:ilvl="6">
      <w:start w:val="1"/>
      <w:numFmt w:val="bullet"/>
      <w:lvlText w:val="●"/>
      <w:lvlJc w:val="left"/>
      <w:pPr>
        <w:ind w:left="5471" w:firstLine="5111"/>
      </w:pPr>
      <w:rPr>
        <w:rFonts w:ascii="Arial" w:eastAsia="Arial" w:hAnsi="Arial" w:cs="Arial"/>
        <w:vertAlign w:val="baseline"/>
      </w:rPr>
    </w:lvl>
    <w:lvl w:ilvl="7">
      <w:start w:val="1"/>
      <w:numFmt w:val="bullet"/>
      <w:lvlText w:val="o"/>
      <w:lvlJc w:val="left"/>
      <w:pPr>
        <w:ind w:left="6191" w:firstLine="5831"/>
      </w:pPr>
      <w:rPr>
        <w:rFonts w:ascii="Arial" w:eastAsia="Arial" w:hAnsi="Arial" w:cs="Arial"/>
        <w:vertAlign w:val="baseline"/>
      </w:rPr>
    </w:lvl>
    <w:lvl w:ilvl="8">
      <w:start w:val="1"/>
      <w:numFmt w:val="bullet"/>
      <w:lvlText w:val="▪"/>
      <w:lvlJc w:val="left"/>
      <w:pPr>
        <w:ind w:left="6911" w:firstLine="6551"/>
      </w:pPr>
      <w:rPr>
        <w:rFonts w:ascii="Arial" w:eastAsia="Arial" w:hAnsi="Arial" w:cs="Arial"/>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31B0"/>
    <w:rsid w:val="00096F0F"/>
    <w:rsid w:val="008E31B0"/>
    <w:rsid w:val="009F1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after="288" w:line="288" w:lineRule="auto"/>
        <w:ind w:left="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line="240" w:lineRule="auto"/>
      <w:ind w:hanging="430"/>
      <w:outlineLvl w:val="0"/>
    </w:pPr>
    <w:rPr>
      <w:b/>
      <w:color w:val="333399"/>
      <w:sz w:val="32"/>
    </w:rPr>
  </w:style>
  <w:style w:type="paragraph" w:styleId="Heading2">
    <w:name w:val="heading 2"/>
    <w:basedOn w:val="Normal"/>
    <w:next w:val="Normal"/>
    <w:pPr>
      <w:keepNext/>
      <w:keepLines/>
      <w:spacing w:after="120" w:line="240" w:lineRule="auto"/>
      <w:ind w:hanging="430"/>
      <w:outlineLvl w:val="1"/>
    </w:pPr>
    <w:rPr>
      <w:b/>
      <w:color w:val="1F497D"/>
      <w:sz w:val="24"/>
    </w:rPr>
  </w:style>
  <w:style w:type="paragraph" w:styleId="Heading3">
    <w:name w:val="heading 3"/>
    <w:basedOn w:val="Normal"/>
    <w:next w:val="Normal"/>
    <w:pPr>
      <w:keepNext/>
      <w:keepLines/>
      <w:spacing w:after="120" w:line="240" w:lineRule="auto"/>
      <w:ind w:hanging="430"/>
      <w:outlineLvl w:val="2"/>
    </w:pPr>
    <w:rPr>
      <w:b/>
      <w:i/>
      <w:color w:val="1F497D"/>
      <w:sz w:val="24"/>
    </w:rPr>
  </w:style>
  <w:style w:type="paragraph" w:styleId="Heading4">
    <w:name w:val="heading 4"/>
    <w:basedOn w:val="Normal"/>
    <w:next w:val="Normal"/>
    <w:pPr>
      <w:keepNext/>
      <w:keepLines/>
      <w:spacing w:after="120" w:line="240" w:lineRule="auto"/>
      <w:ind w:hanging="430"/>
      <w:outlineLvl w:val="3"/>
    </w:pPr>
    <w:rPr>
      <w:b/>
      <w:i/>
      <w:color w:val="333333"/>
      <w:sz w:val="24"/>
    </w:rPr>
  </w:style>
  <w:style w:type="paragraph" w:styleId="Heading5">
    <w:name w:val="heading 5"/>
    <w:basedOn w:val="Normal"/>
    <w:next w:val="Normal"/>
    <w:pPr>
      <w:keepNext/>
      <w:keepLines/>
      <w:spacing w:after="120" w:line="240" w:lineRule="auto"/>
      <w:ind w:hanging="430"/>
      <w:outlineLvl w:val="4"/>
    </w:pPr>
    <w:rPr>
      <w:b/>
      <w:color w:val="333333"/>
      <w:sz w:val="24"/>
    </w:rPr>
  </w:style>
  <w:style w:type="paragraph" w:styleId="Heading6">
    <w:name w:val="heading 6"/>
    <w:basedOn w:val="Normal"/>
    <w:next w:val="Normal"/>
    <w:pPr>
      <w:keepNext/>
      <w:keepLines/>
      <w:spacing w:after="120" w:line="240" w:lineRule="auto"/>
      <w:ind w:hanging="430"/>
      <w:outlineLvl w:val="5"/>
    </w:pPr>
    <w:rPr>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left"/>
    </w:pPr>
    <w:rPr>
      <w:b/>
      <w:color w:val="1F497D"/>
      <w:sz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115" w:type="dxa"/>
        <w:left w:w="115" w:type="dxa"/>
        <w:bottom w:w="58" w:type="dxa"/>
        <w:right w:w="115" w:type="dxa"/>
      </w:tblCellMar>
    </w:tblPr>
  </w:style>
  <w:style w:type="table" w:customStyle="1" w:styleId="a0">
    <w:basedOn w:val="TableNormal"/>
    <w:tblPr>
      <w:tblStyleRowBandSize w:val="1"/>
      <w:tblStyleColBandSize w:val="1"/>
      <w:tblCellMar>
        <w:top w:w="115" w:type="dxa"/>
        <w:left w:w="115" w:type="dxa"/>
        <w:bottom w:w="58" w:type="dxa"/>
        <w:right w:w="115" w:type="dxa"/>
      </w:tblCellMar>
    </w:tblPr>
  </w:style>
  <w:style w:type="paragraph" w:styleId="BalloonText">
    <w:name w:val="Balloon Text"/>
    <w:basedOn w:val="Normal"/>
    <w:link w:val="BalloonTextChar"/>
    <w:uiPriority w:val="99"/>
    <w:semiHidden/>
    <w:unhideWhenUsed/>
    <w:rsid w:val="009F1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F1E"/>
    <w:rPr>
      <w:rFonts w:ascii="Tahoma" w:hAnsi="Tahoma" w:cs="Tahoma"/>
      <w:sz w:val="16"/>
      <w:szCs w:val="16"/>
    </w:rPr>
  </w:style>
  <w:style w:type="paragraph" w:styleId="Header">
    <w:name w:val="header"/>
    <w:basedOn w:val="Normal"/>
    <w:link w:val="HeaderChar"/>
    <w:uiPriority w:val="99"/>
    <w:unhideWhenUsed/>
    <w:rsid w:val="009F1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F1E"/>
  </w:style>
  <w:style w:type="paragraph" w:styleId="Footer">
    <w:name w:val="footer"/>
    <w:basedOn w:val="Normal"/>
    <w:link w:val="FooterChar"/>
    <w:uiPriority w:val="99"/>
    <w:unhideWhenUsed/>
    <w:rsid w:val="009F1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after="288" w:line="288" w:lineRule="auto"/>
        <w:ind w:left="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line="240" w:lineRule="auto"/>
      <w:ind w:hanging="430"/>
      <w:outlineLvl w:val="0"/>
    </w:pPr>
    <w:rPr>
      <w:b/>
      <w:color w:val="333399"/>
      <w:sz w:val="32"/>
    </w:rPr>
  </w:style>
  <w:style w:type="paragraph" w:styleId="Heading2">
    <w:name w:val="heading 2"/>
    <w:basedOn w:val="Normal"/>
    <w:next w:val="Normal"/>
    <w:pPr>
      <w:keepNext/>
      <w:keepLines/>
      <w:spacing w:after="120" w:line="240" w:lineRule="auto"/>
      <w:ind w:hanging="430"/>
      <w:outlineLvl w:val="1"/>
    </w:pPr>
    <w:rPr>
      <w:b/>
      <w:color w:val="1F497D"/>
      <w:sz w:val="24"/>
    </w:rPr>
  </w:style>
  <w:style w:type="paragraph" w:styleId="Heading3">
    <w:name w:val="heading 3"/>
    <w:basedOn w:val="Normal"/>
    <w:next w:val="Normal"/>
    <w:pPr>
      <w:keepNext/>
      <w:keepLines/>
      <w:spacing w:after="120" w:line="240" w:lineRule="auto"/>
      <w:ind w:hanging="430"/>
      <w:outlineLvl w:val="2"/>
    </w:pPr>
    <w:rPr>
      <w:b/>
      <w:i/>
      <w:color w:val="1F497D"/>
      <w:sz w:val="24"/>
    </w:rPr>
  </w:style>
  <w:style w:type="paragraph" w:styleId="Heading4">
    <w:name w:val="heading 4"/>
    <w:basedOn w:val="Normal"/>
    <w:next w:val="Normal"/>
    <w:pPr>
      <w:keepNext/>
      <w:keepLines/>
      <w:spacing w:after="120" w:line="240" w:lineRule="auto"/>
      <w:ind w:hanging="430"/>
      <w:outlineLvl w:val="3"/>
    </w:pPr>
    <w:rPr>
      <w:b/>
      <w:i/>
      <w:color w:val="333333"/>
      <w:sz w:val="24"/>
    </w:rPr>
  </w:style>
  <w:style w:type="paragraph" w:styleId="Heading5">
    <w:name w:val="heading 5"/>
    <w:basedOn w:val="Normal"/>
    <w:next w:val="Normal"/>
    <w:pPr>
      <w:keepNext/>
      <w:keepLines/>
      <w:spacing w:after="120" w:line="240" w:lineRule="auto"/>
      <w:ind w:hanging="430"/>
      <w:outlineLvl w:val="4"/>
    </w:pPr>
    <w:rPr>
      <w:b/>
      <w:color w:val="333333"/>
      <w:sz w:val="24"/>
    </w:rPr>
  </w:style>
  <w:style w:type="paragraph" w:styleId="Heading6">
    <w:name w:val="heading 6"/>
    <w:basedOn w:val="Normal"/>
    <w:next w:val="Normal"/>
    <w:pPr>
      <w:keepNext/>
      <w:keepLines/>
      <w:spacing w:after="120" w:line="240" w:lineRule="auto"/>
      <w:ind w:hanging="430"/>
      <w:outlineLvl w:val="5"/>
    </w:pPr>
    <w:rPr>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left"/>
    </w:pPr>
    <w:rPr>
      <w:b/>
      <w:color w:val="1F497D"/>
      <w:sz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115" w:type="dxa"/>
        <w:left w:w="115" w:type="dxa"/>
        <w:bottom w:w="58" w:type="dxa"/>
        <w:right w:w="115" w:type="dxa"/>
      </w:tblCellMar>
    </w:tblPr>
  </w:style>
  <w:style w:type="table" w:customStyle="1" w:styleId="a0">
    <w:basedOn w:val="TableNormal"/>
    <w:tblPr>
      <w:tblStyleRowBandSize w:val="1"/>
      <w:tblStyleColBandSize w:val="1"/>
      <w:tblCellMar>
        <w:top w:w="115" w:type="dxa"/>
        <w:left w:w="115" w:type="dxa"/>
        <w:bottom w:w="58" w:type="dxa"/>
        <w:right w:w="115" w:type="dxa"/>
      </w:tblCellMar>
    </w:tblPr>
  </w:style>
  <w:style w:type="paragraph" w:styleId="BalloonText">
    <w:name w:val="Balloon Text"/>
    <w:basedOn w:val="Normal"/>
    <w:link w:val="BalloonTextChar"/>
    <w:uiPriority w:val="99"/>
    <w:semiHidden/>
    <w:unhideWhenUsed/>
    <w:rsid w:val="009F1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F1E"/>
    <w:rPr>
      <w:rFonts w:ascii="Tahoma" w:hAnsi="Tahoma" w:cs="Tahoma"/>
      <w:sz w:val="16"/>
      <w:szCs w:val="16"/>
    </w:rPr>
  </w:style>
  <w:style w:type="paragraph" w:styleId="Header">
    <w:name w:val="header"/>
    <w:basedOn w:val="Normal"/>
    <w:link w:val="HeaderChar"/>
    <w:uiPriority w:val="99"/>
    <w:unhideWhenUsed/>
    <w:rsid w:val="009F1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F1E"/>
  </w:style>
  <w:style w:type="paragraph" w:styleId="Footer">
    <w:name w:val="footer"/>
    <w:basedOn w:val="Normal"/>
    <w:link w:val="FooterChar"/>
    <w:uiPriority w:val="99"/>
    <w:unhideWhenUsed/>
    <w:rsid w:val="009F1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NUL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EF492-EB84-4453-91B2-9A3B0702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phonebook_user_guide.docx</vt:lpstr>
    </vt:vector>
  </TitlesOfParts>
  <Company>London Business School</Company>
  <LinksUpToDate>false</LinksUpToDate>
  <CharactersWithSpaces>12010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phonebook_user_guide.docx</dc:title>
  <dc:creator>Julian Rawcliffe</dc:creator>
  <cp:lastModifiedBy>Julian Rawcliffe</cp:lastModifiedBy>
  <cp:revision>2</cp:revision>
  <dcterms:created xsi:type="dcterms:W3CDTF">2014-09-05T07:13:00Z</dcterms:created>
  <dcterms:modified xsi:type="dcterms:W3CDTF">2014-09-05T07:13:00Z</dcterms:modified>
</cp:coreProperties>
</file>