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7C5" w:rsidRPr="000C07C6" w:rsidRDefault="008644C9" w:rsidP="00615711">
      <w:pPr>
        <w:pStyle w:val="OMSCaption"/>
        <w:ind w:left="-851" w:right="-327"/>
      </w:pPr>
      <w:r w:rsidRPr="00F00836">
        <w:t>OPERATIONS</w:t>
      </w:r>
      <w:r w:rsidR="008C3E44" w:rsidRPr="00F00836">
        <w:t xml:space="preserve"> </w:t>
      </w:r>
      <w:r w:rsidR="002B5C49" w:rsidRPr="00F00836">
        <w:t xml:space="preserve">MANAGEMENT </w:t>
      </w:r>
      <w:r w:rsidR="008C3E44" w:rsidRPr="00F00836">
        <w:t>SYSTEM</w:t>
      </w:r>
    </w:p>
    <w:p w:rsidR="00245906" w:rsidRPr="00F06019" w:rsidRDefault="00F06019" w:rsidP="00FC47A7">
      <w:pPr>
        <w:pStyle w:val="CoverPageTitle"/>
        <w:ind w:left="-709" w:right="-327"/>
        <w:rPr>
          <w:color w:val="auto"/>
        </w:rPr>
      </w:pPr>
      <w:r w:rsidRPr="00F06019">
        <w:rPr>
          <w:color w:val="auto"/>
        </w:rPr>
        <w:t>Attachment 8.2</w:t>
      </w:r>
    </w:p>
    <w:p w:rsidR="00245906" w:rsidRPr="00F06019" w:rsidRDefault="00245906" w:rsidP="00615711">
      <w:pPr>
        <w:pStyle w:val="CoverPageTitle"/>
        <w:ind w:left="-709" w:right="-327"/>
        <w:rPr>
          <w:color w:val="auto"/>
        </w:rPr>
        <w:sectPr w:rsidR="00245906" w:rsidRPr="00F06019" w:rsidSect="00441F6B">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440" w:right="1440" w:bottom="1440" w:left="1440" w:header="578" w:footer="431" w:gutter="284"/>
          <w:pgNumType w:start="1"/>
          <w:cols w:space="720"/>
          <w:docGrid w:linePitch="360"/>
        </w:sectPr>
      </w:pPr>
    </w:p>
    <w:p w:rsidR="00245906" w:rsidRPr="00F06019" w:rsidRDefault="00A71D67" w:rsidP="00615711">
      <w:pPr>
        <w:pStyle w:val="CoverPageTitle"/>
        <w:ind w:left="-709" w:right="-327"/>
        <w:rPr>
          <w:color w:val="auto"/>
        </w:rPr>
      </w:pPr>
      <w:r w:rsidRPr="00F06019">
        <w:rPr>
          <w:color w:val="auto"/>
        </w:rPr>
        <w:t>High Pressure Water Jetting</w:t>
      </w:r>
      <w:r w:rsidR="009A6E64" w:rsidRPr="00F06019">
        <w:rPr>
          <w:color w:val="auto"/>
        </w:rPr>
        <w:t xml:space="preserve"> (HPWJ)</w:t>
      </w:r>
    </w:p>
    <w:p w:rsidR="00B52584" w:rsidRPr="00F06019" w:rsidRDefault="009A48ED">
      <w:pPr>
        <w:pStyle w:val="CoverPageTitle"/>
        <w:ind w:left="-709" w:right="-327"/>
        <w:rPr>
          <w:color w:val="auto"/>
          <w:sz w:val="32"/>
          <w:szCs w:val="40"/>
        </w:rPr>
      </w:pPr>
      <w:r w:rsidRPr="0041200A">
        <w:rPr>
          <w:color w:val="auto"/>
          <w:sz w:val="32"/>
          <w:szCs w:val="40"/>
        </w:rPr>
        <w:t>(</w:t>
      </w:r>
      <w:r w:rsidR="00F06019" w:rsidRPr="0041200A">
        <w:rPr>
          <w:color w:val="auto"/>
          <w:sz w:val="32"/>
          <w:szCs w:val="40"/>
        </w:rPr>
        <w:t>Mandatory for KSA and optional/recommended for other Regions</w:t>
      </w:r>
      <w:r w:rsidRPr="0041200A">
        <w:rPr>
          <w:color w:val="auto"/>
          <w:sz w:val="32"/>
          <w:szCs w:val="40"/>
        </w:rPr>
        <w:t>)</w:t>
      </w:r>
    </w:p>
    <w:p w:rsidR="00FC47A7" w:rsidRDefault="00FC47A7">
      <w:pPr>
        <w:pStyle w:val="CoverPageTitle"/>
        <w:ind w:left="-709" w:right="-327"/>
        <w:rPr>
          <w:sz w:val="40"/>
          <w:szCs w:val="40"/>
        </w:rPr>
      </w:pPr>
    </w:p>
    <w:p w:rsidR="00FC47A7" w:rsidRDefault="00FC47A7">
      <w:pPr>
        <w:pStyle w:val="CoverPageTitle"/>
        <w:ind w:left="-709" w:right="-327"/>
        <w:rPr>
          <w:sz w:val="40"/>
          <w:szCs w:val="40"/>
        </w:rPr>
      </w:pPr>
    </w:p>
    <w:p w:rsidR="00FC47A7" w:rsidRDefault="00FC47A7">
      <w:pPr>
        <w:pStyle w:val="CoverPageTitle"/>
        <w:ind w:left="-709" w:right="-327"/>
        <w:rPr>
          <w:sz w:val="40"/>
          <w:szCs w:val="40"/>
        </w:rPr>
      </w:pPr>
    </w:p>
    <w:p w:rsidR="00FC47A7" w:rsidRDefault="00FC47A7">
      <w:pPr>
        <w:pStyle w:val="CoverPageTitle"/>
        <w:ind w:left="-709" w:right="-327"/>
        <w:rPr>
          <w:sz w:val="40"/>
          <w:szCs w:val="40"/>
        </w:rPr>
      </w:pPr>
    </w:p>
    <w:p w:rsidR="00F06019" w:rsidRDefault="00F06019">
      <w:pPr>
        <w:pStyle w:val="TOCHeading"/>
        <w:rPr>
          <w:rFonts w:ascii="SABIC Typeface Text Light" w:eastAsia="SimSun" w:hAnsi="SABIC Typeface Text Light" w:cs="Times New Roman"/>
          <w:b w:val="0"/>
          <w:color w:val="53565A" w:themeColor="text1"/>
          <w:sz w:val="22"/>
          <w:szCs w:val="20"/>
        </w:rPr>
      </w:pPr>
    </w:p>
    <w:p w:rsidR="00F06019" w:rsidRDefault="00F06019">
      <w:pPr>
        <w:pStyle w:val="TOCHeading"/>
        <w:rPr>
          <w:rFonts w:ascii="SABIC Typeface Text Light" w:eastAsia="SimSun" w:hAnsi="SABIC Typeface Text Light" w:cs="Times New Roman"/>
          <w:b w:val="0"/>
          <w:color w:val="53565A" w:themeColor="text1"/>
          <w:sz w:val="22"/>
          <w:szCs w:val="20"/>
        </w:rPr>
      </w:pPr>
    </w:p>
    <w:p w:rsidR="00F06019" w:rsidRDefault="00F06019" w:rsidP="00F06019"/>
    <w:p w:rsidR="00F06019" w:rsidRDefault="00F06019" w:rsidP="00F06019"/>
    <w:p w:rsidR="00F06019" w:rsidRDefault="00F06019" w:rsidP="00F06019"/>
    <w:p w:rsidR="00F06019" w:rsidRDefault="00F06019" w:rsidP="00F06019"/>
    <w:p w:rsidR="00F06019" w:rsidRPr="00F06019" w:rsidRDefault="00F06019" w:rsidP="00F06019"/>
    <w:p w:rsidR="00F06019" w:rsidRDefault="00F06019">
      <w:pPr>
        <w:pStyle w:val="TOCHeading"/>
        <w:rPr>
          <w:rFonts w:ascii="SABIC Typeface Text Light" w:eastAsia="SimSun" w:hAnsi="SABIC Typeface Text Light" w:cs="Times New Roman"/>
          <w:b w:val="0"/>
          <w:color w:val="53565A" w:themeColor="text1"/>
          <w:sz w:val="22"/>
          <w:szCs w:val="20"/>
        </w:rPr>
      </w:pPr>
    </w:p>
    <w:sdt>
      <w:sdtPr>
        <w:rPr>
          <w:rFonts w:ascii="SABIC Typeface Text Light" w:eastAsia="SimSun" w:hAnsi="SABIC Typeface Text Light" w:cs="Times New Roman"/>
          <w:b w:val="0"/>
          <w:color w:val="53565A" w:themeColor="text1"/>
          <w:sz w:val="22"/>
          <w:szCs w:val="20"/>
        </w:rPr>
        <w:id w:val="-1447852043"/>
        <w:docPartObj>
          <w:docPartGallery w:val="Table of Contents"/>
          <w:docPartUnique/>
        </w:docPartObj>
      </w:sdtPr>
      <w:sdtEndPr>
        <w:rPr>
          <w:bCs/>
          <w:noProof/>
        </w:rPr>
      </w:sdtEndPr>
      <w:sdtContent>
        <w:p w:rsidR="00A54926" w:rsidRPr="00F06019" w:rsidRDefault="00A54926">
          <w:pPr>
            <w:pStyle w:val="TOCHeading"/>
            <w:rPr>
              <w:color w:val="00B0F0"/>
            </w:rPr>
          </w:pPr>
          <w:r w:rsidRPr="00F06019">
            <w:rPr>
              <w:color w:val="00B0F0"/>
            </w:rPr>
            <w:t>Table of Contents</w:t>
          </w:r>
        </w:p>
        <w:p w:rsidR="00A54926" w:rsidRPr="000823D7" w:rsidRDefault="00A54926">
          <w:pPr>
            <w:pStyle w:val="TOC1"/>
            <w:tabs>
              <w:tab w:val="left" w:pos="1854"/>
            </w:tabs>
            <w:rPr>
              <w:rFonts w:asciiTheme="minorHAnsi" w:eastAsiaTheme="minorEastAsia" w:hAnsiTheme="minorHAnsi" w:cstheme="minorBidi"/>
              <w:caps w:val="0"/>
              <w:color w:val="auto"/>
              <w:szCs w:val="22"/>
            </w:rPr>
          </w:pPr>
          <w:r>
            <w:fldChar w:fldCharType="begin"/>
          </w:r>
          <w:r>
            <w:instrText xml:space="preserve"> TOC \o "1-3" \h \z \u </w:instrText>
          </w:r>
          <w:r>
            <w:fldChar w:fldCharType="separate"/>
          </w:r>
          <w:hyperlink w:anchor="_Toc64910071" w:history="1">
            <w:r w:rsidRPr="000823D7">
              <w:rPr>
                <w:rStyle w:val="Hyperlink"/>
              </w:rPr>
              <w:t>PURPOSE</w:t>
            </w:r>
            <w:r w:rsidRPr="000823D7">
              <w:rPr>
                <w:webHidden/>
              </w:rPr>
              <w:tab/>
            </w:r>
            <w:r w:rsidR="00BE3EE4">
              <w:rPr>
                <w:webHidden/>
              </w:rPr>
              <w:t>3</w:t>
            </w:r>
          </w:hyperlink>
        </w:p>
        <w:p w:rsidR="00A54926" w:rsidRPr="000823D7" w:rsidRDefault="00986B62">
          <w:pPr>
            <w:pStyle w:val="TOC1"/>
            <w:tabs>
              <w:tab w:val="left" w:pos="1854"/>
            </w:tabs>
            <w:rPr>
              <w:rFonts w:asciiTheme="minorHAnsi" w:eastAsiaTheme="minorEastAsia" w:hAnsiTheme="minorHAnsi" w:cstheme="minorBidi"/>
              <w:caps w:val="0"/>
              <w:color w:val="auto"/>
              <w:szCs w:val="22"/>
            </w:rPr>
          </w:pPr>
          <w:hyperlink w:anchor="_Toc64910081" w:history="1">
            <w:r w:rsidR="00A54926" w:rsidRPr="000823D7">
              <w:rPr>
                <w:rStyle w:val="Hyperlink"/>
              </w:rPr>
              <w:t>REQUIREMENTS</w:t>
            </w:r>
            <w:r w:rsidR="00A54926" w:rsidRPr="000823D7">
              <w:rPr>
                <w:webHidden/>
              </w:rPr>
              <w:tab/>
            </w:r>
            <w:r w:rsidR="00BE3EE4">
              <w:rPr>
                <w:webHidden/>
              </w:rPr>
              <w:t>3</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082" w:history="1">
            <w:r w:rsidR="007B7B6C">
              <w:rPr>
                <w:rStyle w:val="Hyperlink"/>
              </w:rPr>
              <w:t>2</w:t>
            </w:r>
            <w:r w:rsidR="00A54926" w:rsidRPr="000823D7">
              <w:rPr>
                <w:rStyle w:val="Hyperlink"/>
              </w:rPr>
              <w:t>.1</w:t>
            </w:r>
            <w:r w:rsidR="00A54926" w:rsidRPr="000823D7">
              <w:rPr>
                <w:rFonts w:asciiTheme="minorHAnsi" w:eastAsiaTheme="minorEastAsia" w:hAnsiTheme="minorHAnsi" w:cstheme="minorBidi"/>
                <w:color w:val="auto"/>
                <w:szCs w:val="22"/>
              </w:rPr>
              <w:tab/>
            </w:r>
            <w:r w:rsidR="00A06D96">
              <w:rPr>
                <w:rStyle w:val="Hyperlink"/>
              </w:rPr>
              <w:t>Selecting HPWJ method</w:t>
            </w:r>
            <w:r w:rsidR="00444123">
              <w:rPr>
                <w:rStyle w:val="Hyperlink"/>
              </w:rPr>
              <w:t xml:space="preserve"> </w:t>
            </w:r>
            <w:r w:rsidR="00A54926" w:rsidRPr="000823D7">
              <w:rPr>
                <w:webHidden/>
              </w:rPr>
              <w:tab/>
            </w:r>
            <w:r w:rsidR="00BE3EE4">
              <w:rPr>
                <w:webHidden/>
              </w:rPr>
              <w:t>3</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103" w:history="1">
            <w:r w:rsidR="007B7B6C">
              <w:rPr>
                <w:rStyle w:val="Hyperlink"/>
              </w:rPr>
              <w:t>2</w:t>
            </w:r>
            <w:r w:rsidR="00A54926" w:rsidRPr="000823D7">
              <w:rPr>
                <w:rStyle w:val="Hyperlink"/>
              </w:rPr>
              <w:t>.2</w:t>
            </w:r>
            <w:r w:rsidR="00A54926" w:rsidRPr="000823D7">
              <w:rPr>
                <w:rFonts w:asciiTheme="minorHAnsi" w:eastAsiaTheme="minorEastAsia" w:hAnsiTheme="minorHAnsi" w:cstheme="minorBidi"/>
                <w:color w:val="auto"/>
                <w:szCs w:val="22"/>
              </w:rPr>
              <w:tab/>
            </w:r>
            <w:r w:rsidR="00A06D96">
              <w:rPr>
                <w:rStyle w:val="Hyperlink"/>
              </w:rPr>
              <w:t xml:space="preserve">Planning </w:t>
            </w:r>
            <w:r w:rsidR="00C53D39">
              <w:rPr>
                <w:rStyle w:val="Hyperlink"/>
              </w:rPr>
              <w:t>HPWJ</w:t>
            </w:r>
            <w:r w:rsidR="004536D1">
              <w:rPr>
                <w:rStyle w:val="Hyperlink"/>
              </w:rPr>
              <w:t xml:space="preserve"> </w:t>
            </w:r>
            <w:r w:rsidR="00A06D96">
              <w:rPr>
                <w:rStyle w:val="Hyperlink"/>
              </w:rPr>
              <w:t>Job</w:t>
            </w:r>
            <w:r w:rsidR="00A54926" w:rsidRPr="000823D7">
              <w:rPr>
                <w:webHidden/>
              </w:rPr>
              <w:tab/>
            </w:r>
            <w:r w:rsidR="00BE3EE4">
              <w:rPr>
                <w:webHidden/>
              </w:rPr>
              <w:t>5</w:t>
            </w:r>
          </w:hyperlink>
        </w:p>
        <w:p w:rsidR="00A54926" w:rsidRPr="000823D7" w:rsidRDefault="00986B62">
          <w:pPr>
            <w:pStyle w:val="TOC3"/>
            <w:rPr>
              <w:rFonts w:asciiTheme="minorHAnsi" w:eastAsiaTheme="minorEastAsia" w:hAnsiTheme="minorHAnsi" w:cstheme="minorBidi"/>
              <w:color w:val="auto"/>
              <w:szCs w:val="22"/>
            </w:rPr>
          </w:pPr>
          <w:hyperlink w:anchor="_Toc64910286" w:history="1">
            <w:r w:rsidR="007B7B6C">
              <w:rPr>
                <w:rStyle w:val="Hyperlink"/>
              </w:rPr>
              <w:t>2</w:t>
            </w:r>
            <w:r w:rsidR="00A54926" w:rsidRPr="000823D7">
              <w:rPr>
                <w:rStyle w:val="Hyperlink"/>
              </w:rPr>
              <w:t>.3</w:t>
            </w:r>
            <w:r w:rsidR="00927A96">
              <w:rPr>
                <w:rFonts w:asciiTheme="minorHAnsi" w:eastAsiaTheme="minorEastAsia" w:hAnsiTheme="minorHAnsi" w:cstheme="minorBidi"/>
                <w:color w:val="auto"/>
                <w:szCs w:val="22"/>
              </w:rPr>
              <w:t xml:space="preserve">    </w:t>
            </w:r>
            <w:r w:rsidR="00927A96">
              <w:rPr>
                <w:rStyle w:val="Hyperlink"/>
              </w:rPr>
              <w:t>G</w:t>
            </w:r>
            <w:r w:rsidR="00A06D96">
              <w:rPr>
                <w:rStyle w:val="Hyperlink"/>
              </w:rPr>
              <w:t>eneral Preparations for HPWJ Job</w:t>
            </w:r>
            <w:r w:rsidR="00A54926" w:rsidRPr="000823D7">
              <w:rPr>
                <w:webHidden/>
              </w:rPr>
              <w:tab/>
            </w:r>
            <w:r w:rsidR="00BE3EE4">
              <w:rPr>
                <w:webHidden/>
              </w:rPr>
              <w:t>6</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335" w:history="1">
            <w:r w:rsidR="007B7B6C">
              <w:rPr>
                <w:rStyle w:val="Hyperlink"/>
              </w:rPr>
              <w:t>2</w:t>
            </w:r>
            <w:r w:rsidR="00A54926" w:rsidRPr="000823D7">
              <w:rPr>
                <w:rStyle w:val="Hyperlink"/>
              </w:rPr>
              <w:t>.4</w:t>
            </w:r>
            <w:r w:rsidR="00A54926" w:rsidRPr="000823D7">
              <w:rPr>
                <w:rFonts w:asciiTheme="minorHAnsi" w:eastAsiaTheme="minorEastAsia" w:hAnsiTheme="minorHAnsi" w:cstheme="minorBidi"/>
                <w:color w:val="auto"/>
                <w:szCs w:val="22"/>
              </w:rPr>
              <w:tab/>
            </w:r>
            <w:r w:rsidR="00A06D96">
              <w:rPr>
                <w:rStyle w:val="Hyperlink"/>
              </w:rPr>
              <w:t xml:space="preserve">Site </w:t>
            </w:r>
            <w:r w:rsidR="00444123">
              <w:rPr>
                <w:rStyle w:val="Hyperlink"/>
              </w:rPr>
              <w:t xml:space="preserve">preparation </w:t>
            </w:r>
            <w:r w:rsidR="00A06D96">
              <w:rPr>
                <w:rStyle w:val="Hyperlink"/>
              </w:rPr>
              <w:t>for HPWJ Job</w:t>
            </w:r>
            <w:r w:rsidR="00444123">
              <w:rPr>
                <w:rStyle w:val="Hyperlink"/>
              </w:rPr>
              <w:t xml:space="preserve"> </w:t>
            </w:r>
            <w:r w:rsidR="00A54926" w:rsidRPr="000823D7">
              <w:rPr>
                <w:webHidden/>
              </w:rPr>
              <w:tab/>
            </w:r>
            <w:r w:rsidR="00BE3EE4">
              <w:rPr>
                <w:webHidden/>
              </w:rPr>
              <w:t>7</w:t>
            </w:r>
          </w:hyperlink>
        </w:p>
        <w:p w:rsidR="00A54926" w:rsidRDefault="00986B62">
          <w:pPr>
            <w:pStyle w:val="TOC2"/>
            <w:tabs>
              <w:tab w:val="left" w:pos="1854"/>
            </w:tabs>
          </w:pPr>
          <w:hyperlink w:anchor="_Toc64910374" w:history="1">
            <w:r w:rsidR="007B7B6C">
              <w:rPr>
                <w:rStyle w:val="Hyperlink"/>
              </w:rPr>
              <w:t>2</w:t>
            </w:r>
            <w:r w:rsidR="00A54926" w:rsidRPr="000823D7">
              <w:rPr>
                <w:rStyle w:val="Hyperlink"/>
              </w:rPr>
              <w:t>.5</w:t>
            </w:r>
            <w:r w:rsidR="00A54926" w:rsidRPr="000823D7">
              <w:rPr>
                <w:rFonts w:asciiTheme="minorHAnsi" w:eastAsiaTheme="minorEastAsia" w:hAnsiTheme="minorHAnsi" w:cstheme="minorBidi"/>
                <w:color w:val="auto"/>
                <w:szCs w:val="22"/>
              </w:rPr>
              <w:tab/>
            </w:r>
            <w:r w:rsidR="00975140">
              <w:rPr>
                <w:rStyle w:val="Hyperlink"/>
              </w:rPr>
              <w:t>HPWJ Work Process</w:t>
            </w:r>
            <w:r w:rsidR="00A54926" w:rsidRPr="000823D7">
              <w:rPr>
                <w:webHidden/>
              </w:rPr>
              <w:tab/>
            </w:r>
            <w:r w:rsidR="00A34933">
              <w:rPr>
                <w:webHidden/>
              </w:rPr>
              <w:t>1</w:t>
            </w:r>
            <w:r w:rsidR="00BE3EE4">
              <w:rPr>
                <w:webHidden/>
              </w:rPr>
              <w:t>0</w:t>
            </w:r>
          </w:hyperlink>
        </w:p>
        <w:p w:rsidR="00444123" w:rsidRDefault="00986B62">
          <w:pPr>
            <w:pStyle w:val="TOC2"/>
            <w:tabs>
              <w:tab w:val="left" w:pos="1854"/>
            </w:tabs>
          </w:pPr>
          <w:hyperlink w:anchor="_Toc64910374" w:history="1">
            <w:r w:rsidR="007B7B6C">
              <w:rPr>
                <w:rStyle w:val="Hyperlink"/>
              </w:rPr>
              <w:t>2</w:t>
            </w:r>
            <w:r w:rsidR="00444123" w:rsidRPr="000823D7">
              <w:rPr>
                <w:rStyle w:val="Hyperlink"/>
              </w:rPr>
              <w:t>.</w:t>
            </w:r>
            <w:r w:rsidR="00444123">
              <w:rPr>
                <w:rStyle w:val="Hyperlink"/>
              </w:rPr>
              <w:t>6</w:t>
            </w:r>
            <w:r w:rsidR="00444123" w:rsidRPr="000823D7">
              <w:rPr>
                <w:rFonts w:asciiTheme="minorHAnsi" w:eastAsiaTheme="minorEastAsia" w:hAnsiTheme="minorHAnsi" w:cstheme="minorBidi"/>
                <w:color w:val="auto"/>
                <w:szCs w:val="22"/>
              </w:rPr>
              <w:tab/>
            </w:r>
            <w:r w:rsidR="00975140">
              <w:rPr>
                <w:rStyle w:val="Hyperlink"/>
              </w:rPr>
              <w:t>Setting up HPWJ equipment and area</w:t>
            </w:r>
            <w:r w:rsidR="00444123">
              <w:rPr>
                <w:rStyle w:val="Hyperlink"/>
              </w:rPr>
              <w:t xml:space="preserve"> </w:t>
            </w:r>
            <w:r w:rsidR="00444123" w:rsidRPr="000823D7">
              <w:rPr>
                <w:webHidden/>
              </w:rPr>
              <w:tab/>
            </w:r>
            <w:r w:rsidR="00A34933">
              <w:rPr>
                <w:webHidden/>
              </w:rPr>
              <w:t>1</w:t>
            </w:r>
            <w:r w:rsidR="00BE3EE4">
              <w:rPr>
                <w:webHidden/>
              </w:rPr>
              <w:t>1</w:t>
            </w:r>
          </w:hyperlink>
        </w:p>
        <w:p w:rsidR="00975140" w:rsidRPr="00F06019" w:rsidRDefault="007B7B6C" w:rsidP="00F06019">
          <w:pPr>
            <w:ind w:left="709"/>
          </w:pPr>
          <w:r>
            <w:t>2</w:t>
          </w:r>
          <w:r w:rsidR="00975140">
            <w:t>.7    Operation Arrangements ………………………………………………………………………………………..</w:t>
          </w:r>
          <w:r w:rsidR="00A34933">
            <w:t>1</w:t>
          </w:r>
          <w:r w:rsidR="00BE3EE4">
            <w:t>3</w:t>
          </w:r>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397" w:history="1">
            <w:r w:rsidR="007B7B6C">
              <w:rPr>
                <w:rStyle w:val="Hyperlink"/>
              </w:rPr>
              <w:t>2</w:t>
            </w:r>
            <w:r w:rsidR="00A34933" w:rsidRPr="000823D7">
              <w:rPr>
                <w:rStyle w:val="Hyperlink"/>
              </w:rPr>
              <w:t>.</w:t>
            </w:r>
            <w:r w:rsidR="00E54A52">
              <w:rPr>
                <w:rStyle w:val="Hyperlink"/>
              </w:rPr>
              <w:t>8</w:t>
            </w:r>
            <w:r w:rsidR="00A34933" w:rsidRPr="000823D7">
              <w:rPr>
                <w:rFonts w:asciiTheme="minorHAnsi" w:eastAsiaTheme="minorEastAsia" w:hAnsiTheme="minorHAnsi" w:cstheme="minorBidi"/>
                <w:color w:val="auto"/>
                <w:szCs w:val="22"/>
              </w:rPr>
              <w:tab/>
            </w:r>
            <w:r w:rsidR="00A34933" w:rsidRPr="000823D7">
              <w:rPr>
                <w:rStyle w:val="Hyperlink"/>
              </w:rPr>
              <w:t>Legal and Regulatory Requirements</w:t>
            </w:r>
            <w:r w:rsidR="00A34933" w:rsidRPr="000823D7">
              <w:rPr>
                <w:webHidden/>
              </w:rPr>
              <w:tab/>
            </w:r>
            <w:r w:rsidR="00A34933">
              <w:rPr>
                <w:webHidden/>
              </w:rPr>
              <w:t>1</w:t>
            </w:r>
            <w:r w:rsidR="00E54A52">
              <w:rPr>
                <w:webHidden/>
              </w:rPr>
              <w:t>4</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00" w:history="1">
            <w:r w:rsidR="007B7B6C">
              <w:rPr>
                <w:rStyle w:val="Hyperlink"/>
              </w:rPr>
              <w:t>2</w:t>
            </w:r>
            <w:r w:rsidR="00A34933" w:rsidRPr="000823D7">
              <w:rPr>
                <w:rStyle w:val="Hyperlink"/>
              </w:rPr>
              <w:t>.</w:t>
            </w:r>
            <w:r w:rsidR="00E54A52">
              <w:rPr>
                <w:rStyle w:val="Hyperlink"/>
              </w:rPr>
              <w:t>9</w:t>
            </w:r>
            <w:r w:rsidR="00A34933" w:rsidRPr="000823D7">
              <w:rPr>
                <w:rFonts w:asciiTheme="minorHAnsi" w:eastAsiaTheme="minorEastAsia" w:hAnsiTheme="minorHAnsi" w:cstheme="minorBidi"/>
                <w:color w:val="auto"/>
                <w:szCs w:val="22"/>
              </w:rPr>
              <w:tab/>
            </w:r>
            <w:r w:rsidR="00A34933" w:rsidRPr="000823D7">
              <w:rPr>
                <w:rStyle w:val="Hyperlink"/>
              </w:rPr>
              <w:t>Control of Records</w:t>
            </w:r>
            <w:r w:rsidR="00A34933" w:rsidRPr="000823D7">
              <w:rPr>
                <w:webHidden/>
              </w:rPr>
              <w:tab/>
            </w:r>
            <w:r w:rsidR="00A34933">
              <w:rPr>
                <w:webHidden/>
              </w:rPr>
              <w:t>1</w:t>
            </w:r>
            <w:r w:rsidR="00E54A52">
              <w:rPr>
                <w:webHidden/>
              </w:rPr>
              <w:t>4</w:t>
            </w:r>
          </w:hyperlink>
        </w:p>
        <w:p w:rsidR="00A54926" w:rsidRPr="000823D7" w:rsidRDefault="00986B62">
          <w:pPr>
            <w:pStyle w:val="TOC1"/>
            <w:tabs>
              <w:tab w:val="left" w:pos="1857"/>
            </w:tabs>
            <w:rPr>
              <w:rFonts w:asciiTheme="minorHAnsi" w:eastAsiaTheme="minorEastAsia" w:hAnsiTheme="minorHAnsi" w:cstheme="minorBidi"/>
              <w:caps w:val="0"/>
              <w:color w:val="auto"/>
              <w:szCs w:val="22"/>
            </w:rPr>
          </w:pPr>
          <w:hyperlink w:anchor="_Toc64910412" w:history="1">
            <w:r w:rsidR="004D75F1" w:rsidRPr="000823D7">
              <w:rPr>
                <w:rStyle w:val="Hyperlink"/>
              </w:rPr>
              <w:t>APPENDIX</w:t>
            </w:r>
            <w:r w:rsidR="004D75F1" w:rsidRPr="000823D7">
              <w:rPr>
                <w:webHidden/>
              </w:rPr>
              <w:tab/>
            </w:r>
            <w:r w:rsidR="004D75F1">
              <w:rPr>
                <w:webHidden/>
              </w:rPr>
              <w:t>1</w:t>
            </w:r>
            <w:r w:rsidR="00BE3EE4">
              <w:rPr>
                <w:webHidden/>
              </w:rPr>
              <w:t>5</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13" w:history="1">
            <w:r w:rsidR="00E54A52">
              <w:rPr>
                <w:rStyle w:val="Hyperlink"/>
              </w:rPr>
              <w:t>3</w:t>
            </w:r>
            <w:r w:rsidR="00A54926" w:rsidRPr="000823D7">
              <w:rPr>
                <w:rStyle w:val="Hyperlink"/>
              </w:rPr>
              <w:t>.1</w:t>
            </w:r>
            <w:r w:rsidR="00A54926" w:rsidRPr="000823D7">
              <w:rPr>
                <w:rFonts w:asciiTheme="minorHAnsi" w:eastAsiaTheme="minorEastAsia" w:hAnsiTheme="minorHAnsi" w:cstheme="minorBidi"/>
                <w:color w:val="auto"/>
                <w:szCs w:val="22"/>
              </w:rPr>
              <w:tab/>
            </w:r>
            <w:r w:rsidR="00A54926" w:rsidRPr="000823D7">
              <w:rPr>
                <w:rStyle w:val="Hyperlink"/>
              </w:rPr>
              <w:t xml:space="preserve">Attachment 1: </w:t>
            </w:r>
            <w:r w:rsidR="00EE6B99">
              <w:rPr>
                <w:rStyle w:val="Hyperlink"/>
              </w:rPr>
              <w:t xml:space="preserve"> </w:t>
            </w:r>
            <w:r w:rsidR="00034C4A">
              <w:rPr>
                <w:rStyle w:val="Hyperlink"/>
              </w:rPr>
              <w:t>P</w:t>
            </w:r>
            <w:r w:rsidR="00EA32FA">
              <w:rPr>
                <w:rStyle w:val="Hyperlink"/>
              </w:rPr>
              <w:t>ressur</w:t>
            </w:r>
            <w:r w:rsidR="00EE6B99">
              <w:rPr>
                <w:rStyle w:val="Hyperlink"/>
              </w:rPr>
              <w:t>ise water jetting Technical specification form</w:t>
            </w:r>
            <w:r w:rsidR="00034C4A" w:rsidRPr="000823D7" w:rsidDel="00EA32FA">
              <w:rPr>
                <w:rStyle w:val="Hyperlink"/>
              </w:rPr>
              <w:t xml:space="preserve"> </w:t>
            </w:r>
            <w:r w:rsidR="00A54926" w:rsidRPr="000823D7">
              <w:rPr>
                <w:webHidden/>
              </w:rPr>
              <w:tab/>
            </w:r>
            <w:r w:rsidR="004D75F1">
              <w:rPr>
                <w:webHidden/>
              </w:rPr>
              <w:t>1</w:t>
            </w:r>
            <w:r w:rsidR="00BE3EE4">
              <w:rPr>
                <w:webHidden/>
              </w:rPr>
              <w:t>5</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14" w:history="1">
            <w:r w:rsidR="00E54A52">
              <w:rPr>
                <w:rStyle w:val="Hyperlink"/>
              </w:rPr>
              <w:t>3</w:t>
            </w:r>
            <w:r w:rsidR="00A54926" w:rsidRPr="000823D7">
              <w:rPr>
                <w:rStyle w:val="Hyperlink"/>
              </w:rPr>
              <w:t>.2</w:t>
            </w:r>
            <w:r w:rsidR="00A54926" w:rsidRPr="000823D7">
              <w:rPr>
                <w:rFonts w:asciiTheme="minorHAnsi" w:eastAsiaTheme="minorEastAsia" w:hAnsiTheme="minorHAnsi" w:cstheme="minorBidi"/>
                <w:color w:val="auto"/>
                <w:szCs w:val="22"/>
              </w:rPr>
              <w:tab/>
            </w:r>
            <w:r w:rsidR="00A54926" w:rsidRPr="000823D7">
              <w:rPr>
                <w:rStyle w:val="Hyperlink"/>
              </w:rPr>
              <w:t xml:space="preserve">Attachment 2: </w:t>
            </w:r>
            <w:r w:rsidR="001706E6">
              <w:rPr>
                <w:rStyle w:val="Hyperlink"/>
              </w:rPr>
              <w:t>Maximum Permitted Pressures</w:t>
            </w:r>
            <w:r w:rsidR="00A54926" w:rsidRPr="000823D7">
              <w:rPr>
                <w:webHidden/>
              </w:rPr>
              <w:tab/>
            </w:r>
            <w:r w:rsidR="004D75F1">
              <w:rPr>
                <w:webHidden/>
              </w:rPr>
              <w:t>1</w:t>
            </w:r>
            <w:r w:rsidR="00BE3EE4">
              <w:rPr>
                <w:webHidden/>
              </w:rPr>
              <w:t>5</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15" w:history="1">
            <w:r w:rsidR="00E54A52">
              <w:rPr>
                <w:rStyle w:val="Hyperlink"/>
              </w:rPr>
              <w:t>3.</w:t>
            </w:r>
            <w:r w:rsidR="00A54926" w:rsidRPr="000823D7">
              <w:rPr>
                <w:rStyle w:val="Hyperlink"/>
              </w:rPr>
              <w:t>3</w:t>
            </w:r>
            <w:r w:rsidR="00A54926" w:rsidRPr="000823D7">
              <w:rPr>
                <w:rFonts w:asciiTheme="minorHAnsi" w:eastAsiaTheme="minorEastAsia" w:hAnsiTheme="minorHAnsi" w:cstheme="minorBidi"/>
                <w:color w:val="auto"/>
                <w:szCs w:val="22"/>
              </w:rPr>
              <w:tab/>
            </w:r>
            <w:r w:rsidR="00A54926" w:rsidRPr="000823D7">
              <w:rPr>
                <w:rStyle w:val="Hyperlink"/>
              </w:rPr>
              <w:t xml:space="preserve">Attachment 3: </w:t>
            </w:r>
            <w:r w:rsidR="005B442C">
              <w:rPr>
                <w:rStyle w:val="Hyperlink"/>
              </w:rPr>
              <w:t xml:space="preserve"> </w:t>
            </w:r>
            <w:r w:rsidR="001706E6">
              <w:rPr>
                <w:rStyle w:val="Hyperlink"/>
              </w:rPr>
              <w:t>Hydrojetting Awareness PPT</w:t>
            </w:r>
            <w:r w:rsidR="00A54926" w:rsidRPr="000823D7">
              <w:rPr>
                <w:webHidden/>
              </w:rPr>
              <w:tab/>
            </w:r>
            <w:r w:rsidR="004D75F1">
              <w:rPr>
                <w:webHidden/>
              </w:rPr>
              <w:t>1</w:t>
            </w:r>
            <w:r w:rsidR="00BE3EE4">
              <w:rPr>
                <w:webHidden/>
              </w:rPr>
              <w:t>5</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16" w:history="1">
            <w:r w:rsidR="00E54A52">
              <w:rPr>
                <w:rStyle w:val="Hyperlink"/>
              </w:rPr>
              <w:t>3</w:t>
            </w:r>
            <w:r w:rsidR="00A54926" w:rsidRPr="000823D7">
              <w:rPr>
                <w:rStyle w:val="Hyperlink"/>
              </w:rPr>
              <w:t>.4</w:t>
            </w:r>
            <w:r w:rsidR="00A54926" w:rsidRPr="000823D7">
              <w:rPr>
                <w:rFonts w:asciiTheme="minorHAnsi" w:eastAsiaTheme="minorEastAsia" w:hAnsiTheme="minorHAnsi" w:cstheme="minorBidi"/>
                <w:color w:val="auto"/>
                <w:szCs w:val="22"/>
              </w:rPr>
              <w:tab/>
            </w:r>
            <w:r w:rsidR="00A54926" w:rsidRPr="000823D7">
              <w:rPr>
                <w:rStyle w:val="Hyperlink"/>
              </w:rPr>
              <w:t xml:space="preserve">Attachment 4: </w:t>
            </w:r>
            <w:r w:rsidR="00A54926" w:rsidRPr="00F06019">
              <w:rPr>
                <w:rStyle w:val="Hyperlink"/>
              </w:rPr>
              <w:t>(Example)</w:t>
            </w:r>
            <w:r w:rsidR="00A54926" w:rsidRPr="000823D7">
              <w:rPr>
                <w:rStyle w:val="Hyperlink"/>
              </w:rPr>
              <w:t xml:space="preserve"> </w:t>
            </w:r>
            <w:r w:rsidR="005B442C">
              <w:rPr>
                <w:rStyle w:val="Hyperlink"/>
              </w:rPr>
              <w:t>Medical Card</w:t>
            </w:r>
            <w:r w:rsidR="00A54926" w:rsidRPr="000823D7">
              <w:rPr>
                <w:webHidden/>
              </w:rPr>
              <w:tab/>
            </w:r>
            <w:r w:rsidR="004D75F1">
              <w:rPr>
                <w:webHidden/>
              </w:rPr>
              <w:t>1</w:t>
            </w:r>
            <w:r w:rsidR="00BE3EE4">
              <w:rPr>
                <w:webHidden/>
              </w:rPr>
              <w:t>5</w:t>
            </w:r>
          </w:hyperlink>
        </w:p>
        <w:p w:rsidR="00A54926" w:rsidRPr="000823D7" w:rsidRDefault="00986B62">
          <w:pPr>
            <w:pStyle w:val="TOC2"/>
            <w:tabs>
              <w:tab w:val="left" w:pos="1854"/>
            </w:tabs>
            <w:rPr>
              <w:rFonts w:asciiTheme="minorHAnsi" w:eastAsiaTheme="minorEastAsia" w:hAnsiTheme="minorHAnsi" w:cstheme="minorBidi"/>
              <w:color w:val="auto"/>
              <w:szCs w:val="22"/>
            </w:rPr>
          </w:pPr>
          <w:hyperlink w:anchor="_Toc64910417" w:history="1">
            <w:r w:rsidR="00E54A52">
              <w:rPr>
                <w:rStyle w:val="Hyperlink"/>
              </w:rPr>
              <w:t>3</w:t>
            </w:r>
            <w:r w:rsidR="00A54926" w:rsidRPr="000823D7">
              <w:rPr>
                <w:rStyle w:val="Hyperlink"/>
              </w:rPr>
              <w:t>.5</w:t>
            </w:r>
            <w:r w:rsidR="00A54926" w:rsidRPr="000823D7">
              <w:rPr>
                <w:rFonts w:asciiTheme="minorHAnsi" w:eastAsiaTheme="minorEastAsia" w:hAnsiTheme="minorHAnsi" w:cstheme="minorBidi"/>
                <w:color w:val="auto"/>
                <w:szCs w:val="22"/>
              </w:rPr>
              <w:tab/>
            </w:r>
            <w:r w:rsidR="00A54926" w:rsidRPr="000823D7">
              <w:rPr>
                <w:rStyle w:val="Hyperlink"/>
              </w:rPr>
              <w:t xml:space="preserve">Attachment 5: </w:t>
            </w:r>
            <w:r w:rsidR="001706E6">
              <w:rPr>
                <w:rStyle w:val="Hyperlink"/>
              </w:rPr>
              <w:t>DO’s and DON’T’s</w:t>
            </w:r>
            <w:r w:rsidR="00A54926" w:rsidRPr="000823D7">
              <w:rPr>
                <w:webHidden/>
              </w:rPr>
              <w:tab/>
            </w:r>
            <w:r w:rsidR="004D75F1">
              <w:rPr>
                <w:webHidden/>
              </w:rPr>
              <w:t>1</w:t>
            </w:r>
            <w:r w:rsidR="00BE3EE4">
              <w:rPr>
                <w:webHidden/>
              </w:rPr>
              <w:t>5</w:t>
            </w:r>
          </w:hyperlink>
        </w:p>
        <w:p w:rsidR="00A54926" w:rsidRDefault="00986B62">
          <w:pPr>
            <w:pStyle w:val="TOC2"/>
            <w:tabs>
              <w:tab w:val="left" w:pos="1854"/>
            </w:tabs>
          </w:pPr>
          <w:hyperlink w:anchor="_Toc64910418" w:history="1">
            <w:r w:rsidR="00E54A52">
              <w:rPr>
                <w:rStyle w:val="Hyperlink"/>
              </w:rPr>
              <w:t>3</w:t>
            </w:r>
            <w:r w:rsidR="00A54926" w:rsidRPr="005B442C">
              <w:rPr>
                <w:rStyle w:val="Hyperlink"/>
              </w:rPr>
              <w:t>.6</w:t>
            </w:r>
            <w:r w:rsidR="00A54926" w:rsidRPr="005B442C">
              <w:rPr>
                <w:rFonts w:asciiTheme="minorHAnsi" w:eastAsiaTheme="minorEastAsia" w:hAnsiTheme="minorHAnsi" w:cstheme="minorBidi"/>
                <w:color w:val="auto"/>
                <w:szCs w:val="22"/>
              </w:rPr>
              <w:tab/>
            </w:r>
            <w:r w:rsidR="00A54926" w:rsidRPr="005B442C">
              <w:rPr>
                <w:rStyle w:val="Hyperlink"/>
              </w:rPr>
              <w:t xml:space="preserve">Attachment </w:t>
            </w:r>
            <w:r w:rsidR="005B442C">
              <w:rPr>
                <w:rStyle w:val="Hyperlink"/>
              </w:rPr>
              <w:t>6</w:t>
            </w:r>
            <w:r w:rsidR="00A54926" w:rsidRPr="005B442C">
              <w:rPr>
                <w:rStyle w:val="Hyperlink"/>
              </w:rPr>
              <w:t xml:space="preserve">: </w:t>
            </w:r>
            <w:r w:rsidR="00894ADD">
              <w:rPr>
                <w:rStyle w:val="Hyperlink"/>
              </w:rPr>
              <w:t xml:space="preserve">Pre-job </w:t>
            </w:r>
            <w:r w:rsidR="00C53D39">
              <w:rPr>
                <w:rStyle w:val="Hyperlink"/>
              </w:rPr>
              <w:t>HPWJ</w:t>
            </w:r>
            <w:r w:rsidR="00894ADD">
              <w:rPr>
                <w:rStyle w:val="Hyperlink"/>
              </w:rPr>
              <w:t xml:space="preserve"> safety checklist</w:t>
            </w:r>
            <w:r w:rsidR="00A54926" w:rsidRPr="005B442C">
              <w:rPr>
                <w:webHidden/>
              </w:rPr>
              <w:tab/>
            </w:r>
            <w:r w:rsidR="004D75F1">
              <w:rPr>
                <w:webHidden/>
              </w:rPr>
              <w:t>1</w:t>
            </w:r>
            <w:r w:rsidR="00BE3EE4">
              <w:rPr>
                <w:webHidden/>
              </w:rPr>
              <w:t>5</w:t>
            </w:r>
          </w:hyperlink>
        </w:p>
        <w:p w:rsidR="00EE6B99" w:rsidRDefault="00693053" w:rsidP="00F06019">
          <w:pPr>
            <w:ind w:left="0" w:firstLine="567"/>
          </w:pPr>
          <w:r>
            <w:t xml:space="preserve">  </w:t>
          </w:r>
          <w:r w:rsidR="00E54A52">
            <w:t>3</w:t>
          </w:r>
          <w:r w:rsidR="00EE6B99">
            <w:t xml:space="preserve">.7 </w:t>
          </w:r>
          <w:r w:rsidR="00B33518">
            <w:t xml:space="preserve">   </w:t>
          </w:r>
          <w:r w:rsidR="000B1CB4">
            <w:t>Attachment</w:t>
          </w:r>
          <w:r w:rsidR="00EE6B99">
            <w:t xml:space="preserve"> 7: </w:t>
          </w:r>
          <w:r w:rsidR="000B1CB4">
            <w:t xml:space="preserve"> </w:t>
          </w:r>
          <w:r w:rsidR="00894ADD">
            <w:t>HPWJ Work Permit</w:t>
          </w:r>
          <w:r w:rsidR="00EE6B99">
            <w:t>………………</w:t>
          </w:r>
          <w:r w:rsidR="00B33518">
            <w:t>……</w:t>
          </w:r>
          <w:r w:rsidR="00EE6B99">
            <w:t>…………</w:t>
          </w:r>
          <w:r w:rsidR="000B1CB4">
            <w:t>..</w:t>
          </w:r>
          <w:r w:rsidR="00EE6B99">
            <w:t>….……………</w:t>
          </w:r>
          <w:r w:rsidR="00894ADD">
            <w:t>………….</w:t>
          </w:r>
          <w:r w:rsidR="00EE6B99">
            <w:t>……</w:t>
          </w:r>
          <w:r>
            <w:t>..</w:t>
          </w:r>
          <w:r w:rsidR="00EE6B99">
            <w:t>……...</w:t>
          </w:r>
          <w:r w:rsidR="004D75F1">
            <w:t>1</w:t>
          </w:r>
          <w:r w:rsidR="00BE3EE4">
            <w:t>5</w:t>
          </w:r>
        </w:p>
        <w:p w:rsidR="00B33518" w:rsidRDefault="00B33518" w:rsidP="00F06019">
          <w:pPr>
            <w:ind w:left="0" w:firstLine="567"/>
          </w:pPr>
          <w:r>
            <w:t xml:space="preserve">  </w:t>
          </w:r>
          <w:r w:rsidR="00E54A52">
            <w:t>3</w:t>
          </w:r>
          <w:r>
            <w:t xml:space="preserve">.8    </w:t>
          </w:r>
          <w:r w:rsidR="000B1CB4">
            <w:t>Attachment 8</w:t>
          </w:r>
          <w:r>
            <w:t xml:space="preserve">: </w:t>
          </w:r>
          <w:r w:rsidR="002C57EC">
            <w:t xml:space="preserve">(Example) </w:t>
          </w:r>
          <w:r w:rsidR="00403D4C" w:rsidRPr="00403D4C">
            <w:t xml:space="preserve">HPWJ </w:t>
          </w:r>
          <w:r w:rsidR="002F2652">
            <w:t>PPE</w:t>
          </w:r>
          <w:r w:rsidR="002F2652" w:rsidRPr="00403D4C">
            <w:t xml:space="preserve"> </w:t>
          </w:r>
          <w:r w:rsidR="00403D4C" w:rsidRPr="00403D4C">
            <w:t>Suit</w:t>
          </w:r>
          <w:r>
            <w:t>………………</w:t>
          </w:r>
          <w:r w:rsidR="00403D4C">
            <w:t>………………………………</w:t>
          </w:r>
          <w:r w:rsidR="007D0956">
            <w:t>.</w:t>
          </w:r>
          <w:r w:rsidR="00693053">
            <w:t>………</w:t>
          </w:r>
          <w:r w:rsidR="00403D4C">
            <w:t>…………</w:t>
          </w:r>
          <w:r w:rsidR="00F25BCE">
            <w:t>1</w:t>
          </w:r>
          <w:r w:rsidR="00BE3EE4">
            <w:t>5</w:t>
          </w:r>
        </w:p>
        <w:p w:rsidR="00596EFA" w:rsidRPr="00C75AA5" w:rsidRDefault="00596EFA" w:rsidP="00F06019">
          <w:pPr>
            <w:ind w:left="0" w:firstLine="567"/>
          </w:pPr>
          <w:r>
            <w:t xml:space="preserve">   </w:t>
          </w:r>
          <w:r w:rsidR="00E54A52">
            <w:t>3</w:t>
          </w:r>
          <w:r>
            <w:t xml:space="preserve">.9    Attachment 9: </w:t>
          </w:r>
          <w:r w:rsidR="00C53D39">
            <w:t>HPWJ</w:t>
          </w:r>
          <w:r>
            <w:t xml:space="preserve"> equipment details ……….…………………………………………</w:t>
          </w:r>
          <w:r w:rsidR="00693053">
            <w:t>...</w:t>
          </w:r>
          <w:r w:rsidR="007D0956">
            <w:t>..</w:t>
          </w:r>
          <w:r>
            <w:t>…………</w:t>
          </w:r>
          <w:r w:rsidR="00F25BCE">
            <w:t>1</w:t>
          </w:r>
          <w:r w:rsidR="00BE3EE4">
            <w:t>5</w:t>
          </w:r>
        </w:p>
        <w:p w:rsidR="00EE6B99" w:rsidRPr="00F06019" w:rsidRDefault="00EE6B99" w:rsidP="00F06019"/>
        <w:p w:rsidR="00A54926" w:rsidRDefault="00A54926">
          <w:r>
            <w:rPr>
              <w:b/>
              <w:bCs/>
              <w:noProof/>
            </w:rPr>
            <w:fldChar w:fldCharType="end"/>
          </w:r>
        </w:p>
      </w:sdtContent>
    </w:sdt>
    <w:p w:rsidR="00DD01ED" w:rsidRDefault="00DD01ED" w:rsidP="00615711">
      <w:pPr>
        <w:pStyle w:val="Level10"/>
      </w:pPr>
      <w:r>
        <w:br w:type="page"/>
      </w:r>
    </w:p>
    <w:p w:rsidR="006D6B96" w:rsidRPr="00A6033C" w:rsidRDefault="006D6B96" w:rsidP="00615711">
      <w:pPr>
        <w:pStyle w:val="Heading1"/>
      </w:pPr>
      <w:bookmarkStart w:id="0" w:name="_Toc523324750"/>
      <w:bookmarkStart w:id="1" w:name="_Toc64636773"/>
      <w:bookmarkStart w:id="2" w:name="_Toc64641599"/>
      <w:bookmarkStart w:id="3" w:name="_Toc64909604"/>
      <w:bookmarkStart w:id="4" w:name="_Toc64910071"/>
      <w:bookmarkStart w:id="5" w:name="_Toc523326162"/>
      <w:bookmarkStart w:id="6" w:name="_Toc524686924"/>
      <w:r w:rsidRPr="00A6033C">
        <w:t>PU</w:t>
      </w:r>
      <w:r w:rsidR="00BC54CD">
        <w:t>R</w:t>
      </w:r>
      <w:r w:rsidRPr="00A6033C">
        <w:t>POSE</w:t>
      </w:r>
      <w:bookmarkEnd w:id="0"/>
      <w:bookmarkEnd w:id="1"/>
      <w:bookmarkEnd w:id="2"/>
      <w:bookmarkEnd w:id="3"/>
      <w:bookmarkEnd w:id="4"/>
      <w:r w:rsidR="00BC54CD">
        <w:fldChar w:fldCharType="begin"/>
      </w:r>
      <w:r w:rsidR="00BC54CD">
        <w:instrText xml:space="preserve"> XE "</w:instrText>
      </w:r>
      <w:r w:rsidR="00BC54CD" w:rsidRPr="005661A6">
        <w:instrText>PURPOSE</w:instrText>
      </w:r>
      <w:r w:rsidR="00BC54CD">
        <w:instrText xml:space="preserve">" </w:instrText>
      </w:r>
      <w:r w:rsidR="00BC54CD">
        <w:fldChar w:fldCharType="end"/>
      </w:r>
    </w:p>
    <w:p w:rsidR="00235440" w:rsidRDefault="00235440" w:rsidP="00F06019">
      <w:pPr>
        <w:pStyle w:val="Heading3"/>
        <w:jc w:val="both"/>
      </w:pPr>
      <w:r w:rsidRPr="00782EC9">
        <w:t xml:space="preserve">The purpose of this </w:t>
      </w:r>
      <w:r w:rsidR="009C093A">
        <w:t xml:space="preserve">attachment </w:t>
      </w:r>
      <w:r w:rsidR="009C093A" w:rsidRPr="009C093A">
        <w:rPr>
          <w:b/>
          <w:highlight w:val="yellow"/>
        </w:rPr>
        <w:t>(</w:t>
      </w:r>
      <w:r w:rsidR="009C093A" w:rsidRPr="009C093A">
        <w:rPr>
          <w:b/>
          <w:color w:val="53565A"/>
          <w:highlight w:val="yellow"/>
        </w:rPr>
        <w:t xml:space="preserve">a procedure specifically for KSA Sites; mandatory for </w:t>
      </w:r>
      <w:r w:rsidR="009C093A">
        <w:rPr>
          <w:b/>
          <w:color w:val="53565A"/>
          <w:highlight w:val="yellow"/>
        </w:rPr>
        <w:t>MEA region</w:t>
      </w:r>
      <w:r w:rsidR="009C093A" w:rsidRPr="009C093A">
        <w:rPr>
          <w:b/>
          <w:color w:val="53565A"/>
          <w:highlight w:val="yellow"/>
        </w:rPr>
        <w:t xml:space="preserve"> and optional</w:t>
      </w:r>
      <w:r w:rsidR="009C093A">
        <w:rPr>
          <w:b/>
          <w:color w:val="53565A"/>
          <w:highlight w:val="yellow"/>
        </w:rPr>
        <w:t xml:space="preserve"> </w:t>
      </w:r>
      <w:r w:rsidR="009C093A" w:rsidRPr="009C093A">
        <w:rPr>
          <w:b/>
          <w:color w:val="53565A"/>
          <w:highlight w:val="yellow"/>
        </w:rPr>
        <w:t>/</w:t>
      </w:r>
      <w:r w:rsidR="009C093A">
        <w:rPr>
          <w:b/>
          <w:color w:val="53565A"/>
          <w:highlight w:val="yellow"/>
        </w:rPr>
        <w:t xml:space="preserve"> </w:t>
      </w:r>
      <w:r w:rsidR="009C093A" w:rsidRPr="009C093A">
        <w:rPr>
          <w:b/>
          <w:color w:val="53565A"/>
          <w:highlight w:val="yellow"/>
        </w:rPr>
        <w:t>recommended for other Regions)</w:t>
      </w:r>
      <w:r w:rsidR="009C093A">
        <w:rPr>
          <w:color w:val="53565A"/>
        </w:rPr>
        <w:t>,</w:t>
      </w:r>
      <w:r w:rsidRPr="00782EC9">
        <w:t xml:space="preserve"> is to define minimum requirements </w:t>
      </w:r>
      <w:r w:rsidR="000E3645">
        <w:t xml:space="preserve">for assessing and controlling the risks </w:t>
      </w:r>
      <w:r w:rsidR="00F56333">
        <w:t xml:space="preserve">and </w:t>
      </w:r>
      <w:r w:rsidR="000E3645">
        <w:t>establish safe work system</w:t>
      </w:r>
      <w:r w:rsidR="00F56333">
        <w:t xml:space="preserve"> for</w:t>
      </w:r>
      <w:r w:rsidRPr="00782EC9">
        <w:t xml:space="preserve"> </w:t>
      </w:r>
      <w:r>
        <w:t>various</w:t>
      </w:r>
      <w:r w:rsidRPr="00F06019">
        <w:t xml:space="preserve"> </w:t>
      </w:r>
      <w:r>
        <w:t>types</w:t>
      </w:r>
      <w:r w:rsidRPr="00F06019">
        <w:t xml:space="preserve"> </w:t>
      </w:r>
      <w:r w:rsidR="00F56333">
        <w:t>of</w:t>
      </w:r>
      <w:r w:rsidR="00F56333" w:rsidRPr="002B2D9E">
        <w:t xml:space="preserve"> </w:t>
      </w:r>
      <w:r w:rsidR="00F56333">
        <w:t xml:space="preserve">high-pressure water jetting (HPWJ) </w:t>
      </w:r>
      <w:r>
        <w:t>working</w:t>
      </w:r>
      <w:r w:rsidRPr="00F06019">
        <w:t xml:space="preserve"> </w:t>
      </w:r>
      <w:r>
        <w:t>methods.</w:t>
      </w:r>
      <w:r w:rsidR="003F4F98">
        <w:t xml:space="preserve"> </w:t>
      </w:r>
      <w:r w:rsidR="000E3645">
        <w:t>It defines arrang</w:t>
      </w:r>
      <w:r w:rsidR="009D311D">
        <w:t>ements including</w:t>
      </w:r>
      <w:r w:rsidR="003F4F98">
        <w:t xml:space="preserve"> </w:t>
      </w:r>
      <w:r w:rsidR="00002F79">
        <w:t>qualification</w:t>
      </w:r>
      <w:r w:rsidR="003F4F98">
        <w:t xml:space="preserve"> requirements, various working methods for high pressure, risks &amp; control measures for safe work </w:t>
      </w:r>
      <w:r w:rsidR="00A91919">
        <w:t>as well as</w:t>
      </w:r>
      <w:r w:rsidR="003F4F98">
        <w:t xml:space="preserve"> equipment care, maintenance &amp; inspection needs.</w:t>
      </w:r>
    </w:p>
    <w:p w:rsidR="009D311D" w:rsidRDefault="009D311D" w:rsidP="00F06019">
      <w:pPr>
        <w:pStyle w:val="NumberingL2"/>
        <w:numPr>
          <w:ilvl w:val="0"/>
          <w:numId w:val="0"/>
        </w:numPr>
        <w:ind w:left="851"/>
      </w:pPr>
      <w:r>
        <w:t>Guidance</w:t>
      </w:r>
    </w:p>
    <w:p w:rsidR="00C16884" w:rsidRDefault="00124B16" w:rsidP="00F06019">
      <w:pPr>
        <w:pStyle w:val="TGuidance"/>
      </w:pPr>
      <w:r>
        <w:t xml:space="preserve">Selecting safe </w:t>
      </w:r>
      <w:r w:rsidR="00C53D39">
        <w:t>HPWJ</w:t>
      </w:r>
      <w:r>
        <w:t xml:space="preserve"> methodology, </w:t>
      </w:r>
      <w:r w:rsidR="006E2D28">
        <w:t xml:space="preserve">having </w:t>
      </w:r>
      <w:r>
        <w:t>competent personnel and adequately tested, inspected &amp; maintained equipment are key elements for a safe HPWJ job.</w:t>
      </w:r>
    </w:p>
    <w:p w:rsidR="006D6B96" w:rsidRPr="009C093A" w:rsidRDefault="006D6B96" w:rsidP="00615711">
      <w:pPr>
        <w:pStyle w:val="Heading1"/>
        <w:rPr>
          <w:caps w:val="0"/>
        </w:rPr>
      </w:pPr>
      <w:bookmarkStart w:id="7" w:name="_Toc523324753"/>
      <w:bookmarkStart w:id="8" w:name="_Toc64636776"/>
      <w:bookmarkStart w:id="9" w:name="_Toc64641605"/>
      <w:bookmarkStart w:id="10" w:name="_Toc64909610"/>
      <w:bookmarkStart w:id="11" w:name="_Toc64910081"/>
      <w:r w:rsidRPr="006D6B96">
        <w:t>REQUIREMENTS</w:t>
      </w:r>
      <w:bookmarkEnd w:id="7"/>
      <w:bookmarkEnd w:id="8"/>
      <w:bookmarkEnd w:id="9"/>
      <w:bookmarkEnd w:id="10"/>
      <w:bookmarkEnd w:id="11"/>
      <w:r w:rsidR="009C093A">
        <w:t xml:space="preserve"> </w:t>
      </w:r>
      <w:r w:rsidR="009C093A" w:rsidRPr="009C093A">
        <w:rPr>
          <w:caps w:val="0"/>
          <w:highlight w:val="yellow"/>
        </w:rPr>
        <w:t>(KSA mandatory, Optional / recommended in other regions)</w:t>
      </w:r>
      <w:r w:rsidR="00BC54CD" w:rsidRPr="009C093A">
        <w:rPr>
          <w:caps w:val="0"/>
        </w:rPr>
        <w:fldChar w:fldCharType="begin"/>
      </w:r>
      <w:r w:rsidR="00BC54CD" w:rsidRPr="009C093A">
        <w:rPr>
          <w:caps w:val="0"/>
        </w:rPr>
        <w:instrText xml:space="preserve"> XE "REQUIREMENTS" </w:instrText>
      </w:r>
      <w:r w:rsidR="00BC54CD" w:rsidRPr="009C093A">
        <w:rPr>
          <w:caps w:val="0"/>
        </w:rPr>
        <w:fldChar w:fldCharType="end"/>
      </w:r>
    </w:p>
    <w:p w:rsidR="00910C27" w:rsidRPr="00DF2C43" w:rsidRDefault="00B013D2" w:rsidP="00F06019">
      <w:pPr>
        <w:pStyle w:val="Numb2"/>
        <w:rPr>
          <w:bCs w:val="0"/>
        </w:rPr>
      </w:pPr>
      <w:bookmarkStart w:id="12" w:name="_Toc524731161"/>
      <w:bookmarkStart w:id="13" w:name="_Toc524774933"/>
      <w:bookmarkStart w:id="14" w:name="_Toc525908181"/>
      <w:bookmarkEnd w:id="12"/>
      <w:bookmarkEnd w:id="13"/>
      <w:bookmarkEnd w:id="14"/>
      <w:r w:rsidRPr="00F06019">
        <w:rPr>
          <w:b/>
          <w:bCs w:val="0"/>
        </w:rPr>
        <w:t>S</w:t>
      </w:r>
      <w:r w:rsidR="000E3645" w:rsidRPr="00F06019">
        <w:rPr>
          <w:b/>
          <w:bCs w:val="0"/>
        </w:rPr>
        <w:t xml:space="preserve">electing </w:t>
      </w:r>
      <w:r w:rsidRPr="00F06019">
        <w:rPr>
          <w:b/>
          <w:bCs w:val="0"/>
        </w:rPr>
        <w:t xml:space="preserve">HPWJ </w:t>
      </w:r>
      <w:r w:rsidR="000E3645" w:rsidRPr="00F06019">
        <w:rPr>
          <w:b/>
          <w:bCs w:val="0"/>
        </w:rPr>
        <w:t>method</w:t>
      </w:r>
      <w:r w:rsidRPr="00F06019">
        <w:rPr>
          <w:b/>
          <w:bCs w:val="0"/>
        </w:rPr>
        <w:t>:</w:t>
      </w:r>
      <w:r w:rsidR="00BC54CD" w:rsidRPr="00F06019">
        <w:rPr>
          <w:b/>
          <w:bCs w:val="0"/>
        </w:rPr>
        <w:fldChar w:fldCharType="begin"/>
      </w:r>
      <w:r w:rsidR="00BC54CD" w:rsidRPr="00F06019">
        <w:rPr>
          <w:b/>
          <w:bCs w:val="0"/>
        </w:rPr>
        <w:instrText xml:space="preserve"> XE "Overall requirements for Lifting Equipment" </w:instrText>
      </w:r>
      <w:r w:rsidR="00BC54CD" w:rsidRPr="00F06019">
        <w:rPr>
          <w:b/>
          <w:bCs w:val="0"/>
        </w:rPr>
        <w:fldChar w:fldCharType="end"/>
      </w:r>
    </w:p>
    <w:p w:rsidR="00A713F8" w:rsidRDefault="00CE54F0" w:rsidP="00A713F8">
      <w:pPr>
        <w:pStyle w:val="Numbering03"/>
        <w:ind w:left="1980"/>
        <w:jc w:val="both"/>
      </w:pPr>
      <w:r>
        <w:t>High pressure</w:t>
      </w:r>
      <w:r w:rsidR="009D311D">
        <w:t xml:space="preserve"> water jetting (HP</w:t>
      </w:r>
      <w:r>
        <w:t>WJ</w:t>
      </w:r>
      <w:r w:rsidR="009D311D">
        <w:t xml:space="preserve">) </w:t>
      </w:r>
      <w:r w:rsidR="000E3645">
        <w:t>activities</w:t>
      </w:r>
      <w:r w:rsidR="000E3645" w:rsidRPr="00F06019">
        <w:t xml:space="preserve"> </w:t>
      </w:r>
      <w:r w:rsidR="000E3645">
        <w:t>are</w:t>
      </w:r>
      <w:r w:rsidR="000E3645" w:rsidRPr="00F06019">
        <w:t xml:space="preserve"> </w:t>
      </w:r>
      <w:r w:rsidR="000E3645">
        <w:t>associated</w:t>
      </w:r>
      <w:r w:rsidR="000E3645" w:rsidRPr="00F06019">
        <w:t xml:space="preserve"> </w:t>
      </w:r>
      <w:r w:rsidR="000E3645">
        <w:t>with</w:t>
      </w:r>
      <w:r w:rsidR="000E3645" w:rsidRPr="00F06019">
        <w:t xml:space="preserve"> </w:t>
      </w:r>
      <w:r w:rsidR="000E3645">
        <w:t>risks</w:t>
      </w:r>
      <w:r>
        <w:t xml:space="preserve"> and historically many injuries related to HPWJ were reported</w:t>
      </w:r>
      <w:r w:rsidR="009D311D">
        <w:t xml:space="preserve">. </w:t>
      </w:r>
      <w:r w:rsidR="00A713F8">
        <w:t xml:space="preserve">Therefore, allowing and selecting method of </w:t>
      </w:r>
      <w:r w:rsidR="00C53D39">
        <w:t>HPWJ</w:t>
      </w:r>
      <w:r w:rsidR="00A713F8">
        <w:t xml:space="preserve"> shall be considered with extreme caution. </w:t>
      </w:r>
    </w:p>
    <w:p w:rsidR="001F39DC" w:rsidRPr="00271332" w:rsidRDefault="00A713F8">
      <w:pPr>
        <w:pStyle w:val="Numbering03"/>
        <w:ind w:left="1980"/>
        <w:jc w:val="both"/>
      </w:pPr>
      <w:r>
        <w:t>Considering hierarchy of control, apply safe alternate safe methods instead of HPWJ</w:t>
      </w:r>
      <w:r w:rsidRPr="00A713F8">
        <w:t xml:space="preserve"> </w:t>
      </w:r>
      <w:r>
        <w:t>as far as possible</w:t>
      </w:r>
      <w:r w:rsidR="00286F9E">
        <w:t>,</w:t>
      </w:r>
      <w:r>
        <w:t xml:space="preserve"> in consultation with process Engineering and Asset Engineering Department SME’s. </w:t>
      </w:r>
      <w:r w:rsidR="001F39DC" w:rsidRPr="00271332">
        <w:t>Where reasonably practicable</w:t>
      </w:r>
      <w:r>
        <w:t>,</w:t>
      </w:r>
      <w:r w:rsidR="001F39DC" w:rsidRPr="00271332">
        <w:t xml:space="preserve"> all </w:t>
      </w:r>
      <w:r w:rsidR="001F39DC">
        <w:t>High Pressure W</w:t>
      </w:r>
      <w:r w:rsidR="001F39DC" w:rsidRPr="00271332">
        <w:t xml:space="preserve">ater </w:t>
      </w:r>
      <w:r w:rsidR="001F39DC">
        <w:t>J</w:t>
      </w:r>
      <w:r w:rsidR="001F39DC" w:rsidRPr="00271332">
        <w:t>etting</w:t>
      </w:r>
      <w:r>
        <w:t xml:space="preserve"> (HPWJ)</w:t>
      </w:r>
      <w:r w:rsidR="001F39DC" w:rsidRPr="00271332">
        <w:t xml:space="preserve"> should be carried out in a designated safe area rather than in situ.  </w:t>
      </w:r>
    </w:p>
    <w:p w:rsidR="00121542" w:rsidRDefault="00B013D2" w:rsidP="009C093A">
      <w:pPr>
        <w:pStyle w:val="Numbering03"/>
        <w:ind w:left="1980"/>
        <w:jc w:val="both"/>
      </w:pPr>
      <w:r>
        <w:t xml:space="preserve">The following are </w:t>
      </w:r>
      <w:r w:rsidR="008C50DD">
        <w:t>typical</w:t>
      </w:r>
      <w:r>
        <w:t xml:space="preserve"> </w:t>
      </w:r>
      <w:r w:rsidR="00D2037A">
        <w:t>hazard</w:t>
      </w:r>
      <w:r w:rsidR="008240D1">
        <w:t>s</w:t>
      </w:r>
      <w:r w:rsidR="00D2037A">
        <w:t xml:space="preserve"> &amp; </w:t>
      </w:r>
      <w:r>
        <w:t>risk considerations for selecting appropriate HP</w:t>
      </w:r>
      <w:r w:rsidR="00A713F8">
        <w:t>WJ</w:t>
      </w:r>
      <w:r>
        <w:t xml:space="preserve"> method</w:t>
      </w:r>
      <w:r w:rsidR="0000500A">
        <w:t xml:space="preserve"> (see </w:t>
      </w:r>
      <w:r w:rsidR="003E3F3A">
        <w:t xml:space="preserve">below </w:t>
      </w:r>
      <w:r w:rsidR="0000500A">
        <w:t>guidance for arrangement sketch)</w:t>
      </w:r>
      <w:r w:rsidR="008C50DD">
        <w:t xml:space="preserve">. A specific JSA and/or Risk Assessment considering the HPWJ method, location and equipment shall be used for all HPWJ cleaning </w:t>
      </w:r>
      <w:r w:rsidR="00A713F8">
        <w:t xml:space="preserve">jobs </w:t>
      </w:r>
      <w:r w:rsidR="008C50DD">
        <w:t xml:space="preserve">with controls/personnel entry inside the jetting area </w:t>
      </w:r>
      <w:r>
        <w:t xml:space="preserve">: </w:t>
      </w:r>
    </w:p>
    <w:p w:rsidR="00121542" w:rsidRDefault="00121542" w:rsidP="00F06019">
      <w:pPr>
        <w:pStyle w:val="Numbering03"/>
        <w:numPr>
          <w:ilvl w:val="0"/>
          <w:numId w:val="0"/>
        </w:numPr>
        <w:ind w:left="1980"/>
        <w:jc w:val="both"/>
      </w:pPr>
    </w:p>
    <w:p w:rsidR="00121542" w:rsidRPr="002B2D9E" w:rsidRDefault="00121542" w:rsidP="00F06019">
      <w:pPr>
        <w:pStyle w:val="Numbering03"/>
        <w:numPr>
          <w:ilvl w:val="0"/>
          <w:numId w:val="0"/>
        </w:numPr>
        <w:ind w:left="1980"/>
        <w:jc w:val="both"/>
      </w:pPr>
    </w:p>
    <w:tbl>
      <w:tblPr>
        <w:tblW w:w="9990" w:type="dxa"/>
        <w:tblInd w:w="445" w:type="dxa"/>
        <w:tblBorders>
          <w:top w:val="single" w:sz="4" w:space="0" w:color="53565A" w:themeColor="text1"/>
          <w:left w:val="single" w:sz="4" w:space="0" w:color="53565A" w:themeColor="text1"/>
          <w:bottom w:val="single" w:sz="4" w:space="0" w:color="53565A" w:themeColor="text1"/>
          <w:right w:val="single" w:sz="4" w:space="0" w:color="53565A" w:themeColor="text1"/>
          <w:insideH w:val="single" w:sz="4" w:space="0" w:color="53565A" w:themeColor="text1"/>
          <w:insideV w:val="single" w:sz="4" w:space="0" w:color="53565A" w:themeColor="text1"/>
        </w:tblBorders>
        <w:tblLayout w:type="fixed"/>
        <w:tblLook w:val="04A0" w:firstRow="1" w:lastRow="0" w:firstColumn="1" w:lastColumn="0" w:noHBand="0" w:noVBand="1"/>
      </w:tblPr>
      <w:tblGrid>
        <w:gridCol w:w="1530"/>
        <w:gridCol w:w="1208"/>
        <w:gridCol w:w="1209"/>
        <w:gridCol w:w="1208"/>
        <w:gridCol w:w="1209"/>
        <w:gridCol w:w="1208"/>
        <w:gridCol w:w="1209"/>
        <w:gridCol w:w="1209"/>
      </w:tblGrid>
      <w:tr w:rsidR="00816E43" w:rsidRPr="00F00836" w:rsidTr="00F06019">
        <w:trPr>
          <w:trHeight w:val="291"/>
          <w:tblHeader/>
        </w:trPr>
        <w:tc>
          <w:tcPr>
            <w:tcW w:w="9990" w:type="dxa"/>
            <w:gridSpan w:val="8"/>
            <w:shd w:val="clear" w:color="auto" w:fill="009FE9" w:themeFill="accent2"/>
            <w:noWrap/>
            <w:tcMar>
              <w:top w:w="108" w:type="dxa"/>
              <w:bottom w:w="108" w:type="dxa"/>
            </w:tcMar>
            <w:vAlign w:val="center"/>
          </w:tcPr>
          <w:p w:rsidR="008C50DD" w:rsidRPr="00F06019" w:rsidRDefault="00816E43" w:rsidP="00F06019">
            <w:pPr>
              <w:pStyle w:val="TableHeaderwhite"/>
              <w:jc w:val="center"/>
              <w:rPr>
                <w:sz w:val="16"/>
                <w:szCs w:val="16"/>
                <w:u w:val="single"/>
              </w:rPr>
            </w:pPr>
            <w:r>
              <w:rPr>
                <w:sz w:val="16"/>
                <w:szCs w:val="16"/>
              </w:rPr>
              <w:t xml:space="preserve">METHOD WITH RISK </w:t>
            </w:r>
            <w:r w:rsidR="00AE3216">
              <w:rPr>
                <w:sz w:val="16"/>
                <w:szCs w:val="16"/>
              </w:rPr>
              <w:t xml:space="preserve"> ( Table 4.1)</w:t>
            </w:r>
            <w:r w:rsidR="008C50DD">
              <w:rPr>
                <w:sz w:val="16"/>
                <w:szCs w:val="16"/>
              </w:rPr>
              <w:t xml:space="preserve"> -</w:t>
            </w:r>
            <w:r w:rsidR="008C50DD" w:rsidRPr="00F06019">
              <w:rPr>
                <w:sz w:val="16"/>
                <w:szCs w:val="16"/>
                <w:u w:val="single"/>
              </w:rPr>
              <w:t>Typical for RA guidance only</w:t>
            </w:r>
          </w:p>
          <w:p w:rsidR="00816E43" w:rsidRDefault="008C50DD" w:rsidP="00F06019">
            <w:pPr>
              <w:pStyle w:val="TableHeaderwhite"/>
              <w:jc w:val="center"/>
              <w:rPr>
                <w:sz w:val="16"/>
                <w:szCs w:val="16"/>
              </w:rPr>
            </w:pPr>
            <w:r>
              <w:rPr>
                <w:sz w:val="16"/>
                <w:szCs w:val="16"/>
              </w:rPr>
              <w:t xml:space="preserve">Note: </w:t>
            </w:r>
            <w:r w:rsidRPr="00F06019">
              <w:rPr>
                <w:sz w:val="16"/>
                <w:szCs w:val="16"/>
              </w:rPr>
              <w:t xml:space="preserve">A specific JSA and/or Risk Assessment considering the HPWJ method, location and equipment shall be used for all HPWJ cleaning </w:t>
            </w:r>
            <w:r w:rsidR="00A713F8">
              <w:rPr>
                <w:sz w:val="16"/>
                <w:szCs w:val="16"/>
              </w:rPr>
              <w:t xml:space="preserve">jobs </w:t>
            </w:r>
            <w:r w:rsidRPr="00F06019">
              <w:rPr>
                <w:sz w:val="16"/>
                <w:szCs w:val="16"/>
              </w:rPr>
              <w:t>with controls/personnel entry inside the jetting area</w:t>
            </w:r>
          </w:p>
          <w:p w:rsidR="00816E43" w:rsidRPr="001B5ED6" w:rsidRDefault="00816E43" w:rsidP="00F06019">
            <w:pPr>
              <w:pStyle w:val="TableHeaderwhite"/>
              <w:jc w:val="center"/>
              <w:rPr>
                <w:sz w:val="16"/>
                <w:szCs w:val="16"/>
              </w:rPr>
            </w:pPr>
            <w:r>
              <w:rPr>
                <w:sz w:val="16"/>
                <w:szCs w:val="16"/>
              </w:rPr>
              <w:t>Note: Green – Insignificant, Yellow- Minor, Orange – Significant, Red – Major risk</w:t>
            </w:r>
          </w:p>
        </w:tc>
      </w:tr>
      <w:tr w:rsidR="00A844FC" w:rsidRPr="00F00836" w:rsidTr="00F06019">
        <w:trPr>
          <w:trHeight w:val="2622"/>
          <w:tblHeader/>
        </w:trPr>
        <w:tc>
          <w:tcPr>
            <w:tcW w:w="1530" w:type="dxa"/>
            <w:shd w:val="clear" w:color="auto" w:fill="009FE9" w:themeFill="accent2"/>
            <w:noWrap/>
            <w:tcMar>
              <w:top w:w="108" w:type="dxa"/>
              <w:bottom w:w="108" w:type="dxa"/>
            </w:tcMar>
            <w:vAlign w:val="center"/>
            <w:hideMark/>
          </w:tcPr>
          <w:p w:rsidR="005A2A55" w:rsidRPr="00817DC9" w:rsidRDefault="005A2A55" w:rsidP="00F06019">
            <w:pPr>
              <w:pStyle w:val="TableHeaderwhite"/>
            </w:pPr>
            <w:r>
              <w:t xml:space="preserve"> Hazard</w:t>
            </w:r>
          </w:p>
        </w:tc>
        <w:tc>
          <w:tcPr>
            <w:tcW w:w="1208" w:type="dxa"/>
            <w:shd w:val="clear" w:color="auto" w:fill="92D050"/>
            <w:noWrap/>
            <w:tcMar>
              <w:top w:w="108" w:type="dxa"/>
              <w:left w:w="0" w:type="dxa"/>
              <w:bottom w:w="108" w:type="dxa"/>
              <w:right w:w="0" w:type="dxa"/>
            </w:tcMar>
            <w:vAlign w:val="center"/>
            <w:hideMark/>
          </w:tcPr>
          <w:p w:rsidR="001B5ED6" w:rsidRPr="00F06019" w:rsidRDefault="001B5ED6" w:rsidP="00F06019">
            <w:pPr>
              <w:pStyle w:val="TableHeaderwhite"/>
              <w:rPr>
                <w:rFonts w:cs="SABIC Typeface Text Light"/>
                <w:b w:val="0"/>
                <w:sz w:val="16"/>
                <w:szCs w:val="16"/>
              </w:rPr>
            </w:pPr>
            <w:r w:rsidRPr="00F06019">
              <w:rPr>
                <w:rFonts w:ascii="SABIC Typeface Text Light" w:hAnsi="SABIC Typeface Text Light" w:cs="SABIC Typeface Text Light"/>
                <w:sz w:val="16"/>
                <w:szCs w:val="16"/>
              </w:rPr>
              <w:t>Fully automated mechanized cleaning with controls outside the jetting area</w:t>
            </w:r>
          </w:p>
          <w:p w:rsidR="001B5ED6" w:rsidRPr="00F06019" w:rsidRDefault="001B5ED6" w:rsidP="00F06019">
            <w:pPr>
              <w:pStyle w:val="TableHeaderwhite"/>
              <w:rPr>
                <w:rFonts w:ascii="SABIC Typeface Text Light" w:hAnsi="SABIC Typeface Text Light" w:cs="SABIC Typeface Text Light"/>
              </w:rPr>
            </w:pPr>
          </w:p>
        </w:tc>
        <w:tc>
          <w:tcPr>
            <w:tcW w:w="1209" w:type="dxa"/>
            <w:shd w:val="clear" w:color="auto" w:fill="92D050"/>
            <w:noWrap/>
            <w:tcMar>
              <w:top w:w="108" w:type="dxa"/>
              <w:left w:w="0" w:type="dxa"/>
              <w:bottom w:w="108" w:type="dxa"/>
              <w:right w:w="0" w:type="dxa"/>
            </w:tcMar>
            <w:vAlign w:val="center"/>
          </w:tcPr>
          <w:p w:rsidR="001B5ED6" w:rsidRPr="00F06019" w:rsidRDefault="001B5ED6" w:rsidP="00F06019">
            <w:pPr>
              <w:pStyle w:val="TableHeaderwhite"/>
              <w:rPr>
                <w:rFonts w:cs="SABIC Typeface Text Light"/>
                <w:b w:val="0"/>
                <w:sz w:val="16"/>
                <w:szCs w:val="16"/>
              </w:rPr>
            </w:pPr>
            <w:r w:rsidRPr="00F06019">
              <w:rPr>
                <w:rFonts w:ascii="SABIC Typeface Text Light" w:hAnsi="SABIC Typeface Text Light" w:cs="SABIC Typeface Text Light"/>
                <w:sz w:val="16"/>
                <w:szCs w:val="16"/>
              </w:rPr>
              <w:t>Mechanized cleaning with controls outside the jetting area (&gt;6 meters or with physical shielding)</w:t>
            </w:r>
          </w:p>
          <w:p w:rsidR="001B5ED6" w:rsidRPr="00F06019" w:rsidRDefault="001B5ED6" w:rsidP="00F06019">
            <w:pPr>
              <w:pStyle w:val="TableHeaderwhite"/>
              <w:rPr>
                <w:rFonts w:ascii="SABIC Typeface Text Light" w:hAnsi="SABIC Typeface Text Light" w:cs="SABIC Typeface Text Light"/>
                <w:sz w:val="16"/>
                <w:szCs w:val="16"/>
              </w:rPr>
            </w:pPr>
          </w:p>
        </w:tc>
        <w:tc>
          <w:tcPr>
            <w:tcW w:w="1208" w:type="dxa"/>
            <w:shd w:val="clear" w:color="auto" w:fill="FFFF00"/>
            <w:noWrap/>
            <w:tcMar>
              <w:top w:w="108" w:type="dxa"/>
              <w:left w:w="0" w:type="dxa"/>
              <w:bottom w:w="108" w:type="dxa"/>
              <w:right w:w="0" w:type="dxa"/>
            </w:tcMar>
            <w:vAlign w:val="center"/>
          </w:tcPr>
          <w:p w:rsidR="001B5ED6" w:rsidRPr="00F06019" w:rsidRDefault="001B5ED6" w:rsidP="00F06019">
            <w:pPr>
              <w:pStyle w:val="TableHeaderwhite"/>
              <w:rPr>
                <w:rFonts w:cs="SABIC Typeface Text Light"/>
                <w:b w:val="0"/>
                <w:color w:val="53565A" w:themeColor="text2"/>
                <w:sz w:val="16"/>
                <w:szCs w:val="16"/>
              </w:rPr>
            </w:pPr>
            <w:r w:rsidRPr="00F06019">
              <w:rPr>
                <w:rFonts w:ascii="SABIC Typeface Text Light" w:hAnsi="SABIC Typeface Text Light" w:cs="SABIC Typeface Text Light"/>
                <w:color w:val="53565A" w:themeColor="text2"/>
                <w:sz w:val="16"/>
                <w:szCs w:val="16"/>
              </w:rPr>
              <w:t xml:space="preserve">Mechanized cleaning with controls inside the jetting area </w:t>
            </w:r>
          </w:p>
          <w:p w:rsidR="001B5ED6" w:rsidRPr="00F06019" w:rsidRDefault="001B5ED6" w:rsidP="00F06019">
            <w:pPr>
              <w:pStyle w:val="TableHeaderwhite"/>
              <w:rPr>
                <w:rFonts w:ascii="SABIC Typeface Text Light" w:hAnsi="SABIC Typeface Text Light" w:cs="SABIC Typeface Text Light"/>
                <w:color w:val="53565A" w:themeColor="text2"/>
                <w:sz w:val="16"/>
                <w:szCs w:val="16"/>
              </w:rPr>
            </w:pPr>
          </w:p>
        </w:tc>
        <w:tc>
          <w:tcPr>
            <w:tcW w:w="1209" w:type="dxa"/>
            <w:shd w:val="clear" w:color="auto" w:fill="FFC000"/>
            <w:noWrap/>
            <w:tcMar>
              <w:top w:w="108" w:type="dxa"/>
              <w:left w:w="0" w:type="dxa"/>
              <w:bottom w:w="108" w:type="dxa"/>
              <w:right w:w="0" w:type="dxa"/>
            </w:tcMar>
            <w:vAlign w:val="center"/>
          </w:tcPr>
          <w:p w:rsidR="001B5ED6" w:rsidRPr="00F06019" w:rsidRDefault="001B5ED6" w:rsidP="00F06019">
            <w:pPr>
              <w:pStyle w:val="TableHeaderwhite"/>
              <w:rPr>
                <w:rFonts w:cs="SABIC Typeface Text Light"/>
                <w:b w:val="0"/>
                <w:sz w:val="16"/>
                <w:szCs w:val="16"/>
              </w:rPr>
            </w:pPr>
            <w:r w:rsidRPr="00F06019">
              <w:rPr>
                <w:rFonts w:ascii="SABIC Typeface Text Light" w:hAnsi="SABIC Typeface Text Light" w:cs="SABIC Typeface Text Light"/>
                <w:sz w:val="16"/>
                <w:szCs w:val="16"/>
              </w:rPr>
              <w:t xml:space="preserve">Manual cleaning with strain relief </w:t>
            </w:r>
          </w:p>
          <w:p w:rsidR="001B5ED6" w:rsidRPr="00F06019" w:rsidRDefault="001B5ED6" w:rsidP="00F06019">
            <w:pPr>
              <w:pStyle w:val="TableHeaderwhite"/>
              <w:rPr>
                <w:rFonts w:ascii="SABIC Typeface Text Light" w:hAnsi="SABIC Typeface Text Light" w:cs="SABIC Typeface Text Light"/>
                <w:sz w:val="16"/>
                <w:szCs w:val="16"/>
              </w:rPr>
            </w:pPr>
            <w:r w:rsidRPr="00F06019">
              <w:rPr>
                <w:rFonts w:ascii="SABIC Typeface Text Light" w:hAnsi="SABIC Typeface Text Light" w:cs="SABIC Typeface Text Light"/>
                <w:sz w:val="16"/>
                <w:szCs w:val="16"/>
              </w:rPr>
              <w:t xml:space="preserve">(without reaction force) inside the jetting area </w:t>
            </w:r>
          </w:p>
        </w:tc>
        <w:tc>
          <w:tcPr>
            <w:tcW w:w="1208" w:type="dxa"/>
            <w:shd w:val="clear" w:color="auto" w:fill="FFC000"/>
            <w:noWrap/>
            <w:tcMar>
              <w:top w:w="108" w:type="dxa"/>
              <w:left w:w="0" w:type="dxa"/>
              <w:bottom w:w="108" w:type="dxa"/>
              <w:right w:w="0" w:type="dxa"/>
            </w:tcMar>
            <w:vAlign w:val="center"/>
          </w:tcPr>
          <w:p w:rsidR="001B5ED6" w:rsidRPr="00F06019" w:rsidRDefault="001B5ED6" w:rsidP="00F06019">
            <w:pPr>
              <w:pStyle w:val="TableHeaderwhite"/>
              <w:rPr>
                <w:rFonts w:ascii="SABIC Typeface Text Light" w:hAnsi="SABIC Typeface Text Light" w:cs="SABIC Typeface Text Light"/>
                <w:sz w:val="16"/>
                <w:szCs w:val="16"/>
              </w:rPr>
            </w:pPr>
            <w:r w:rsidRPr="00F06019">
              <w:rPr>
                <w:rFonts w:ascii="SABIC Typeface Text Light" w:hAnsi="SABIC Typeface Text Light" w:cs="SABIC Typeface Text Light"/>
                <w:sz w:val="16"/>
                <w:szCs w:val="16"/>
              </w:rPr>
              <w:t>Manual cleaning without strain relief (exposed to reaction force) inside the jetting area</w:t>
            </w:r>
          </w:p>
        </w:tc>
        <w:tc>
          <w:tcPr>
            <w:tcW w:w="1209" w:type="dxa"/>
            <w:shd w:val="clear" w:color="auto" w:fill="FF0000"/>
            <w:noWrap/>
            <w:tcMar>
              <w:top w:w="108" w:type="dxa"/>
              <w:left w:w="0" w:type="dxa"/>
              <w:bottom w:w="108" w:type="dxa"/>
              <w:right w:w="0" w:type="dxa"/>
            </w:tcMar>
            <w:vAlign w:val="center"/>
          </w:tcPr>
          <w:p w:rsidR="001B5ED6" w:rsidRPr="00F06019" w:rsidRDefault="001B5ED6" w:rsidP="00F06019">
            <w:pPr>
              <w:pStyle w:val="TableHeaderwhite"/>
              <w:rPr>
                <w:rFonts w:ascii="SABIC Typeface Text Light" w:hAnsi="SABIC Typeface Text Light" w:cs="SABIC Typeface Text Light"/>
                <w:sz w:val="16"/>
                <w:szCs w:val="16"/>
              </w:rPr>
            </w:pPr>
            <w:r w:rsidRPr="00F06019">
              <w:rPr>
                <w:rFonts w:ascii="SABIC Typeface Text Light" w:hAnsi="SABIC Typeface Text Light" w:cs="SABIC Typeface Text Light"/>
                <w:sz w:val="16"/>
                <w:szCs w:val="16"/>
              </w:rPr>
              <w:t>Manual cleaning with a flexible lance and a hose catcher system</w:t>
            </w:r>
          </w:p>
          <w:p w:rsidR="001B5ED6" w:rsidRPr="00F06019" w:rsidRDefault="001B5ED6" w:rsidP="00F06019">
            <w:pPr>
              <w:pStyle w:val="TableHeaderwhite"/>
              <w:rPr>
                <w:rFonts w:ascii="SABIC Typeface Text Light" w:hAnsi="SABIC Typeface Text Light" w:cs="SABIC Typeface Text Light"/>
                <w:sz w:val="16"/>
                <w:szCs w:val="16"/>
              </w:rPr>
            </w:pPr>
            <w:r w:rsidRPr="00F06019">
              <w:rPr>
                <w:rFonts w:ascii="SABIC Typeface Text Light" w:hAnsi="SABIC Typeface Text Light" w:cs="SABIC Typeface Text Light" w:hint="eastAsia"/>
                <w:sz w:val="16"/>
              </w:rPr>
              <w:t>(flexible</w:t>
            </w:r>
            <w:r w:rsidRPr="00F06019">
              <w:rPr>
                <w:rFonts w:ascii="SABIC Typeface Text Light" w:hAnsi="SABIC Typeface Text Light" w:cs="SABIC Typeface Text Light" w:hint="eastAsia"/>
                <w:spacing w:val="-3"/>
                <w:sz w:val="16"/>
              </w:rPr>
              <w:t xml:space="preserve"> </w:t>
            </w:r>
            <w:r w:rsidRPr="00F06019">
              <w:rPr>
                <w:rFonts w:ascii="SABIC Typeface Text Light" w:hAnsi="SABIC Typeface Text Light" w:cs="SABIC Typeface Text Light" w:hint="eastAsia"/>
                <w:sz w:val="16"/>
              </w:rPr>
              <w:t>lance</w:t>
            </w:r>
            <w:r w:rsidRPr="00F06019">
              <w:rPr>
                <w:rFonts w:ascii="SABIC Typeface Text Light" w:hAnsi="SABIC Typeface Text Light" w:cs="SABIC Typeface Text Light" w:hint="eastAsia"/>
                <w:spacing w:val="-3"/>
                <w:sz w:val="16"/>
              </w:rPr>
              <w:t xml:space="preserve"> </w:t>
            </w:r>
            <w:r w:rsidRPr="00F06019">
              <w:rPr>
                <w:rFonts w:ascii="SABIC Typeface Text Light" w:hAnsi="SABIC Typeface Text Light" w:cs="SABIC Typeface Text Light" w:hint="eastAsia"/>
                <w:sz w:val="16"/>
              </w:rPr>
              <w:t>in</w:t>
            </w:r>
            <w:r w:rsidRPr="00F06019">
              <w:rPr>
                <w:rFonts w:ascii="SABIC Typeface Text Light" w:hAnsi="SABIC Typeface Text Light" w:cs="SABIC Typeface Text Light" w:hint="eastAsia"/>
                <w:spacing w:val="-2"/>
                <w:sz w:val="16"/>
              </w:rPr>
              <w:t xml:space="preserve"> </w:t>
            </w:r>
            <w:r w:rsidRPr="00F06019">
              <w:rPr>
                <w:rFonts w:ascii="SABIC Typeface Text Light" w:hAnsi="SABIC Typeface Text Light" w:cs="SABIC Typeface Text Light" w:hint="eastAsia"/>
                <w:sz w:val="16"/>
              </w:rPr>
              <w:t>the</w:t>
            </w:r>
            <w:r w:rsidRPr="00F06019">
              <w:rPr>
                <w:rFonts w:ascii="SABIC Typeface Text Light" w:hAnsi="SABIC Typeface Text Light" w:cs="SABIC Typeface Text Light" w:hint="eastAsia"/>
                <w:spacing w:val="-2"/>
                <w:sz w:val="16"/>
              </w:rPr>
              <w:t xml:space="preserve"> </w:t>
            </w:r>
            <w:r w:rsidRPr="00F06019">
              <w:rPr>
                <w:rFonts w:ascii="SABIC Typeface Text Light" w:hAnsi="SABIC Typeface Text Light" w:cs="SABIC Typeface Text Light" w:hint="eastAsia"/>
                <w:sz w:val="16"/>
              </w:rPr>
              <w:t>hand)</w:t>
            </w:r>
          </w:p>
        </w:tc>
        <w:tc>
          <w:tcPr>
            <w:tcW w:w="1209" w:type="dxa"/>
            <w:shd w:val="clear" w:color="auto" w:fill="FF0000"/>
            <w:vAlign w:val="center"/>
          </w:tcPr>
          <w:p w:rsidR="00222AA8" w:rsidRPr="00F06019" w:rsidRDefault="001B5ED6" w:rsidP="00F06019">
            <w:pPr>
              <w:pStyle w:val="TableHeaderwhite"/>
              <w:rPr>
                <w:rFonts w:ascii="SABIC Typeface Text Light" w:hAnsi="SABIC Typeface Text Light" w:cs="SABIC Typeface Text Light"/>
                <w:sz w:val="16"/>
                <w:szCs w:val="16"/>
              </w:rPr>
            </w:pPr>
            <w:r w:rsidRPr="00F06019">
              <w:rPr>
                <w:rFonts w:ascii="SABIC Typeface Text Light" w:hAnsi="SABIC Typeface Text Light" w:cs="SABIC Typeface Text Light"/>
                <w:sz w:val="16"/>
                <w:szCs w:val="16"/>
              </w:rPr>
              <w:t>Manual cleaning with a flexible lance without a hose catcher system or with an open-ended hose</w:t>
            </w:r>
          </w:p>
        </w:tc>
      </w:tr>
      <w:tr w:rsidR="008C317E" w:rsidRPr="00F00836" w:rsidTr="00F06019">
        <w:trPr>
          <w:trHeight w:val="56"/>
        </w:trPr>
        <w:tc>
          <w:tcPr>
            <w:tcW w:w="9990" w:type="dxa"/>
            <w:gridSpan w:val="8"/>
            <w:shd w:val="clear" w:color="auto" w:fill="009FE9" w:themeFill="accent2"/>
            <w:noWrap/>
          </w:tcPr>
          <w:p w:rsidR="008C317E" w:rsidRPr="00F06019" w:rsidRDefault="008C317E" w:rsidP="005A2A55">
            <w:pPr>
              <w:pStyle w:val="TableText"/>
              <w:jc w:val="center"/>
              <w:rPr>
                <w:rFonts w:ascii="SABIC Typeface Text Light" w:hAnsi="SABIC Typeface Text Light" w:cs="SABIC Typeface Text Light"/>
                <w:color w:val="FFFFFF" w:themeColor="background1"/>
                <w:sz w:val="16"/>
                <w:szCs w:val="16"/>
              </w:rPr>
            </w:pPr>
            <w:r w:rsidRPr="00F06019">
              <w:rPr>
                <w:rFonts w:ascii="SABIC Typeface Text Light" w:hAnsi="SABIC Typeface Text Light" w:cs="SABIC Typeface Text Light"/>
                <w:color w:val="FFFFFF" w:themeColor="background1"/>
                <w:sz w:val="16"/>
                <w:szCs w:val="16"/>
              </w:rPr>
              <w:t>Injuries in the jetting and working area</w:t>
            </w:r>
          </w:p>
        </w:tc>
      </w:tr>
      <w:tr w:rsidR="00150C86" w:rsidRPr="00F00836" w:rsidTr="00150C86">
        <w:trPr>
          <w:trHeight w:val="56"/>
        </w:trPr>
        <w:tc>
          <w:tcPr>
            <w:tcW w:w="1530" w:type="dxa"/>
            <w:shd w:val="clear" w:color="auto" w:fill="auto"/>
            <w:noWrap/>
          </w:tcPr>
          <w:p w:rsidR="005A2A55" w:rsidRPr="00F06019" w:rsidRDefault="005A2A55" w:rsidP="00F06019">
            <w:pPr>
              <w:pStyle w:val="TableText"/>
              <w:tabs>
                <w:tab w:val="center" w:pos="657"/>
              </w:tabs>
              <w:jc w:val="both"/>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HP water jet</w:t>
            </w:r>
          </w:p>
        </w:tc>
        <w:tc>
          <w:tcPr>
            <w:tcW w:w="1208" w:type="dxa"/>
            <w:shd w:val="clear" w:color="auto" w:fill="auto"/>
            <w:noWrap/>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noWrap/>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noWrap/>
          </w:tcPr>
          <w:p w:rsidR="005A2A55" w:rsidRPr="00F06019" w:rsidRDefault="00791C75" w:rsidP="005A2A55">
            <w:pPr>
              <w:pStyle w:val="TableText"/>
              <w:jc w:val="center"/>
              <w:rPr>
                <w:rFonts w:ascii="SABIC Typeface Text Light" w:hAnsi="SABIC Typeface Text Light" w:cs="SABIC Typeface Text Light"/>
                <w:color w:val="F7931E"/>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noWrap/>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5A2A55" w:rsidRPr="00F06019" w:rsidRDefault="00791C75" w:rsidP="005A2A5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0582A"/>
                <w:sz w:val="12"/>
                <w:szCs w:val="12"/>
              </w:rPr>
              <w:t>Major</w:t>
            </w:r>
          </w:p>
        </w:tc>
      </w:tr>
      <w:tr w:rsidR="00A844FC" w:rsidRPr="00F00836" w:rsidTr="00F06019">
        <w:trPr>
          <w:trHeight w:val="56"/>
        </w:trPr>
        <w:tc>
          <w:tcPr>
            <w:tcW w:w="1530" w:type="dxa"/>
            <w:shd w:val="clear" w:color="auto" w:fill="auto"/>
            <w:noWrap/>
          </w:tcPr>
          <w:p w:rsidR="00791C75" w:rsidRPr="00F06019" w:rsidRDefault="00791C75" w:rsidP="00F06019">
            <w:pPr>
              <w:pStyle w:val="TableText"/>
              <w:tabs>
                <w:tab w:val="center" w:pos="657"/>
              </w:tabs>
              <w:jc w:val="both"/>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Flying - dirt or HP components</w:t>
            </w:r>
          </w:p>
        </w:tc>
        <w:tc>
          <w:tcPr>
            <w:tcW w:w="1208"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c>
          <w:tcPr>
            <w:tcW w:w="1208"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791C75" w:rsidRPr="00F06019" w:rsidRDefault="00791C75" w:rsidP="00791C75">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C317E" w:rsidRPr="00F06019" w:rsidRDefault="008C317E" w:rsidP="00F06019">
            <w:pPr>
              <w:pStyle w:val="TableText"/>
              <w:tabs>
                <w:tab w:val="center" w:pos="657"/>
              </w:tabs>
              <w:jc w:val="both"/>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Parts of the cleaning</w:t>
            </w:r>
          </w:p>
          <w:p w:rsidR="008C317E" w:rsidRPr="00F06019" w:rsidRDefault="008C317E" w:rsidP="00F06019">
            <w:pPr>
              <w:pStyle w:val="TableText"/>
              <w:tabs>
                <w:tab w:val="center" w:pos="657"/>
              </w:tabs>
              <w:jc w:val="both"/>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equipment</w:t>
            </w:r>
          </w:p>
        </w:tc>
        <w:tc>
          <w:tcPr>
            <w:tcW w:w="1208"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C317E" w:rsidRPr="00F06019" w:rsidRDefault="008C317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8"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C317E" w:rsidRPr="00F06019" w:rsidRDefault="008C317E" w:rsidP="00F06019">
            <w:pPr>
              <w:pStyle w:val="TableText"/>
              <w:tabs>
                <w:tab w:val="center" w:pos="657"/>
              </w:tabs>
              <w:jc w:val="both"/>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Burns from hot water jets</w:t>
            </w:r>
          </w:p>
        </w:tc>
        <w:tc>
          <w:tcPr>
            <w:tcW w:w="1208" w:type="dxa"/>
            <w:shd w:val="clear" w:color="auto" w:fill="auto"/>
          </w:tcPr>
          <w:p w:rsidR="008C317E" w:rsidRPr="00F06019" w:rsidRDefault="008C317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8"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C317E" w:rsidRPr="00F06019" w:rsidRDefault="008C317E" w:rsidP="008C317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8240D1" w:rsidRPr="00F00836" w:rsidTr="00F06019">
        <w:trPr>
          <w:trHeight w:val="56"/>
        </w:trPr>
        <w:tc>
          <w:tcPr>
            <w:tcW w:w="9990" w:type="dxa"/>
            <w:gridSpan w:val="8"/>
            <w:shd w:val="clear" w:color="auto" w:fill="009FE9" w:themeFill="accent2"/>
            <w:noWrap/>
          </w:tcPr>
          <w:p w:rsidR="008240D1" w:rsidRDefault="008240D1" w:rsidP="008240D1">
            <w:pPr>
              <w:pStyle w:val="TableText"/>
              <w:jc w:val="center"/>
            </w:pPr>
            <w:r w:rsidRPr="00F06019">
              <w:rPr>
                <w:rFonts w:ascii="Carlito"/>
                <w:color w:val="FFFFFF" w:themeColor="background1"/>
                <w:sz w:val="18"/>
              </w:rPr>
              <w:t>Exposure to hazardous substances</w:t>
            </w:r>
          </w:p>
        </w:tc>
      </w:tr>
      <w:tr w:rsidR="00A844FC" w:rsidRPr="00F00836" w:rsidTr="00F06019">
        <w:trPr>
          <w:trHeight w:val="56"/>
        </w:trPr>
        <w:tc>
          <w:tcPr>
            <w:tcW w:w="1530" w:type="dxa"/>
            <w:shd w:val="clear" w:color="auto" w:fill="auto"/>
            <w:noWrap/>
          </w:tcPr>
          <w:p w:rsidR="008A5F1E" w:rsidRPr="00F06019" w:rsidRDefault="008A5F1E" w:rsidP="00F06019">
            <w:pPr>
              <w:pStyle w:val="TableText"/>
              <w:tabs>
                <w:tab w:val="center" w:pos="657"/>
              </w:tabs>
              <w:jc w:val="both"/>
              <w:rPr>
                <w:rFonts w:ascii="Carlito"/>
                <w:sz w:val="18"/>
              </w:rPr>
            </w:pPr>
            <w:r w:rsidRPr="00F06019">
              <w:rPr>
                <w:rFonts w:ascii="SABIC Typeface Text Light" w:hAnsi="SABIC Typeface Text Light" w:cs="SABIC Typeface Text Light"/>
                <w:sz w:val="12"/>
                <w:szCs w:val="12"/>
              </w:rPr>
              <w:t>Release of product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8A5F1E" w:rsidRPr="00F00836" w:rsidTr="00F06019">
        <w:trPr>
          <w:trHeight w:val="56"/>
        </w:trPr>
        <w:tc>
          <w:tcPr>
            <w:tcW w:w="9990" w:type="dxa"/>
            <w:gridSpan w:val="8"/>
            <w:shd w:val="clear" w:color="auto" w:fill="009FE9" w:themeFill="accent2"/>
            <w:noWrap/>
          </w:tcPr>
          <w:p w:rsidR="008A5F1E" w:rsidRPr="00F06019" w:rsidRDefault="008A5F1E" w:rsidP="008240D1">
            <w:pPr>
              <w:pStyle w:val="TableText"/>
              <w:jc w:val="center"/>
              <w:rPr>
                <w:rFonts w:ascii="Carlito"/>
                <w:color w:val="FFFFFF" w:themeColor="background1"/>
                <w:sz w:val="18"/>
              </w:rPr>
            </w:pPr>
            <w:r w:rsidRPr="00F06019">
              <w:rPr>
                <w:rFonts w:ascii="Carlito"/>
                <w:color w:val="FFFFFF" w:themeColor="background1"/>
                <w:sz w:val="18"/>
              </w:rPr>
              <w:t>Damage to hearing</w:t>
            </w:r>
          </w:p>
        </w:tc>
      </w:tr>
      <w:tr w:rsidR="00A844FC" w:rsidRPr="00F00836" w:rsidTr="00F06019">
        <w:trPr>
          <w:trHeight w:val="56"/>
        </w:trPr>
        <w:tc>
          <w:tcPr>
            <w:tcW w:w="1530" w:type="dxa"/>
            <w:shd w:val="clear" w:color="auto" w:fill="auto"/>
            <w:noWrap/>
          </w:tcPr>
          <w:p w:rsidR="008A5F1E" w:rsidRPr="00F06019" w:rsidRDefault="008A5F1E" w:rsidP="008A5F1E">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HP system</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A5F1E" w:rsidRPr="00F06019" w:rsidRDefault="00222AA8" w:rsidP="00F06019">
            <w:pPr>
              <w:pStyle w:val="TableText"/>
              <w:tabs>
                <w:tab w:val="center" w:pos="657"/>
              </w:tabs>
              <w:jc w:val="both"/>
              <w:rPr>
                <w:rFonts w:ascii="SABIC Typeface Text Light" w:hAnsi="SABIC Typeface Text Light" w:cs="SABIC Typeface Text Light"/>
                <w:sz w:val="12"/>
                <w:szCs w:val="12"/>
              </w:rPr>
            </w:pPr>
            <w:r>
              <w:rPr>
                <w:rFonts w:ascii="SABIC Typeface Text Light" w:hAnsi="SABIC Typeface Text Light" w:cs="SABIC Typeface Text Light"/>
                <w:sz w:val="12"/>
                <w:szCs w:val="12"/>
              </w:rPr>
              <w:tab/>
            </w:r>
            <w:r w:rsidR="008A5F1E" w:rsidRPr="00F06019">
              <w:rPr>
                <w:rFonts w:ascii="SABIC Typeface Text Light" w:hAnsi="SABIC Typeface Text Light" w:cs="SABIC Typeface Text Light"/>
                <w:sz w:val="12"/>
                <w:szCs w:val="12"/>
              </w:rPr>
              <w:t>HP components</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8A5F1E" w:rsidRPr="00F00836" w:rsidTr="00F06019">
        <w:trPr>
          <w:trHeight w:val="56"/>
        </w:trPr>
        <w:tc>
          <w:tcPr>
            <w:tcW w:w="9990" w:type="dxa"/>
            <w:gridSpan w:val="8"/>
            <w:shd w:val="clear" w:color="auto" w:fill="009FE9" w:themeFill="accent2"/>
            <w:noWrap/>
          </w:tcPr>
          <w:p w:rsidR="008A5F1E" w:rsidRPr="00F06019" w:rsidRDefault="008A5F1E" w:rsidP="008240D1">
            <w:pPr>
              <w:pStyle w:val="TableText"/>
              <w:jc w:val="center"/>
              <w:rPr>
                <w:color w:val="FFFFFF" w:themeColor="background1"/>
              </w:rPr>
            </w:pPr>
            <w:r w:rsidRPr="00F06019">
              <w:rPr>
                <w:rFonts w:ascii="Carlito"/>
                <w:color w:val="FFFFFF" w:themeColor="background1"/>
                <w:sz w:val="18"/>
              </w:rPr>
              <w:t>Excessive ergonomic stresses on the body</w:t>
            </w:r>
          </w:p>
        </w:tc>
      </w:tr>
      <w:tr w:rsidR="00A844FC" w:rsidRPr="00F00836" w:rsidTr="00F06019">
        <w:trPr>
          <w:trHeight w:val="56"/>
        </w:trPr>
        <w:tc>
          <w:tcPr>
            <w:tcW w:w="1530" w:type="dxa"/>
            <w:shd w:val="clear" w:color="auto" w:fill="auto"/>
            <w:noWrap/>
          </w:tcPr>
          <w:p w:rsidR="008A5F1E" w:rsidRPr="00F06019" w:rsidRDefault="008A5F1E" w:rsidP="008A5F1E">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Wrong working position</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A5F1E" w:rsidRPr="00F06019" w:rsidRDefault="008A5F1E" w:rsidP="008A5F1E">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High-frequency vibrations</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A5F1E" w:rsidRPr="00F06019" w:rsidRDefault="008A5F1E" w:rsidP="00F06019">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Overstretching when lifting/absorbing the</w:t>
            </w:r>
          </w:p>
          <w:p w:rsidR="008A5F1E" w:rsidRPr="00F06019" w:rsidRDefault="008A5F1E">
            <w:pPr>
              <w:pStyle w:val="TableText"/>
              <w:jc w:val="center"/>
              <w:rPr>
                <w:rFonts w:ascii="SABIC Typeface Text Light" w:hAnsi="SABIC Typeface Text Light" w:cs="SABIC Typeface Text Light"/>
                <w:sz w:val="16"/>
                <w:szCs w:val="16"/>
              </w:rPr>
            </w:pPr>
            <w:r w:rsidRPr="00F06019">
              <w:rPr>
                <w:rFonts w:ascii="SABIC Typeface Text Light" w:hAnsi="SABIC Typeface Text Light" w:cs="SABIC Typeface Text Light"/>
                <w:sz w:val="12"/>
                <w:szCs w:val="12"/>
              </w:rPr>
              <w:t>reaction forces</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8A5F1E" w:rsidRPr="00F00836" w:rsidTr="00F06019">
        <w:trPr>
          <w:trHeight w:val="56"/>
        </w:trPr>
        <w:tc>
          <w:tcPr>
            <w:tcW w:w="9990" w:type="dxa"/>
            <w:gridSpan w:val="8"/>
            <w:shd w:val="clear" w:color="auto" w:fill="009FE9" w:themeFill="accent2"/>
            <w:noWrap/>
          </w:tcPr>
          <w:p w:rsidR="008A5F1E" w:rsidRPr="00F06019" w:rsidRDefault="008A5F1E" w:rsidP="008240D1">
            <w:pPr>
              <w:pStyle w:val="TableText"/>
              <w:jc w:val="center"/>
              <w:rPr>
                <w:color w:val="FFFFFF" w:themeColor="background1"/>
              </w:rPr>
            </w:pPr>
            <w:r w:rsidRPr="00F06019">
              <w:rPr>
                <w:rFonts w:ascii="Carlito"/>
                <w:color w:val="FFFFFF" w:themeColor="background1"/>
                <w:sz w:val="18"/>
              </w:rPr>
              <w:t>Excessive thermal load on the body</w:t>
            </w:r>
          </w:p>
        </w:tc>
      </w:tr>
      <w:tr w:rsidR="00A844FC" w:rsidRPr="00F00836" w:rsidTr="00F06019">
        <w:trPr>
          <w:trHeight w:val="56"/>
        </w:trPr>
        <w:tc>
          <w:tcPr>
            <w:tcW w:w="1530" w:type="dxa"/>
            <w:shd w:val="clear" w:color="auto" w:fill="auto"/>
            <w:noWrap/>
          </w:tcPr>
          <w:p w:rsidR="008A5F1E" w:rsidRPr="00F06019" w:rsidRDefault="008A5F1E" w:rsidP="008A5F1E">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Overheating (heat)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1530" w:type="dxa"/>
            <w:shd w:val="clear" w:color="auto" w:fill="auto"/>
            <w:noWrap/>
          </w:tcPr>
          <w:p w:rsidR="008A5F1E" w:rsidRPr="00F06019" w:rsidRDefault="008A5F1E" w:rsidP="008A5F1E">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Hypothermia (cold)</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0A9344"/>
                <w:sz w:val="12"/>
                <w:szCs w:val="12"/>
              </w:rPr>
              <w:t>Insignificant</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c>
          <w:tcPr>
            <w:tcW w:w="1209" w:type="dxa"/>
          </w:tcPr>
          <w:p w:rsidR="008A5F1E" w:rsidRPr="00F06019" w:rsidRDefault="008A5F1E" w:rsidP="008A5F1E">
            <w:pPr>
              <w:pStyle w:val="TableText"/>
              <w:jc w:val="center"/>
              <w:rPr>
                <w:sz w:val="12"/>
                <w:szCs w:val="12"/>
              </w:rPr>
            </w:pPr>
            <w:r w:rsidRPr="00F06019">
              <w:rPr>
                <w:rFonts w:ascii="SABIC Typeface Text Light" w:hAnsi="SABIC Typeface Text Light" w:cs="SABIC Typeface Text Light"/>
                <w:color w:val="F7931E"/>
                <w:sz w:val="12"/>
                <w:szCs w:val="12"/>
              </w:rPr>
              <w:t>Significant</w:t>
            </w:r>
          </w:p>
        </w:tc>
      </w:tr>
      <w:tr w:rsidR="00A844FC" w:rsidRPr="00F00836" w:rsidTr="00F06019">
        <w:trPr>
          <w:trHeight w:val="56"/>
        </w:trPr>
        <w:tc>
          <w:tcPr>
            <w:tcW w:w="9990" w:type="dxa"/>
            <w:gridSpan w:val="8"/>
            <w:shd w:val="clear" w:color="auto" w:fill="009FE9" w:themeFill="accent2"/>
            <w:noWrap/>
          </w:tcPr>
          <w:p w:rsidR="00A844FC" w:rsidRPr="00F06019" w:rsidRDefault="00A844FC" w:rsidP="008240D1">
            <w:pPr>
              <w:pStyle w:val="TableText"/>
              <w:jc w:val="center"/>
              <w:rPr>
                <w:color w:val="FFFFFF" w:themeColor="background1"/>
              </w:rPr>
            </w:pPr>
            <w:r w:rsidRPr="00F06019">
              <w:rPr>
                <w:rFonts w:ascii="Carlito"/>
                <w:color w:val="FFFFFF" w:themeColor="background1"/>
                <w:sz w:val="18"/>
              </w:rPr>
              <w:t>Static electricity</w:t>
            </w:r>
          </w:p>
        </w:tc>
      </w:tr>
      <w:tr w:rsidR="00A844FC" w:rsidRPr="00F00836" w:rsidTr="00F06019">
        <w:trPr>
          <w:trHeight w:val="56"/>
        </w:trPr>
        <w:tc>
          <w:tcPr>
            <w:tcW w:w="1530" w:type="dxa"/>
            <w:shd w:val="clear" w:color="auto" w:fill="auto"/>
            <w:noWrap/>
          </w:tcPr>
          <w:p w:rsidR="00A844FC" w:rsidRPr="00F06019" w:rsidRDefault="00A844FC" w:rsidP="00A844FC">
            <w:pPr>
              <w:pStyle w:val="TableText"/>
              <w:jc w:val="center"/>
              <w:rPr>
                <w:rFonts w:ascii="Carlito"/>
                <w:sz w:val="18"/>
              </w:rPr>
            </w:pPr>
            <w:r w:rsidRPr="00F06019">
              <w:rPr>
                <w:rFonts w:ascii="SABIC Typeface Text Light" w:hAnsi="SABIC Typeface Text Light" w:cs="SABIC Typeface Text Light"/>
                <w:sz w:val="12"/>
                <w:szCs w:val="12"/>
              </w:rPr>
              <w:t>Fire/explosion</w:t>
            </w:r>
          </w:p>
        </w:tc>
        <w:tc>
          <w:tcPr>
            <w:tcW w:w="1208"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8"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shd w:val="clear" w:color="auto" w:fill="auto"/>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c>
          <w:tcPr>
            <w:tcW w:w="1209" w:type="dxa"/>
          </w:tcPr>
          <w:p w:rsidR="00A844FC" w:rsidRPr="00F06019" w:rsidRDefault="00A844FC" w:rsidP="00A844FC">
            <w:pPr>
              <w:pStyle w:val="TableText"/>
              <w:jc w:val="center"/>
              <w:rPr>
                <w:sz w:val="12"/>
                <w:szCs w:val="12"/>
              </w:rPr>
            </w:pPr>
            <w:r w:rsidRPr="00F06019">
              <w:rPr>
                <w:rFonts w:ascii="SABIC Typeface Text Light" w:hAnsi="SABIC Typeface Text Light" w:cs="SABIC Typeface Text Light"/>
                <w:color w:val="FFFF00"/>
                <w:sz w:val="12"/>
                <w:szCs w:val="12"/>
              </w:rPr>
              <w:t>Minor</w:t>
            </w:r>
          </w:p>
        </w:tc>
      </w:tr>
      <w:tr w:rsidR="00816E43" w:rsidRPr="00F00836" w:rsidTr="002B2D9E">
        <w:trPr>
          <w:trHeight w:val="56"/>
        </w:trPr>
        <w:tc>
          <w:tcPr>
            <w:tcW w:w="9990" w:type="dxa"/>
            <w:gridSpan w:val="8"/>
            <w:shd w:val="clear" w:color="auto" w:fill="009FE9" w:themeFill="accent2"/>
            <w:noWrap/>
          </w:tcPr>
          <w:p w:rsidR="00816E43" w:rsidRPr="00F06019" w:rsidRDefault="00816E43" w:rsidP="00A844FC">
            <w:pPr>
              <w:pStyle w:val="TableText"/>
              <w:jc w:val="center"/>
              <w:rPr>
                <w:rFonts w:ascii="SABIC Typeface Text Light" w:hAnsi="SABIC Typeface Text Light" w:cs="SABIC Typeface Text Light"/>
                <w:b/>
                <w:bCs/>
                <w:color w:val="FFFF00"/>
                <w:sz w:val="16"/>
                <w:szCs w:val="16"/>
              </w:rPr>
            </w:pPr>
            <w:r>
              <w:rPr>
                <w:rFonts w:ascii="SABIC Typeface Text Light" w:hAnsi="SABIC Typeface Text Light" w:cs="SABIC Typeface Text Light"/>
                <w:b/>
                <w:bCs/>
                <w:color w:val="FFFFFF" w:themeColor="background1"/>
                <w:sz w:val="16"/>
                <w:szCs w:val="16"/>
              </w:rPr>
              <w:t>PERFORM HPWJ</w:t>
            </w:r>
          </w:p>
        </w:tc>
      </w:tr>
      <w:tr w:rsidR="00150C86" w:rsidRPr="00F00836" w:rsidTr="00150C86">
        <w:trPr>
          <w:trHeight w:val="56"/>
        </w:trPr>
        <w:tc>
          <w:tcPr>
            <w:tcW w:w="1530" w:type="dxa"/>
            <w:shd w:val="clear" w:color="auto" w:fill="D9D9D9" w:themeFill="background1" w:themeFillShade="D9"/>
            <w:noWrap/>
          </w:tcPr>
          <w:p w:rsidR="00816E43" w:rsidRPr="00F06019" w:rsidRDefault="00816E43" w:rsidP="00A844FC">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Permission to Perform HPWJ</w:t>
            </w:r>
          </w:p>
        </w:tc>
        <w:tc>
          <w:tcPr>
            <w:tcW w:w="1208" w:type="dxa"/>
            <w:shd w:val="clear" w:color="auto" w:fill="D9D9D9" w:themeFill="background1" w:themeFillShade="D9"/>
          </w:tcPr>
          <w:p w:rsidR="00816E43" w:rsidRPr="00F06019" w:rsidRDefault="00816E43" w:rsidP="00A844FC">
            <w:pPr>
              <w:pStyle w:val="TableText"/>
              <w:jc w:val="center"/>
              <w:rPr>
                <w:rFonts w:ascii="SABIC Typeface Text Light" w:hAnsi="SABIC Typeface Text Light" w:cs="SABIC Typeface Text Light"/>
                <w:color w:val="00B050"/>
                <w:sz w:val="12"/>
                <w:szCs w:val="12"/>
              </w:rPr>
            </w:pPr>
            <w:r w:rsidRPr="00F06019">
              <w:rPr>
                <w:rFonts w:ascii="SABIC Typeface Text Light" w:hAnsi="SABIC Typeface Text Light" w:cs="SABIC Typeface Text Light"/>
                <w:color w:val="00B050"/>
                <w:sz w:val="12"/>
                <w:szCs w:val="12"/>
              </w:rPr>
              <w:t>Yes</w:t>
            </w:r>
          </w:p>
        </w:tc>
        <w:tc>
          <w:tcPr>
            <w:tcW w:w="1209" w:type="dxa"/>
            <w:shd w:val="clear" w:color="auto" w:fill="D9D9D9" w:themeFill="background1" w:themeFillShade="D9"/>
          </w:tcPr>
          <w:p w:rsidR="00816E43" w:rsidRPr="00F06019" w:rsidRDefault="00816E43" w:rsidP="00A844FC">
            <w:pPr>
              <w:pStyle w:val="TableText"/>
              <w:jc w:val="center"/>
              <w:rPr>
                <w:rFonts w:ascii="SABIC Typeface Text Light" w:hAnsi="SABIC Typeface Text Light" w:cs="SABIC Typeface Text Light"/>
                <w:color w:val="00B050"/>
                <w:sz w:val="12"/>
                <w:szCs w:val="12"/>
              </w:rPr>
            </w:pPr>
            <w:r w:rsidRPr="00F06019">
              <w:rPr>
                <w:rFonts w:ascii="SABIC Typeface Text Light" w:hAnsi="SABIC Typeface Text Light" w:cs="SABIC Typeface Text Light"/>
                <w:color w:val="00B050"/>
                <w:sz w:val="12"/>
                <w:szCs w:val="12"/>
              </w:rPr>
              <w:t>Yes</w:t>
            </w:r>
          </w:p>
        </w:tc>
        <w:tc>
          <w:tcPr>
            <w:tcW w:w="1208" w:type="dxa"/>
            <w:shd w:val="clear" w:color="auto" w:fill="D9D9D9" w:themeFill="background1" w:themeFillShade="D9"/>
          </w:tcPr>
          <w:p w:rsidR="00816E43" w:rsidRPr="00F06019" w:rsidRDefault="00816E43" w:rsidP="00A844FC">
            <w:pPr>
              <w:pStyle w:val="TableText"/>
              <w:jc w:val="center"/>
              <w:rPr>
                <w:rFonts w:ascii="SABIC Typeface Text Light" w:hAnsi="SABIC Typeface Text Light" w:cs="SABIC Typeface Text Light"/>
                <w:color w:val="FFFF00"/>
                <w:sz w:val="12"/>
                <w:szCs w:val="12"/>
              </w:rPr>
            </w:pPr>
            <w:r w:rsidRPr="00F06019">
              <w:rPr>
                <w:rFonts w:ascii="SABIC Typeface Text Light" w:hAnsi="SABIC Typeface Text Light" w:cs="SABIC Typeface Text Light"/>
                <w:color w:val="FFFF00"/>
                <w:sz w:val="12"/>
                <w:szCs w:val="12"/>
              </w:rPr>
              <w:t>Yes with team JSA</w:t>
            </w:r>
          </w:p>
        </w:tc>
        <w:tc>
          <w:tcPr>
            <w:tcW w:w="1209" w:type="dxa"/>
            <w:shd w:val="clear" w:color="auto" w:fill="D9D9D9" w:themeFill="background1" w:themeFillShade="D9"/>
          </w:tcPr>
          <w:p w:rsidR="00816E43" w:rsidRPr="00F06019" w:rsidRDefault="00816E43">
            <w:pPr>
              <w:pStyle w:val="TableText"/>
              <w:jc w:val="center"/>
              <w:rPr>
                <w:rFonts w:ascii="SABIC Typeface Text Light" w:hAnsi="SABIC Typeface Text Light" w:cs="SABIC Typeface Text Light"/>
                <w:color w:val="FFFF00"/>
                <w:sz w:val="12"/>
                <w:szCs w:val="12"/>
              </w:rPr>
            </w:pPr>
            <w:r w:rsidRPr="00F06019">
              <w:rPr>
                <w:rFonts w:ascii="SABIC Typeface Text Light" w:hAnsi="SABIC Typeface Text Light" w:cs="SABIC Typeface Text Light"/>
                <w:color w:val="FFC000"/>
                <w:sz w:val="12"/>
                <w:szCs w:val="12"/>
              </w:rPr>
              <w:t>Yes with team JSA</w:t>
            </w:r>
          </w:p>
        </w:tc>
        <w:tc>
          <w:tcPr>
            <w:tcW w:w="1208" w:type="dxa"/>
            <w:shd w:val="clear" w:color="auto" w:fill="D9D9D9" w:themeFill="background1" w:themeFillShade="D9"/>
          </w:tcPr>
          <w:p w:rsidR="00816E43" w:rsidRPr="00F06019" w:rsidRDefault="00816E43">
            <w:pPr>
              <w:pStyle w:val="TableText"/>
              <w:jc w:val="center"/>
              <w:rPr>
                <w:rFonts w:ascii="SABIC Typeface Text Light" w:hAnsi="SABIC Typeface Text Light" w:cs="SABIC Typeface Text Light"/>
                <w:color w:val="FFFF00"/>
                <w:sz w:val="12"/>
                <w:szCs w:val="12"/>
              </w:rPr>
            </w:pPr>
            <w:r w:rsidRPr="00F06019">
              <w:rPr>
                <w:rFonts w:ascii="SABIC Typeface Text Light" w:hAnsi="SABIC Typeface Text Light" w:cs="SABIC Typeface Text Light"/>
                <w:color w:val="FFC000"/>
                <w:sz w:val="12"/>
                <w:szCs w:val="12"/>
              </w:rPr>
              <w:t>Discouraged, allowed with RA  approved by Area sr. Manager</w:t>
            </w:r>
          </w:p>
        </w:tc>
        <w:tc>
          <w:tcPr>
            <w:tcW w:w="1209" w:type="dxa"/>
            <w:shd w:val="clear" w:color="auto" w:fill="D9D9D9" w:themeFill="background1" w:themeFillShade="D9"/>
          </w:tcPr>
          <w:p w:rsidR="00816E43" w:rsidRPr="00F06019" w:rsidRDefault="00816E43">
            <w:pPr>
              <w:pStyle w:val="TableText"/>
              <w:jc w:val="center"/>
              <w:rPr>
                <w:rFonts w:ascii="SABIC Typeface Text Light" w:hAnsi="SABIC Typeface Text Light" w:cs="SABIC Typeface Text Light"/>
                <w:color w:val="FFFF00"/>
                <w:sz w:val="12"/>
                <w:szCs w:val="12"/>
              </w:rPr>
            </w:pPr>
            <w:r w:rsidRPr="00F06019">
              <w:rPr>
                <w:rFonts w:ascii="SABIC Typeface Text Light" w:hAnsi="SABIC Typeface Text Light" w:cs="SABIC Typeface Text Light"/>
                <w:color w:val="FF0000"/>
                <w:sz w:val="12"/>
                <w:szCs w:val="12"/>
              </w:rPr>
              <w:t>Only in rare cases, allowed with RA  approved by Director</w:t>
            </w:r>
          </w:p>
        </w:tc>
        <w:tc>
          <w:tcPr>
            <w:tcW w:w="1209" w:type="dxa"/>
            <w:shd w:val="clear" w:color="auto" w:fill="D9D9D9" w:themeFill="background1" w:themeFillShade="D9"/>
          </w:tcPr>
          <w:p w:rsidR="00816E43" w:rsidRPr="00F06019" w:rsidRDefault="00816E43" w:rsidP="00A844FC">
            <w:pPr>
              <w:pStyle w:val="TableText"/>
              <w:jc w:val="center"/>
              <w:rPr>
                <w:rFonts w:ascii="SABIC Typeface Text Light" w:hAnsi="SABIC Typeface Text Light" w:cs="SABIC Typeface Text Light"/>
                <w:color w:val="FFFF00"/>
                <w:sz w:val="12"/>
                <w:szCs w:val="12"/>
              </w:rPr>
            </w:pPr>
            <w:r w:rsidRPr="00F06019">
              <w:rPr>
                <w:rFonts w:ascii="SABIC Typeface Text Light" w:hAnsi="SABIC Typeface Text Light" w:cs="SABIC Typeface Text Light"/>
                <w:color w:val="FF0000"/>
                <w:sz w:val="12"/>
                <w:szCs w:val="12"/>
              </w:rPr>
              <w:t>Not permitted</w:t>
            </w:r>
          </w:p>
        </w:tc>
      </w:tr>
      <w:tr w:rsidR="006D3EE7" w:rsidRPr="00F00836" w:rsidTr="00F06019">
        <w:trPr>
          <w:trHeight w:val="56"/>
        </w:trPr>
        <w:tc>
          <w:tcPr>
            <w:tcW w:w="9990" w:type="dxa"/>
            <w:gridSpan w:val="8"/>
            <w:shd w:val="clear" w:color="auto" w:fill="00B0F0"/>
            <w:noWrap/>
          </w:tcPr>
          <w:p w:rsidR="006D3EE7" w:rsidRPr="00150C86" w:rsidRDefault="006D3EE7" w:rsidP="006D3EE7">
            <w:pPr>
              <w:pStyle w:val="TableText"/>
              <w:jc w:val="center"/>
              <w:rPr>
                <w:rFonts w:ascii="SABIC Typeface Text Light" w:hAnsi="SABIC Typeface Text Light" w:cs="SABIC Typeface Text Light"/>
                <w:color w:val="FF0000"/>
                <w:sz w:val="12"/>
                <w:szCs w:val="12"/>
              </w:rPr>
            </w:pPr>
            <w:r>
              <w:rPr>
                <w:rFonts w:ascii="SABIC Typeface Text Light" w:hAnsi="SABIC Typeface Text Light" w:cs="SABIC Typeface Text Light"/>
                <w:b/>
                <w:bCs/>
                <w:color w:val="FFFFFF" w:themeColor="background1"/>
                <w:sz w:val="16"/>
                <w:szCs w:val="16"/>
              </w:rPr>
              <w:t>PPE</w:t>
            </w:r>
          </w:p>
        </w:tc>
      </w:tr>
      <w:tr w:rsidR="006D3EE7" w:rsidRPr="00F00836" w:rsidTr="00150C86">
        <w:trPr>
          <w:trHeight w:val="56"/>
        </w:trPr>
        <w:tc>
          <w:tcPr>
            <w:tcW w:w="1530" w:type="dxa"/>
            <w:shd w:val="clear" w:color="auto" w:fill="D9D9D9" w:themeFill="background1" w:themeFillShade="D9"/>
            <w:noWrap/>
          </w:tcPr>
          <w:p w:rsidR="006D3EE7" w:rsidRPr="00222AA8" w:rsidRDefault="006D3EE7" w:rsidP="006D3EE7">
            <w:pPr>
              <w:pStyle w:val="TableText"/>
              <w:jc w:val="center"/>
              <w:rPr>
                <w:rFonts w:ascii="SABIC Typeface Text Light" w:hAnsi="SABIC Typeface Text Light" w:cs="SABIC Typeface Text Light"/>
                <w:sz w:val="12"/>
                <w:szCs w:val="12"/>
              </w:rPr>
            </w:pPr>
            <w:r>
              <w:rPr>
                <w:rFonts w:ascii="SABIC Typeface Text Light" w:hAnsi="SABIC Typeface Text Light" w:cs="SABIC Typeface Text Light"/>
                <w:sz w:val="12"/>
                <w:szCs w:val="12"/>
              </w:rPr>
              <w:t>PPE</w:t>
            </w:r>
          </w:p>
        </w:tc>
        <w:tc>
          <w:tcPr>
            <w:tcW w:w="1208"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Basic PPE</w:t>
            </w:r>
          </w:p>
        </w:tc>
        <w:tc>
          <w:tcPr>
            <w:tcW w:w="1209"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Basic PPE</w:t>
            </w:r>
          </w:p>
        </w:tc>
        <w:tc>
          <w:tcPr>
            <w:tcW w:w="1208"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 xml:space="preserve">Full suit for the </w:t>
            </w:r>
            <w:r w:rsidR="00C53D39">
              <w:rPr>
                <w:rFonts w:ascii="SABIC Typeface Text Light" w:hAnsi="SABIC Typeface Text Light" w:cs="SABIC Typeface Text Light"/>
                <w:sz w:val="12"/>
                <w:szCs w:val="12"/>
              </w:rPr>
              <w:t>HPWJ</w:t>
            </w:r>
            <w:r w:rsidRPr="00F06019">
              <w:rPr>
                <w:rFonts w:ascii="SABIC Typeface Text Light" w:hAnsi="SABIC Typeface Text Light" w:cs="SABIC Typeface Text Light"/>
                <w:sz w:val="12"/>
                <w:szCs w:val="12"/>
              </w:rPr>
              <w:t xml:space="preserve"> pressure when inside jetting area</w:t>
            </w:r>
          </w:p>
        </w:tc>
        <w:tc>
          <w:tcPr>
            <w:tcW w:w="1209"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 xml:space="preserve">Full suit for the </w:t>
            </w:r>
            <w:r w:rsidR="00C53D39">
              <w:rPr>
                <w:rFonts w:ascii="SABIC Typeface Text Light" w:hAnsi="SABIC Typeface Text Light" w:cs="SABIC Typeface Text Light"/>
                <w:sz w:val="12"/>
                <w:szCs w:val="12"/>
              </w:rPr>
              <w:t>HPWJ</w:t>
            </w:r>
            <w:r w:rsidRPr="00F06019">
              <w:rPr>
                <w:rFonts w:ascii="SABIC Typeface Text Light" w:hAnsi="SABIC Typeface Text Light" w:cs="SABIC Typeface Text Light"/>
                <w:sz w:val="12"/>
                <w:szCs w:val="12"/>
              </w:rPr>
              <w:t xml:space="preserve"> pressure when inside jetting area</w:t>
            </w:r>
          </w:p>
        </w:tc>
        <w:tc>
          <w:tcPr>
            <w:tcW w:w="1208"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 xml:space="preserve">Full suit for the </w:t>
            </w:r>
            <w:r w:rsidR="00C53D39">
              <w:rPr>
                <w:rFonts w:ascii="SABIC Typeface Text Light" w:hAnsi="SABIC Typeface Text Light" w:cs="SABIC Typeface Text Light"/>
                <w:sz w:val="12"/>
                <w:szCs w:val="12"/>
              </w:rPr>
              <w:t>HPWJ</w:t>
            </w:r>
            <w:r w:rsidRPr="00F06019">
              <w:rPr>
                <w:rFonts w:ascii="SABIC Typeface Text Light" w:hAnsi="SABIC Typeface Text Light" w:cs="SABIC Typeface Text Light"/>
                <w:sz w:val="12"/>
                <w:szCs w:val="12"/>
              </w:rPr>
              <w:t xml:space="preserve"> pressure when inside jetting area</w:t>
            </w:r>
          </w:p>
        </w:tc>
        <w:tc>
          <w:tcPr>
            <w:tcW w:w="1209" w:type="dxa"/>
            <w:shd w:val="clear" w:color="auto" w:fill="D9D9D9" w:themeFill="background1" w:themeFillShade="D9"/>
          </w:tcPr>
          <w:p w:rsidR="006D3EE7" w:rsidRPr="00F06019" w:rsidRDefault="006D3EE7" w:rsidP="006D3EE7">
            <w:pPr>
              <w:pStyle w:val="TableText"/>
              <w:jc w:val="center"/>
              <w:rPr>
                <w:rFonts w:ascii="SABIC Typeface Text Light" w:hAnsi="SABIC Typeface Text Light" w:cs="SABIC Typeface Text Light"/>
                <w:sz w:val="12"/>
                <w:szCs w:val="12"/>
              </w:rPr>
            </w:pPr>
            <w:r w:rsidRPr="00F06019">
              <w:rPr>
                <w:rFonts w:ascii="SABIC Typeface Text Light" w:hAnsi="SABIC Typeface Text Light" w:cs="SABIC Typeface Text Light"/>
                <w:sz w:val="12"/>
                <w:szCs w:val="12"/>
              </w:rPr>
              <w:t xml:space="preserve">Full suit for the </w:t>
            </w:r>
            <w:r w:rsidR="00C53D39">
              <w:rPr>
                <w:rFonts w:ascii="SABIC Typeface Text Light" w:hAnsi="SABIC Typeface Text Light" w:cs="SABIC Typeface Text Light"/>
                <w:sz w:val="12"/>
                <w:szCs w:val="12"/>
              </w:rPr>
              <w:t>HPWJ</w:t>
            </w:r>
            <w:r w:rsidRPr="00F06019">
              <w:rPr>
                <w:rFonts w:ascii="SABIC Typeface Text Light" w:hAnsi="SABIC Typeface Text Light" w:cs="SABIC Typeface Text Light"/>
                <w:sz w:val="12"/>
                <w:szCs w:val="12"/>
              </w:rPr>
              <w:t xml:space="preserve"> pressure when inside jetting area</w:t>
            </w:r>
          </w:p>
        </w:tc>
        <w:tc>
          <w:tcPr>
            <w:tcW w:w="1209" w:type="dxa"/>
            <w:shd w:val="clear" w:color="auto" w:fill="D9D9D9" w:themeFill="background1" w:themeFillShade="D9"/>
          </w:tcPr>
          <w:p w:rsidR="006D3EE7" w:rsidRPr="00150C86" w:rsidRDefault="006D3EE7" w:rsidP="006D3EE7">
            <w:pPr>
              <w:pStyle w:val="TableText"/>
              <w:jc w:val="center"/>
              <w:rPr>
                <w:rFonts w:ascii="SABIC Typeface Text Light" w:hAnsi="SABIC Typeface Text Light" w:cs="SABIC Typeface Text Light"/>
                <w:color w:val="FF0000"/>
                <w:sz w:val="12"/>
                <w:szCs w:val="12"/>
              </w:rPr>
            </w:pPr>
            <w:r>
              <w:rPr>
                <w:rFonts w:ascii="SABIC Typeface Text Light" w:hAnsi="SABIC Typeface Text Light" w:cs="SABIC Typeface Text Light"/>
                <w:color w:val="FF0000"/>
                <w:sz w:val="12"/>
                <w:szCs w:val="12"/>
              </w:rPr>
              <w:t>Not Permitted</w:t>
            </w:r>
          </w:p>
        </w:tc>
      </w:tr>
    </w:tbl>
    <w:p w:rsidR="00564328" w:rsidRDefault="00564328" w:rsidP="00F06019">
      <w:pPr>
        <w:pStyle w:val="NumberingL2"/>
        <w:numPr>
          <w:ilvl w:val="0"/>
          <w:numId w:val="0"/>
        </w:numPr>
        <w:ind w:left="1211" w:hanging="360"/>
      </w:pPr>
      <w:r>
        <w:t>Guidance</w:t>
      </w:r>
    </w:p>
    <w:p w:rsidR="00EC7AA3" w:rsidRDefault="00564328">
      <w:pPr>
        <w:pStyle w:val="TGuidance"/>
      </w:pPr>
      <w:r>
        <w:t>HPWJ methodologies are constantly evolving based on regulations, latest technology</w:t>
      </w:r>
      <w:r w:rsidRPr="00C83B11">
        <w:t xml:space="preserve"> </w:t>
      </w:r>
      <w:r>
        <w:t>as</w:t>
      </w:r>
      <w:r w:rsidRPr="00C83B11">
        <w:t xml:space="preserve"> </w:t>
      </w:r>
      <w:r>
        <w:t>well</w:t>
      </w:r>
      <w:r w:rsidRPr="00C83B11">
        <w:t xml:space="preserve"> </w:t>
      </w:r>
      <w:r>
        <w:t>learning from major</w:t>
      </w:r>
      <w:r w:rsidRPr="00C83B11">
        <w:t xml:space="preserve"> </w:t>
      </w:r>
      <w:r>
        <w:t>incidents.</w:t>
      </w:r>
      <w:r w:rsidRPr="00C83B11">
        <w:t xml:space="preserve"> </w:t>
      </w:r>
      <w:r>
        <w:t>The standard is developed based on available best practices and body of knowledge available like SIR- Manual HP</w:t>
      </w:r>
      <w:r w:rsidR="00EC7AA3">
        <w:t xml:space="preserve"> cleaning</w:t>
      </w:r>
      <w:r>
        <w:t xml:space="preserve"> </w:t>
      </w:r>
      <w:r w:rsidR="00EC7AA3" w:rsidRPr="00F06019">
        <w:t xml:space="preserve">www.sir-safe.nl  </w:t>
      </w:r>
    </w:p>
    <w:p w:rsidR="00EC7AA3" w:rsidRDefault="00EC7AA3">
      <w:pPr>
        <w:pStyle w:val="TGuidance"/>
      </w:pPr>
      <w:r>
        <w:rPr>
          <w:noProof/>
        </w:rPr>
        <w:drawing>
          <wp:inline distT="0" distB="0" distL="0" distR="0" wp14:anchorId="327CAE69" wp14:editId="743BD2CD">
            <wp:extent cx="6029325" cy="3343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656"/>
                    <a:stretch/>
                  </pic:blipFill>
                  <pic:spPr bwMode="auto">
                    <a:xfrm>
                      <a:off x="0" y="0"/>
                      <a:ext cx="6031049" cy="3344231"/>
                    </a:xfrm>
                    <a:prstGeom prst="rect">
                      <a:avLst/>
                    </a:prstGeom>
                    <a:ln>
                      <a:noFill/>
                    </a:ln>
                    <a:extLst>
                      <a:ext uri="{53640926-AAD7-44D8-BBD7-CCE9431645EC}">
                        <a14:shadowObscured xmlns:a14="http://schemas.microsoft.com/office/drawing/2010/main"/>
                      </a:ext>
                    </a:extLst>
                  </pic:spPr>
                </pic:pic>
              </a:graphicData>
            </a:graphic>
          </wp:inline>
        </w:drawing>
      </w:r>
    </w:p>
    <w:p w:rsidR="00EC7AA3" w:rsidRDefault="00EC7AA3" w:rsidP="00EC7AA3">
      <w:pPr>
        <w:pStyle w:val="TGuidance"/>
      </w:pPr>
      <w:r>
        <w:t>The pressure required to penetrate the skin is of the order of 7 bar ( 100 Psi)</w:t>
      </w:r>
      <w:r w:rsidRPr="009418C4">
        <w:t xml:space="preserve">  </w:t>
      </w:r>
    </w:p>
    <w:p w:rsidR="00EC7AA3" w:rsidRPr="00F06019" w:rsidRDefault="00EC7AA3">
      <w:pPr>
        <w:pStyle w:val="TGuidance"/>
      </w:pPr>
      <w:r w:rsidRPr="00F06019">
        <w:t xml:space="preserve">                                                    </w:t>
      </w:r>
    </w:p>
    <w:p w:rsidR="00150C86" w:rsidRPr="00351798" w:rsidRDefault="00480986" w:rsidP="00F06019">
      <w:pPr>
        <w:pStyle w:val="Heading2"/>
        <w:ind w:left="1418" w:hanging="567"/>
        <w:jc w:val="both"/>
      </w:pPr>
      <w:r w:rsidRPr="00480986">
        <w:rPr>
          <w:noProof/>
        </w:rPr>
        <w:t xml:space="preserve"> </w:t>
      </w:r>
      <w:r w:rsidR="00121542">
        <w:t>Planning</w:t>
      </w:r>
      <w:r w:rsidR="00150C86">
        <w:t xml:space="preserve"> HPWJ </w:t>
      </w:r>
      <w:r w:rsidR="00121542">
        <w:t>job</w:t>
      </w:r>
      <w:r w:rsidR="00150C86">
        <w:t>:</w:t>
      </w:r>
      <w:r w:rsidR="00150C86" w:rsidRPr="00351798">
        <w:fldChar w:fldCharType="begin"/>
      </w:r>
      <w:r w:rsidR="00150C86" w:rsidRPr="00351798">
        <w:instrText xml:space="preserve"> XE "Overall requirements for Lifting Equipment" </w:instrText>
      </w:r>
      <w:r w:rsidR="00150C86" w:rsidRPr="00351798">
        <w:fldChar w:fldCharType="end"/>
      </w:r>
    </w:p>
    <w:p w:rsidR="002B2D9E" w:rsidRDefault="00A713F8">
      <w:pPr>
        <w:pStyle w:val="Numbering03"/>
        <w:ind w:left="1980"/>
        <w:jc w:val="both"/>
      </w:pPr>
      <w:r>
        <w:t xml:space="preserve">End user Manager e.g. </w:t>
      </w:r>
      <w:r w:rsidR="001F39DC">
        <w:t xml:space="preserve">Site Maintenance Manager </w:t>
      </w:r>
      <w:r w:rsidR="002B2D9E" w:rsidRPr="00271332">
        <w:t xml:space="preserve">shall appoint </w:t>
      </w:r>
      <w:r w:rsidR="001F39DC">
        <w:t>High Pressure Water Jetting HP</w:t>
      </w:r>
      <w:r>
        <w:t>WJ</w:t>
      </w:r>
      <w:r w:rsidR="001F39DC">
        <w:t xml:space="preserve"> authorizing personnel</w:t>
      </w:r>
      <w:r w:rsidR="002B2D9E" w:rsidRPr="00271332">
        <w:t xml:space="preserve">, trained to </w:t>
      </w:r>
      <w:r w:rsidR="005B5C89">
        <w:t>review</w:t>
      </w:r>
      <w:r w:rsidR="002B2D9E" w:rsidRPr="00271332">
        <w:t xml:space="preserve"> </w:t>
      </w:r>
      <w:r w:rsidR="001F39DC" w:rsidRPr="00271332">
        <w:t>Pressurized</w:t>
      </w:r>
      <w:r w:rsidR="002B2D9E" w:rsidRPr="00271332">
        <w:t xml:space="preserve"> Water Jetting Technical Specifications</w:t>
      </w:r>
      <w:r w:rsidR="005B5C89">
        <w:t xml:space="preserve"> &amp; </w:t>
      </w:r>
      <w:r w:rsidR="009A5B45">
        <w:t xml:space="preserve">hazard </w:t>
      </w:r>
      <w:r w:rsidR="005B5C89">
        <w:t>controls</w:t>
      </w:r>
      <w:r w:rsidR="001F39DC">
        <w:t xml:space="preserve"> and supervise HP</w:t>
      </w:r>
      <w:r>
        <w:t>WJ</w:t>
      </w:r>
      <w:r w:rsidR="001F39DC">
        <w:t xml:space="preserve"> job</w:t>
      </w:r>
      <w:r w:rsidR="002B2D9E" w:rsidRPr="00271332">
        <w:t>.</w:t>
      </w:r>
    </w:p>
    <w:p w:rsidR="00414CBC" w:rsidRPr="00271332" w:rsidRDefault="00414CBC">
      <w:pPr>
        <w:pStyle w:val="Numbering03"/>
        <w:ind w:left="1980"/>
        <w:jc w:val="both"/>
      </w:pPr>
      <w:r w:rsidRPr="00271332">
        <w:t xml:space="preserve">The </w:t>
      </w:r>
      <w:r>
        <w:t>High Pressure Water Jetting service</w:t>
      </w:r>
      <w:r w:rsidRPr="00271332">
        <w:t xml:space="preserve"> shall be selected from the </w:t>
      </w:r>
      <w:r>
        <w:t>a</w:t>
      </w:r>
      <w:r w:rsidRPr="00271332">
        <w:t xml:space="preserve">pproved </w:t>
      </w:r>
      <w:r w:rsidR="009A5B45">
        <w:t>l</w:t>
      </w:r>
      <w:r w:rsidRPr="00271332">
        <w:t xml:space="preserve">ist </w:t>
      </w:r>
      <w:r>
        <w:t>of contractors</w:t>
      </w:r>
      <w:r w:rsidR="009A5B45">
        <w:t xml:space="preserve"> maintained by SABIC GPS, specialized in the rated pressure and method/technique.</w:t>
      </w:r>
      <w:r>
        <w:t xml:space="preserve"> </w:t>
      </w:r>
    </w:p>
    <w:p w:rsidR="00A823E3" w:rsidRDefault="00A210D6" w:rsidP="00F06019">
      <w:pPr>
        <w:pStyle w:val="Numbering03"/>
        <w:ind w:left="1980"/>
        <w:jc w:val="both"/>
      </w:pPr>
      <w:r w:rsidRPr="00271332">
        <w:t xml:space="preserve">Before starting the job, </w:t>
      </w:r>
      <w:r w:rsidR="00C53D39">
        <w:t>HPWJ</w:t>
      </w:r>
      <w:r>
        <w:t xml:space="preserve"> authorizing personnel shall b</w:t>
      </w:r>
      <w:r w:rsidR="00D219F8">
        <w:t xml:space="preserve">ring alignment with all involved parties and </w:t>
      </w:r>
      <w:r w:rsidR="00D219F8" w:rsidRPr="00AC29D9">
        <w:t xml:space="preserve">acknowledge understanding </w:t>
      </w:r>
      <w:r w:rsidR="00D219F8">
        <w:t>&amp;</w:t>
      </w:r>
      <w:r w:rsidR="00D219F8" w:rsidRPr="00AC29D9">
        <w:t xml:space="preserve"> acceptance of the specification and controls identified</w:t>
      </w:r>
      <w:r w:rsidR="00D219F8">
        <w:t xml:space="preserve">. </w:t>
      </w:r>
      <w:r>
        <w:t>Typically</w:t>
      </w:r>
      <w:r w:rsidR="00A823E3" w:rsidRPr="00271332">
        <w:t xml:space="preserve">, the </w:t>
      </w:r>
      <w:r w:rsidR="001F39DC">
        <w:t>HP</w:t>
      </w:r>
      <w:r w:rsidR="00286F9E">
        <w:t>WJ</w:t>
      </w:r>
      <w:r w:rsidR="001F39DC">
        <w:t xml:space="preserve"> authorizing personnel</w:t>
      </w:r>
      <w:r w:rsidR="001F0933">
        <w:t xml:space="preserve"> </w:t>
      </w:r>
      <w:r w:rsidR="00A823E3" w:rsidRPr="00271332">
        <w:t xml:space="preserve">shall ensure a </w:t>
      </w:r>
      <w:r w:rsidR="001F0933">
        <w:t>HPWJ</w:t>
      </w:r>
      <w:r w:rsidR="00A823E3" w:rsidRPr="00271332">
        <w:t xml:space="preserve"> Technical Specification </w:t>
      </w:r>
      <w:r w:rsidR="001F0933">
        <w:t xml:space="preserve">form is </w:t>
      </w:r>
      <w:r w:rsidR="009A5B45">
        <w:t>agreed upon</w:t>
      </w:r>
      <w:r w:rsidR="004536D1">
        <w:t>. (</w:t>
      </w:r>
      <w:r>
        <w:t xml:space="preserve">Example: </w:t>
      </w:r>
      <w:r w:rsidR="001F0933" w:rsidRPr="00F06019">
        <w:rPr>
          <w:color w:val="009FE9" w:themeColor="accent2"/>
        </w:rPr>
        <w:t>A</w:t>
      </w:r>
      <w:r w:rsidR="0064233F" w:rsidRPr="00F06019">
        <w:rPr>
          <w:color w:val="009FE9" w:themeColor="accent2"/>
        </w:rPr>
        <w:t>ttachment -1</w:t>
      </w:r>
      <w:r w:rsidR="005F7D3C">
        <w:rPr>
          <w:color w:val="009FE9" w:themeColor="accent2"/>
        </w:rPr>
        <w:t xml:space="preserve"> “</w:t>
      </w:r>
      <w:r w:rsidR="005F7D3C" w:rsidRPr="00F06019">
        <w:rPr>
          <w:color w:val="009FE9" w:themeColor="accent2"/>
        </w:rPr>
        <w:t>HPWJ Technical Specification form</w:t>
      </w:r>
      <w:r w:rsidR="005F7D3C">
        <w:rPr>
          <w:color w:val="009FE9" w:themeColor="accent2"/>
        </w:rPr>
        <w:t>”</w:t>
      </w:r>
      <w:r w:rsidR="001F0933">
        <w:t>), which shall include:</w:t>
      </w:r>
    </w:p>
    <w:p w:rsidR="00A823E3" w:rsidRPr="00271332" w:rsidRDefault="00A823E3" w:rsidP="00F06019">
      <w:pPr>
        <w:pStyle w:val="Numbering04"/>
        <w:ind w:left="2790" w:hanging="957"/>
      </w:pPr>
      <w:r w:rsidRPr="00271332">
        <w:t xml:space="preserve">Definition of the relevant technical aspects </w:t>
      </w:r>
      <w:r w:rsidR="0003379D">
        <w:t xml:space="preserve">of the plant (e.g. materials of </w:t>
      </w:r>
      <w:r w:rsidRPr="00271332">
        <w:t xml:space="preserve">construction, condition of item, equipment </w:t>
      </w:r>
      <w:r w:rsidR="001F0933">
        <w:t>tags</w:t>
      </w:r>
      <w:r w:rsidRPr="00271332">
        <w:t>, description of job).</w:t>
      </w:r>
    </w:p>
    <w:p w:rsidR="001F0933" w:rsidRPr="00271332" w:rsidRDefault="001F0933" w:rsidP="00F06019">
      <w:pPr>
        <w:pStyle w:val="Numbering04"/>
        <w:ind w:left="2790" w:hanging="957"/>
      </w:pPr>
      <w:r>
        <w:t>Selected HPWJ method and a</w:t>
      </w:r>
      <w:r w:rsidRPr="00271332">
        <w:t xml:space="preserve">ny unusual hazards posed by the water jetting </w:t>
      </w:r>
      <w:r>
        <w:t>method to be employed</w:t>
      </w:r>
      <w:r w:rsidR="008722DD">
        <w:t>, based on hierarchy of risk control</w:t>
      </w:r>
      <w:r>
        <w:t>.</w:t>
      </w:r>
    </w:p>
    <w:p w:rsidR="001F0933" w:rsidRDefault="001F0933" w:rsidP="00F06019">
      <w:pPr>
        <w:pStyle w:val="Numbering04"/>
        <w:ind w:left="2790" w:hanging="957"/>
      </w:pPr>
      <w:r w:rsidRPr="00271332">
        <w:t xml:space="preserve">The </w:t>
      </w:r>
      <w:r w:rsidR="00A92226">
        <w:t>high-pressure</w:t>
      </w:r>
      <w:r>
        <w:t xml:space="preserve"> </w:t>
      </w:r>
      <w:r w:rsidRPr="00271332">
        <w:t xml:space="preserve">water jetting parameters to be used </w:t>
      </w:r>
      <w:r w:rsidR="00A92226">
        <w:t xml:space="preserve">including, water source,  </w:t>
      </w:r>
      <w:r w:rsidRPr="00271332">
        <w:t>max</w:t>
      </w:r>
      <w:r w:rsidR="009A5B45">
        <w:t>imum</w:t>
      </w:r>
      <w:r w:rsidRPr="00271332">
        <w:t xml:space="preserve"> pressure</w:t>
      </w:r>
      <w:r w:rsidR="00A92226">
        <w:t xml:space="preserve"> employed</w:t>
      </w:r>
      <w:r w:rsidRPr="00271332">
        <w:t xml:space="preserve">, </w:t>
      </w:r>
      <w:r>
        <w:t xml:space="preserve">Water flow GPM, </w:t>
      </w:r>
      <w:r w:rsidR="00A92226">
        <w:t xml:space="preserve">any specific equipment/nozzle </w:t>
      </w:r>
      <w:r w:rsidRPr="00271332">
        <w:t>requirements, location of the job - in situ or in designated area</w:t>
      </w:r>
      <w:r>
        <w:t xml:space="preserve"> or at contractor facility</w:t>
      </w:r>
      <w:r w:rsidR="009A5B45">
        <w:t>.</w:t>
      </w:r>
    </w:p>
    <w:p w:rsidR="00B87A6C" w:rsidRPr="006341D0" w:rsidRDefault="00B87A6C" w:rsidP="00F06019">
      <w:pPr>
        <w:pStyle w:val="Numbering04"/>
        <w:ind w:left="2790" w:hanging="957"/>
      </w:pPr>
      <w:r>
        <w:t>G</w:t>
      </w:r>
      <w:r w:rsidRPr="006341D0">
        <w:t xml:space="preserve">uidance on maximum </w:t>
      </w:r>
      <w:r>
        <w:t>HPWJ</w:t>
      </w:r>
      <w:r w:rsidRPr="006341D0">
        <w:t xml:space="preserve"> pressures </w:t>
      </w:r>
      <w:r>
        <w:t xml:space="preserve">permitted </w:t>
      </w:r>
      <w:r w:rsidRPr="006341D0">
        <w:t>for various materials</w:t>
      </w:r>
      <w:r>
        <w:t xml:space="preserve"> are available in </w:t>
      </w:r>
      <w:r w:rsidRPr="00674263">
        <w:rPr>
          <w:color w:val="009FE9" w:themeColor="accent2"/>
        </w:rPr>
        <w:t>Attachment -</w:t>
      </w:r>
      <w:r>
        <w:rPr>
          <w:color w:val="009FE9" w:themeColor="accent2"/>
        </w:rPr>
        <w:t>2 “</w:t>
      </w:r>
      <w:r w:rsidRPr="00F06019">
        <w:rPr>
          <w:color w:val="009FE9" w:themeColor="accent2"/>
        </w:rPr>
        <w:t>Maximum permitted HPWJ Pressures</w:t>
      </w:r>
      <w:r>
        <w:rPr>
          <w:color w:val="009FE9" w:themeColor="accent2"/>
        </w:rPr>
        <w:t>”</w:t>
      </w:r>
      <w:r w:rsidRPr="006341D0">
        <w:t xml:space="preserve">. Approval to exceed these pressures </w:t>
      </w:r>
      <w:r>
        <w:t>shall be taken</w:t>
      </w:r>
      <w:r w:rsidRPr="006341D0">
        <w:t xml:space="preserve"> from </w:t>
      </w:r>
      <w:r>
        <w:t xml:space="preserve">Process and Asset </w:t>
      </w:r>
      <w:r w:rsidRPr="006341D0">
        <w:t xml:space="preserve">Engineering </w:t>
      </w:r>
      <w:r>
        <w:t>Managers, if needed.</w:t>
      </w:r>
    </w:p>
    <w:p w:rsidR="00A92226" w:rsidRPr="00271332" w:rsidRDefault="00A92226" w:rsidP="00F06019">
      <w:pPr>
        <w:pStyle w:val="Numbering04"/>
        <w:ind w:left="2790" w:hanging="957"/>
      </w:pPr>
      <w:r w:rsidRPr="00271332">
        <w:t>Any requirements for access, tenting, protective barriers, screening etc. which needs to be arranged to allow the water jetting operation to proceed.</w:t>
      </w:r>
    </w:p>
    <w:p w:rsidR="00A823E3" w:rsidRPr="00271332" w:rsidRDefault="00A823E3" w:rsidP="00F06019">
      <w:pPr>
        <w:pStyle w:val="Numbering04"/>
        <w:ind w:left="2790" w:hanging="957"/>
      </w:pPr>
      <w:r w:rsidRPr="00271332">
        <w:t>Details of any residual process materials which may present a hazard</w:t>
      </w:r>
      <w:r w:rsidR="00A92226">
        <w:t>, based on SDS review</w:t>
      </w:r>
      <w:r w:rsidRPr="00271332">
        <w:t>.</w:t>
      </w:r>
    </w:p>
    <w:p w:rsidR="00A823E3" w:rsidRDefault="00A823E3" w:rsidP="00F06019">
      <w:pPr>
        <w:pStyle w:val="Numbering04"/>
        <w:ind w:left="2790" w:hanging="957"/>
      </w:pPr>
      <w:r w:rsidRPr="00271332">
        <w:t xml:space="preserve">Definition of any specific environmental controls </w:t>
      </w:r>
      <w:r w:rsidR="00A92226">
        <w:t xml:space="preserve">required considering disposal of water </w:t>
      </w:r>
      <w:r w:rsidRPr="00271332">
        <w:t xml:space="preserve">after consultation with </w:t>
      </w:r>
      <w:r w:rsidR="00A92226">
        <w:t>site environmental team</w:t>
      </w:r>
      <w:r w:rsidRPr="00271332">
        <w:t>.</w:t>
      </w:r>
    </w:p>
    <w:p w:rsidR="002B2D9E" w:rsidRDefault="00AE709B" w:rsidP="00F06019">
      <w:pPr>
        <w:pStyle w:val="Numbering03"/>
        <w:ind w:left="1980"/>
        <w:jc w:val="both"/>
      </w:pPr>
      <w:r>
        <w:t xml:space="preserve">Lone working </w:t>
      </w:r>
      <w:r w:rsidR="009A5B45">
        <w:t xml:space="preserve">shall not be allowed </w:t>
      </w:r>
      <w:r>
        <w:t xml:space="preserve">while performing </w:t>
      </w:r>
      <w:r w:rsidR="00C53D39">
        <w:t>HPWJ</w:t>
      </w:r>
      <w:r w:rsidR="00981D62">
        <w:t>.</w:t>
      </w:r>
    </w:p>
    <w:p w:rsidR="004536D1" w:rsidRDefault="004536D1" w:rsidP="00F06019">
      <w:pPr>
        <w:pStyle w:val="Numbering03"/>
        <w:ind w:left="1980"/>
        <w:jc w:val="both"/>
      </w:pPr>
      <w:r>
        <w:t>A</w:t>
      </w:r>
      <w:r w:rsidRPr="00AC29D9">
        <w:t xml:space="preserve">pproved </w:t>
      </w:r>
      <w:r>
        <w:t>HPWJ</w:t>
      </w:r>
      <w:r w:rsidRPr="00271332">
        <w:t xml:space="preserve"> Technical Specification </w:t>
      </w:r>
      <w:r>
        <w:t>form</w:t>
      </w:r>
      <w:r w:rsidRPr="00AC29D9">
        <w:t xml:space="preserve"> </w:t>
      </w:r>
      <w:r w:rsidR="009A5B45">
        <w:t xml:space="preserve">requirements are </w:t>
      </w:r>
      <w:r>
        <w:t>used to prepare work site, JSA and Work permit.</w:t>
      </w:r>
    </w:p>
    <w:p w:rsidR="00981D62" w:rsidRPr="00351798" w:rsidRDefault="009D15DD">
      <w:pPr>
        <w:pStyle w:val="Heading2"/>
        <w:ind w:left="1418" w:hanging="567"/>
        <w:jc w:val="both"/>
      </w:pPr>
      <w:r>
        <w:t xml:space="preserve">General </w:t>
      </w:r>
      <w:r w:rsidR="004536D1">
        <w:t>Preparations</w:t>
      </w:r>
      <w:r w:rsidR="00981D62">
        <w:t xml:space="preserve"> </w:t>
      </w:r>
      <w:r w:rsidR="00A22253">
        <w:t xml:space="preserve">for </w:t>
      </w:r>
      <w:r w:rsidR="00981D62">
        <w:t>HPWJ job:</w:t>
      </w:r>
      <w:r w:rsidR="00981D62" w:rsidRPr="00351798">
        <w:fldChar w:fldCharType="begin"/>
      </w:r>
      <w:r w:rsidR="00981D62" w:rsidRPr="00351798">
        <w:instrText xml:space="preserve"> XE "Overall requirements for Lifting Equipment" </w:instrText>
      </w:r>
      <w:r w:rsidR="00981D62" w:rsidRPr="00351798">
        <w:fldChar w:fldCharType="end"/>
      </w:r>
    </w:p>
    <w:p w:rsidR="0034686C" w:rsidRDefault="0034686C" w:rsidP="00F06019">
      <w:pPr>
        <w:pStyle w:val="Numbering03"/>
        <w:ind w:left="1980"/>
        <w:jc w:val="both"/>
      </w:pPr>
      <w:r>
        <w:t>Conduct a kick-off meeting, as per SHEM 05.</w:t>
      </w:r>
      <w:r w:rsidR="00A05702">
        <w:t>00</w:t>
      </w:r>
      <w:r>
        <w:t xml:space="preserve"> with the Contractor to communicate all applicable EHSS/general/technical/critical requirements related to the scope of work that the contractor shall comply with.</w:t>
      </w:r>
    </w:p>
    <w:p w:rsidR="0034686C" w:rsidRDefault="0034686C" w:rsidP="00F06019">
      <w:pPr>
        <w:pStyle w:val="Numbering03"/>
        <w:ind w:left="1980"/>
        <w:jc w:val="both"/>
      </w:pPr>
      <w:r>
        <w:t xml:space="preserve">Ensure all third party employees have received EHSS orientation. </w:t>
      </w:r>
    </w:p>
    <w:p w:rsidR="0034686C" w:rsidRDefault="00C53D39" w:rsidP="00F06019">
      <w:pPr>
        <w:pStyle w:val="Numbering03"/>
        <w:ind w:left="1980"/>
        <w:jc w:val="both"/>
      </w:pPr>
      <w:r>
        <w:t>HPWJ</w:t>
      </w:r>
      <w:r w:rsidR="0034686C">
        <w:t xml:space="preserve"> employees shall be aware of general as well as site specific &amp; </w:t>
      </w:r>
      <w:r>
        <w:t>HPWJ</w:t>
      </w:r>
      <w:r w:rsidR="0034686C">
        <w:t xml:space="preserve"> task specific EHSS requirements.</w:t>
      </w:r>
      <w:r w:rsidR="005F7D3C">
        <w:t xml:space="preserve"> See sample of </w:t>
      </w:r>
      <w:r w:rsidR="005F7D3C" w:rsidRPr="00F06019">
        <w:rPr>
          <w:color w:val="009FE9" w:themeColor="accent2"/>
        </w:rPr>
        <w:t>Attachment -</w:t>
      </w:r>
      <w:r w:rsidR="008C1F31">
        <w:rPr>
          <w:color w:val="009FE9" w:themeColor="accent2"/>
        </w:rPr>
        <w:t>3</w:t>
      </w:r>
      <w:r w:rsidR="005F7D3C">
        <w:t xml:space="preserve"> </w:t>
      </w:r>
      <w:r w:rsidR="005F7D3C" w:rsidRPr="00F06019">
        <w:rPr>
          <w:color w:val="009FE9" w:themeColor="accent2"/>
        </w:rPr>
        <w:t>“HPWJ Hazard Awareness”</w:t>
      </w:r>
      <w:r w:rsidR="005F7D3C">
        <w:rPr>
          <w:color w:val="009FE9" w:themeColor="accent2"/>
        </w:rPr>
        <w:t>.</w:t>
      </w:r>
    </w:p>
    <w:p w:rsidR="005F7D3C" w:rsidRDefault="005F7D3C" w:rsidP="00F06019">
      <w:pPr>
        <w:pStyle w:val="Numbering03"/>
        <w:ind w:left="1980"/>
        <w:jc w:val="both"/>
      </w:pPr>
      <w:r>
        <w:t>HP</w:t>
      </w:r>
      <w:r w:rsidR="00286F9E">
        <w:t>WJ</w:t>
      </w:r>
      <w:r>
        <w:t xml:space="preserve"> authorizing personnel shall ensure the </w:t>
      </w:r>
      <w:r w:rsidR="00C53D39">
        <w:t>HPWJ</w:t>
      </w:r>
      <w:r>
        <w:t xml:space="preserve"> contractor team members have received the necessary training, certification and qualifications, which </w:t>
      </w:r>
      <w:r w:rsidR="00CC2B5B">
        <w:t xml:space="preserve">shall also be </w:t>
      </w:r>
      <w:r>
        <w:t xml:space="preserve">stamped in </w:t>
      </w:r>
      <w:r w:rsidR="00CC2B5B">
        <w:t xml:space="preserve">their </w:t>
      </w:r>
      <w:r>
        <w:t>third party qualification passport.</w:t>
      </w:r>
      <w:r w:rsidR="00CC2B5B">
        <w:t xml:space="preserve"> HPWJ supervisors and operators shall have third party certification</w:t>
      </w:r>
      <w:r w:rsidR="009A5B45">
        <w:t xml:space="preserve"> &amp; qualification</w:t>
      </w:r>
      <w:r w:rsidR="00CC2B5B">
        <w:t xml:space="preserve"> </w:t>
      </w:r>
      <w:r w:rsidR="008722DD">
        <w:t xml:space="preserve">from TQCP or equivalent </w:t>
      </w:r>
      <w:r w:rsidR="00CC2B5B">
        <w:t xml:space="preserve">for </w:t>
      </w:r>
      <w:r w:rsidR="009A5B45">
        <w:t>operating the</w:t>
      </w:r>
      <w:r w:rsidR="00CC2B5B">
        <w:t xml:space="preserve"> proposed HPWJ method/technique </w:t>
      </w:r>
      <w:r w:rsidR="009A5B45">
        <w:t>(e.g</w:t>
      </w:r>
      <w:r w:rsidR="00FA213D">
        <w:t xml:space="preserve">. An operator qualified in automatic HPWJ machines cannot perform manual HPWJ) </w:t>
      </w:r>
      <w:r w:rsidR="00CC2B5B">
        <w:t xml:space="preserve">and have a minimum experience </w:t>
      </w:r>
      <w:r w:rsidR="009A5B45">
        <w:t>of one</w:t>
      </w:r>
      <w:r w:rsidR="00CC2B5B" w:rsidRPr="00F06019">
        <w:rPr>
          <w:color w:val="FF0000"/>
        </w:rPr>
        <w:t xml:space="preserve"> </w:t>
      </w:r>
      <w:r w:rsidR="00CC2B5B" w:rsidRPr="00F06019">
        <w:rPr>
          <w:color w:val="auto"/>
        </w:rPr>
        <w:t>year</w:t>
      </w:r>
      <w:r w:rsidR="00CC2B5B" w:rsidRPr="00F06019">
        <w:rPr>
          <w:color w:val="FF0000"/>
        </w:rPr>
        <w:t xml:space="preserve"> </w:t>
      </w:r>
      <w:r w:rsidR="00CC2B5B">
        <w:t>in similar work.</w:t>
      </w:r>
      <w:r w:rsidR="008C2F01">
        <w:t xml:space="preserve"> Third party certification to be refreshed on </w:t>
      </w:r>
      <w:r w:rsidR="008C2F01" w:rsidRPr="00F06019">
        <w:rPr>
          <w:color w:val="auto"/>
        </w:rPr>
        <w:t xml:space="preserve">two-yearly </w:t>
      </w:r>
      <w:r w:rsidR="008C2F01">
        <w:t xml:space="preserve">basis. </w:t>
      </w:r>
    </w:p>
    <w:p w:rsidR="00C27D14" w:rsidRDefault="00C27D14" w:rsidP="00F06019">
      <w:pPr>
        <w:pStyle w:val="Numbering03"/>
        <w:ind w:left="1980"/>
        <w:jc w:val="both"/>
      </w:pPr>
      <w:r>
        <w:t xml:space="preserve">HPWJ </w:t>
      </w:r>
      <w:r w:rsidR="00344F1A">
        <w:t>c</w:t>
      </w:r>
      <w:r w:rsidRPr="00271332">
        <w:t xml:space="preserve">utting are specialist techniques and shall only be carried out by competent Operators experienced specifically in these techniques.  </w:t>
      </w:r>
    </w:p>
    <w:p w:rsidR="00CC2B5B" w:rsidRDefault="00CC2B5B" w:rsidP="00F06019">
      <w:pPr>
        <w:pStyle w:val="Numbering03"/>
        <w:ind w:left="1980"/>
        <w:jc w:val="both"/>
      </w:pPr>
      <w:r>
        <w:t>All employees are medically fit to perform their assigned work as required by local, regional</w:t>
      </w:r>
      <w:r w:rsidR="00A05702">
        <w:t xml:space="preserve"> and </w:t>
      </w:r>
      <w:r>
        <w:t>national regulations.</w:t>
      </w:r>
    </w:p>
    <w:p w:rsidR="004D2488" w:rsidRDefault="004D2488" w:rsidP="00F06019">
      <w:pPr>
        <w:pStyle w:val="Numbering03"/>
        <w:ind w:left="1980"/>
        <w:jc w:val="both"/>
      </w:pPr>
      <w:r>
        <w:t>Due to the special nature of HPWJ injury, i</w:t>
      </w:r>
      <w:r w:rsidRPr="00F06019">
        <w:t>mmediate medical attention</w:t>
      </w:r>
      <w:r>
        <w:t xml:space="preserve"> </w:t>
      </w:r>
      <w:r w:rsidRPr="00F06019">
        <w:t xml:space="preserve">is required and </w:t>
      </w:r>
      <w:r w:rsidR="00DE040A">
        <w:t xml:space="preserve">hence medical aid for first aid and medical treatment of HPWJ injury shall be readily available. </w:t>
      </w:r>
      <w:r w:rsidR="00EC7AA3">
        <w:t xml:space="preserve">Injuries caused by the impact of a water jet may appear insignificant and give little indication of the extent of the injury beneath the skin. </w:t>
      </w:r>
      <w:r w:rsidR="00DE040A">
        <w:t>T</w:t>
      </w:r>
      <w:r>
        <w:t>o</w:t>
      </w:r>
      <w:r w:rsidRPr="00F06019">
        <w:t xml:space="preserve"> ensure that </w:t>
      </w:r>
      <w:r w:rsidR="00DE040A">
        <w:t xml:space="preserve">treatment for HPWJ is not overlooked, </w:t>
      </w:r>
      <w:r w:rsidRPr="00F06019">
        <w:t>all operators</w:t>
      </w:r>
      <w:r>
        <w:t xml:space="preserve"> e</w:t>
      </w:r>
      <w:r w:rsidRPr="00F06019">
        <w:t xml:space="preserve">ngaged in </w:t>
      </w:r>
      <w:r>
        <w:t xml:space="preserve">HPWJ </w:t>
      </w:r>
      <w:r w:rsidRPr="00F06019">
        <w:t>tasks should</w:t>
      </w:r>
      <w:r>
        <w:t xml:space="preserve"> </w:t>
      </w:r>
      <w:r w:rsidRPr="00F06019">
        <w:t>carry an immediately accessible waterproof card that outlines</w:t>
      </w:r>
      <w:r>
        <w:t xml:space="preserve"> </w:t>
      </w:r>
      <w:r w:rsidRPr="00F06019">
        <w:t xml:space="preserve">the possible nature of the </w:t>
      </w:r>
      <w:r w:rsidR="00055CD5" w:rsidRPr="0034010D">
        <w:t xml:space="preserve">injury. </w:t>
      </w:r>
      <w:r w:rsidR="00055CD5">
        <w:t xml:space="preserve">See sample </w:t>
      </w:r>
      <w:r w:rsidR="00055CD5" w:rsidRPr="00F06019">
        <w:rPr>
          <w:color w:val="00B0F0"/>
        </w:rPr>
        <w:t>Attachment-</w:t>
      </w:r>
      <w:r w:rsidR="009810F2">
        <w:rPr>
          <w:color w:val="00B0F0"/>
        </w:rPr>
        <w:t>4</w:t>
      </w:r>
      <w:r w:rsidR="00055CD5" w:rsidRPr="00F06019">
        <w:rPr>
          <w:color w:val="00B0F0"/>
        </w:rPr>
        <w:t xml:space="preserve"> “Waterjet Medical Alert Card”.</w:t>
      </w:r>
      <w:r>
        <w:t xml:space="preserve"> </w:t>
      </w:r>
    </w:p>
    <w:p w:rsidR="00757C72" w:rsidRDefault="00C53D39">
      <w:pPr>
        <w:pStyle w:val="Numbering03"/>
        <w:ind w:left="1980"/>
        <w:jc w:val="both"/>
      </w:pPr>
      <w:r>
        <w:t>HPWJ</w:t>
      </w:r>
      <w:r w:rsidR="00AA77EA">
        <w:t xml:space="preserve"> authorizing personnel shall ensure </w:t>
      </w:r>
      <w:r w:rsidR="00865887" w:rsidRPr="00F06019">
        <w:t>HPWJ machine</w:t>
      </w:r>
      <w:r w:rsidR="00AA77EA">
        <w:t>, its high-pressure components and safety features</w:t>
      </w:r>
      <w:r w:rsidR="00865887" w:rsidRPr="00F06019">
        <w:t xml:space="preserve"> </w:t>
      </w:r>
      <w:r w:rsidR="00AA77EA">
        <w:t>are</w:t>
      </w:r>
      <w:r w:rsidR="00865887" w:rsidRPr="00F06019">
        <w:t xml:space="preserve"> inspected annually</w:t>
      </w:r>
      <w:r w:rsidR="00865887">
        <w:t xml:space="preserve"> </w:t>
      </w:r>
      <w:r w:rsidR="00865887" w:rsidRPr="00F06019">
        <w:t>by third party specialized in HPWJ</w:t>
      </w:r>
      <w:r w:rsidR="00865887">
        <w:t xml:space="preserve"> </w:t>
      </w:r>
      <w:r w:rsidR="00AA77EA">
        <w:t>machine inspection</w:t>
      </w:r>
      <w:r w:rsidR="00865887" w:rsidRPr="00F06019">
        <w:t>.</w:t>
      </w:r>
      <w:r w:rsidR="00AA77EA">
        <w:t xml:space="preserve"> Contractor shall readily provide documentation</w:t>
      </w:r>
      <w:r w:rsidR="00757C72">
        <w:t>, certificates</w:t>
      </w:r>
      <w:r w:rsidR="00AA77EA">
        <w:t xml:space="preserve"> </w:t>
      </w:r>
      <w:r w:rsidR="00757C72">
        <w:t>&amp;</w:t>
      </w:r>
      <w:r w:rsidR="00AA77EA">
        <w:t xml:space="preserve"> tags for verification</w:t>
      </w:r>
      <w:r w:rsidR="00757C72">
        <w:t xml:space="preserve"> and shall be always at  compliance with applicable local legislation, regulations and manufacturer’s guidelines for safety and fitness of their equipment.</w:t>
      </w:r>
    </w:p>
    <w:p w:rsidR="004E455B" w:rsidRDefault="00C53D39" w:rsidP="004E455B">
      <w:pPr>
        <w:pStyle w:val="Numbering03"/>
        <w:ind w:left="1980"/>
        <w:jc w:val="both"/>
      </w:pPr>
      <w:r>
        <w:t>HPWJ</w:t>
      </w:r>
      <w:r w:rsidR="004E455B">
        <w:t xml:space="preserve"> authorizing personnel shall coordinate to develop a formal Job Safety Analysis (JSA), as per SHEM 08.10/ SHEM 02.02, in cooperation with the HPWJ contractor supervisor, area owner and safety representative to ensure all mitigation actions, including </w:t>
      </w:r>
      <w:r w:rsidR="00927A96">
        <w:t xml:space="preserve">“line of fire” and </w:t>
      </w:r>
      <w:r w:rsidR="004E455B">
        <w:t xml:space="preserve">PPE required are identified. Team shall use </w:t>
      </w:r>
      <w:r w:rsidR="004E455B" w:rsidRPr="005A3B31">
        <w:rPr>
          <w:color w:val="00B0F0"/>
        </w:rPr>
        <w:t>Table 4.1</w:t>
      </w:r>
      <w:r w:rsidR="004E455B">
        <w:rPr>
          <w:color w:val="00B0F0"/>
        </w:rPr>
        <w:t xml:space="preserve"> </w:t>
      </w:r>
      <w:r w:rsidR="004E455B" w:rsidRPr="00F06019">
        <w:rPr>
          <w:b/>
          <w:bCs w:val="0"/>
          <w:u w:val="single"/>
        </w:rPr>
        <w:t>(but not limited to)</w:t>
      </w:r>
      <w:r w:rsidR="004E455B">
        <w:t xml:space="preserve"> as a basis for </w:t>
      </w:r>
      <w:r>
        <w:t>HPWJ</w:t>
      </w:r>
      <w:r w:rsidR="004E455B">
        <w:t xml:space="preserve"> hazards. </w:t>
      </w:r>
    </w:p>
    <w:p w:rsidR="00AA77EA" w:rsidRDefault="00AA77EA" w:rsidP="00F06019">
      <w:pPr>
        <w:pStyle w:val="Numbering03"/>
        <w:ind w:left="1980"/>
        <w:jc w:val="both"/>
      </w:pPr>
      <w:r w:rsidRPr="00F06019">
        <w:t>HPWJ machine shall be inspected prior</w:t>
      </w:r>
      <w:r>
        <w:t xml:space="preserve"> </w:t>
      </w:r>
      <w:r w:rsidRPr="00F06019">
        <w:t>entering to the facility</w:t>
      </w:r>
      <w:r w:rsidR="00757C72">
        <w:t xml:space="preserve"> </w:t>
      </w:r>
      <w:r>
        <w:t xml:space="preserve">and are </w:t>
      </w:r>
      <w:r w:rsidRPr="00F06019">
        <w:t>labeled</w:t>
      </w:r>
      <w:r>
        <w:t xml:space="preserve"> </w:t>
      </w:r>
      <w:r w:rsidRPr="00F06019">
        <w:t>by inspection sticker</w:t>
      </w:r>
      <w:r w:rsidR="00757C72">
        <w:t xml:space="preserve"> by site-authorized inspector.</w:t>
      </w:r>
    </w:p>
    <w:p w:rsidR="008810F9" w:rsidRPr="00351798" w:rsidRDefault="0020206D" w:rsidP="008810F9">
      <w:pPr>
        <w:pStyle w:val="Heading2"/>
        <w:ind w:left="1418" w:hanging="567"/>
        <w:jc w:val="both"/>
      </w:pPr>
      <w:r w:rsidRPr="0020206D">
        <w:rPr>
          <w:highlight w:val="yellow"/>
        </w:rPr>
        <w:t>KSA</w:t>
      </w:r>
      <w:r>
        <w:t xml:space="preserve"> </w:t>
      </w:r>
      <w:r w:rsidR="004E455B">
        <w:t>Site preparations for High Pressure Water Jetting (HPWJ)</w:t>
      </w:r>
      <w:r w:rsidR="008810F9">
        <w:t>:</w:t>
      </w:r>
      <w:r w:rsidR="008810F9" w:rsidRPr="00351798">
        <w:fldChar w:fldCharType="begin"/>
      </w:r>
      <w:r w:rsidR="008810F9" w:rsidRPr="00351798">
        <w:instrText xml:space="preserve"> XE "Overall requirements for Lifting Equipment" </w:instrText>
      </w:r>
      <w:r w:rsidR="008810F9" w:rsidRPr="00351798">
        <w:fldChar w:fldCharType="end"/>
      </w:r>
    </w:p>
    <w:p w:rsidR="003104E9" w:rsidRPr="00271332" w:rsidRDefault="003104E9" w:rsidP="00F06019">
      <w:pPr>
        <w:pStyle w:val="Numbering03"/>
        <w:ind w:left="1980"/>
        <w:jc w:val="both"/>
      </w:pPr>
      <w:r>
        <w:t xml:space="preserve">HPWJ </w:t>
      </w:r>
      <w:r w:rsidR="005D5B45">
        <w:t>activity</w:t>
      </w:r>
      <w:r>
        <w:t xml:space="preserve"> site shall be prepared as per </w:t>
      </w:r>
      <w:r w:rsidR="005D5B45">
        <w:t>requirements</w:t>
      </w:r>
      <w:r>
        <w:t xml:space="preserve"> in </w:t>
      </w:r>
      <w:r w:rsidRPr="00271332">
        <w:t xml:space="preserve"> </w:t>
      </w:r>
      <w:r w:rsidRPr="00674263">
        <w:rPr>
          <w:color w:val="009FE9" w:themeColor="accent2"/>
        </w:rPr>
        <w:t>Attachment -1</w:t>
      </w:r>
      <w:r>
        <w:rPr>
          <w:color w:val="009FE9" w:themeColor="accent2"/>
        </w:rPr>
        <w:t xml:space="preserve"> “</w:t>
      </w:r>
      <w:r w:rsidRPr="00674263">
        <w:rPr>
          <w:color w:val="009FE9" w:themeColor="accent2"/>
        </w:rPr>
        <w:t>HPWJ Technical Specification form</w:t>
      </w:r>
      <w:r>
        <w:rPr>
          <w:color w:val="009FE9" w:themeColor="accent2"/>
        </w:rPr>
        <w:t>”</w:t>
      </w:r>
    </w:p>
    <w:p w:rsidR="007A6382" w:rsidRPr="00F06019" w:rsidRDefault="002170F0">
      <w:pPr>
        <w:pStyle w:val="Numbering03"/>
        <w:ind w:left="1980"/>
        <w:jc w:val="both"/>
        <w:rPr>
          <w:b/>
          <w:bCs w:val="0"/>
        </w:rPr>
      </w:pPr>
      <w:r w:rsidRPr="00F06019">
        <w:rPr>
          <w:b/>
          <w:bCs w:val="0"/>
        </w:rPr>
        <w:t>Water supply source</w:t>
      </w:r>
      <w:r w:rsidR="007A6382" w:rsidRPr="00F06019">
        <w:rPr>
          <w:b/>
          <w:bCs w:val="0"/>
        </w:rPr>
        <w:t xml:space="preserve"> and </w:t>
      </w:r>
      <w:r w:rsidR="004F43DE">
        <w:rPr>
          <w:b/>
          <w:bCs w:val="0"/>
        </w:rPr>
        <w:t xml:space="preserve">water-jetting effluent </w:t>
      </w:r>
      <w:r w:rsidR="007A6382" w:rsidRPr="00F06019">
        <w:rPr>
          <w:b/>
          <w:bCs w:val="0"/>
        </w:rPr>
        <w:t>disposal:</w:t>
      </w:r>
    </w:p>
    <w:p w:rsidR="007A6382" w:rsidRDefault="007A6382" w:rsidP="00F06019">
      <w:pPr>
        <w:pStyle w:val="Numbering04"/>
        <w:ind w:left="2790" w:hanging="957"/>
      </w:pPr>
      <w:r>
        <w:t>Select</w:t>
      </w:r>
      <w:r w:rsidR="002170F0">
        <w:t xml:space="preserve"> </w:t>
      </w:r>
      <w:r>
        <w:t xml:space="preserve">source </w:t>
      </w:r>
      <w:r w:rsidR="00C87E7D">
        <w:t xml:space="preserve">(potable quality and free of suspended solids) </w:t>
      </w:r>
      <w:r w:rsidR="002170F0">
        <w:t>to provide</w:t>
      </w:r>
      <w:r w:rsidR="002170F0" w:rsidRPr="00271332">
        <w:t xml:space="preserve"> adequate </w:t>
      </w:r>
      <w:r w:rsidR="002170F0">
        <w:t xml:space="preserve">HPWJ </w:t>
      </w:r>
      <w:r w:rsidR="002170F0" w:rsidRPr="00271332">
        <w:t xml:space="preserve">water </w:t>
      </w:r>
      <w:r w:rsidR="00C87E7D" w:rsidRPr="00271332">
        <w:t>supply</w:t>
      </w:r>
      <w:r w:rsidR="00C87E7D">
        <w:t xml:space="preserve"> even</w:t>
      </w:r>
      <w:r w:rsidR="005D5B45">
        <w:t xml:space="preserve"> at maximum desired pressure</w:t>
      </w:r>
      <w:r w:rsidR="002170F0">
        <w:t xml:space="preserve">. </w:t>
      </w:r>
      <w:r>
        <w:t>Ensure the filter is clean</w:t>
      </w:r>
      <w:r w:rsidR="005D5B45">
        <w:t xml:space="preserve">. </w:t>
      </w:r>
    </w:p>
    <w:p w:rsidR="005D5B45" w:rsidRDefault="002170F0" w:rsidP="00F06019">
      <w:pPr>
        <w:pStyle w:val="Numbering04"/>
        <w:ind w:left="2790" w:hanging="957"/>
      </w:pPr>
      <w:r>
        <w:t xml:space="preserve">Connection to fire </w:t>
      </w:r>
      <w:r w:rsidR="00F23E4F">
        <w:t>equipment ( e.g.</w:t>
      </w:r>
      <w:r>
        <w:t xml:space="preserve"> hydrant</w:t>
      </w:r>
      <w:r w:rsidR="00F23E4F">
        <w:t>)</w:t>
      </w:r>
      <w:r>
        <w:t xml:space="preserve"> </w:t>
      </w:r>
      <w:r w:rsidR="007A6382">
        <w:t>as water supply source shall follow</w:t>
      </w:r>
      <w:r w:rsidR="005D5B45">
        <w:t xml:space="preserve"> SHEM 11.04 “</w:t>
      </w:r>
      <w:r w:rsidR="005D5B45" w:rsidRPr="00F93BD7">
        <w:t>Emergency Response Equipment Interruption &amp; Authorized Use of Emergency Equipment for Non</w:t>
      </w:r>
      <w:r w:rsidR="005D5B45">
        <w:noBreakHyphen/>
      </w:r>
      <w:r w:rsidR="005D5B45" w:rsidRPr="00F93BD7">
        <w:t>Emergency Purpose</w:t>
      </w:r>
      <w:r w:rsidR="005D5B45">
        <w:t>”</w:t>
      </w:r>
      <w:r w:rsidR="007A6382">
        <w:t>.</w:t>
      </w:r>
    </w:p>
    <w:p w:rsidR="002170F0" w:rsidRDefault="005D5B45" w:rsidP="00F06019">
      <w:pPr>
        <w:pStyle w:val="Numbering04"/>
        <w:ind w:left="2790" w:hanging="957"/>
      </w:pPr>
      <w:r>
        <w:t>Provide</w:t>
      </w:r>
      <w:r w:rsidRPr="00271332">
        <w:t xml:space="preserve"> provision </w:t>
      </w:r>
      <w:r>
        <w:t>for</w:t>
      </w:r>
      <w:r w:rsidRPr="00271332">
        <w:t xml:space="preserve"> adequate drainage to prevent build-up of water</w:t>
      </w:r>
      <w:r>
        <w:t>.</w:t>
      </w:r>
      <w:r w:rsidR="007A6382">
        <w:t xml:space="preserve"> </w:t>
      </w:r>
      <w:r w:rsidR="004F43DE" w:rsidRPr="00271332">
        <w:t>Provisions shall be made to ensure that water-jetting effluent does not contaminate, block, damage or overload the drains</w:t>
      </w:r>
      <w:r w:rsidR="004F43DE">
        <w:t>.</w:t>
      </w:r>
      <w:r w:rsidR="004F43DE" w:rsidRPr="004F43DE">
        <w:t xml:space="preserve"> </w:t>
      </w:r>
      <w:r w:rsidR="004F43DE">
        <w:t xml:space="preserve">If chemicals </w:t>
      </w:r>
      <w:r w:rsidR="000401CD">
        <w:t xml:space="preserve">(e.g. </w:t>
      </w:r>
      <w:r w:rsidR="000401CD" w:rsidRPr="00271332">
        <w:t>toxicity, potential environmental impact</w:t>
      </w:r>
      <w:r w:rsidR="000401CD">
        <w:t>)</w:t>
      </w:r>
      <w:r w:rsidR="000401CD" w:rsidRPr="00271332">
        <w:t xml:space="preserve"> </w:t>
      </w:r>
      <w:r w:rsidR="004F43DE">
        <w:t xml:space="preserve">are involved, arrange disposal of water </w:t>
      </w:r>
      <w:r w:rsidR="004F43DE" w:rsidRPr="00271332">
        <w:t xml:space="preserve">after consultation with </w:t>
      </w:r>
      <w:r w:rsidR="004F43DE">
        <w:t>site environmental team.</w:t>
      </w:r>
    </w:p>
    <w:p w:rsidR="00D21A5C" w:rsidRDefault="00D21A5C" w:rsidP="00F06019">
      <w:pPr>
        <w:pStyle w:val="Numbering04"/>
        <w:numPr>
          <w:ilvl w:val="0"/>
          <w:numId w:val="0"/>
        </w:numPr>
        <w:ind w:left="2790"/>
      </w:pPr>
    </w:p>
    <w:p w:rsidR="00D32E0B" w:rsidRPr="00F06019" w:rsidRDefault="00D32E0B" w:rsidP="00F06019">
      <w:pPr>
        <w:pStyle w:val="Numbering03"/>
        <w:ind w:left="1980"/>
        <w:jc w:val="both"/>
        <w:rPr>
          <w:b/>
        </w:rPr>
      </w:pPr>
      <w:r w:rsidRPr="00F06019">
        <w:rPr>
          <w:b/>
          <w:bCs w:val="0"/>
        </w:rPr>
        <w:t xml:space="preserve">Jetting area </w:t>
      </w:r>
      <w:r>
        <w:rPr>
          <w:b/>
          <w:bCs w:val="0"/>
        </w:rPr>
        <w:t>Precautions</w:t>
      </w:r>
      <w:r w:rsidRPr="00F06019">
        <w:rPr>
          <w:b/>
          <w:bCs w:val="0"/>
        </w:rPr>
        <w:t>:</w:t>
      </w:r>
    </w:p>
    <w:p w:rsidR="00540E40" w:rsidRDefault="009D15DD" w:rsidP="00F06019">
      <w:pPr>
        <w:pStyle w:val="Numbering04"/>
        <w:ind w:left="2790" w:hanging="957"/>
      </w:pPr>
      <w:r w:rsidRPr="00271332">
        <w:t xml:space="preserve">Wherever possible, </w:t>
      </w:r>
      <w:r>
        <w:t>HPWJ</w:t>
      </w:r>
      <w:r w:rsidRPr="00271332">
        <w:t xml:space="preserve"> should be carried out in ‘special cleaning areas’</w:t>
      </w:r>
      <w:r>
        <w:t xml:space="preserve">, which are </w:t>
      </w:r>
      <w:r w:rsidRPr="00271332">
        <w:t xml:space="preserve">  quiet rarely-visited areas.   The areas shall be suitably enclosed and “No Entry” signs prominently displayed at access points and perimeters.  </w:t>
      </w:r>
      <w:r w:rsidR="00540E40">
        <w:t xml:space="preserve">All </w:t>
      </w:r>
      <w:r w:rsidR="00C53D39">
        <w:t>HPWJ</w:t>
      </w:r>
      <w:r w:rsidR="00540E40">
        <w:t xml:space="preserve"> controls are applicable.</w:t>
      </w:r>
    </w:p>
    <w:p w:rsidR="00D32E0B" w:rsidRDefault="004E455B" w:rsidP="00F06019">
      <w:pPr>
        <w:pStyle w:val="Numbering04"/>
        <w:ind w:left="2790" w:hanging="957"/>
      </w:pPr>
      <w:r w:rsidRPr="00271332">
        <w:t>The limits of the area in which work is permissible considering the danger of the jet striking adjacent or hidden cables, obstructions, etc.  and any tenting/barriering/screening requirements specified on the Technical Specification form.</w:t>
      </w:r>
      <w:r w:rsidR="002170F0">
        <w:t xml:space="preserve"> </w:t>
      </w:r>
    </w:p>
    <w:p w:rsidR="00540E40" w:rsidRPr="00271332" w:rsidRDefault="00540E40" w:rsidP="00540E40">
      <w:pPr>
        <w:pStyle w:val="Numbering04"/>
        <w:ind w:left="2790" w:hanging="957"/>
      </w:pPr>
      <w:r>
        <w:t>HPWJ</w:t>
      </w:r>
      <w:r w:rsidRPr="00271332">
        <w:t xml:space="preserve"> shall not be carried out on pebbled areas.</w:t>
      </w:r>
    </w:p>
    <w:p w:rsidR="0038128A" w:rsidRDefault="0038128A" w:rsidP="00F06019">
      <w:pPr>
        <w:pStyle w:val="Numbering04"/>
        <w:ind w:left="2790" w:hanging="957"/>
      </w:pPr>
      <w:r>
        <w:t>Provide</w:t>
      </w:r>
      <w:r w:rsidRPr="00271332">
        <w:t xml:space="preserve"> adequate lighting where </w:t>
      </w:r>
      <w:r>
        <w:t>HPWJ</w:t>
      </w:r>
      <w:r w:rsidRPr="00271332">
        <w:t xml:space="preserve"> is carried out during hours of darkness or in enclosed</w:t>
      </w:r>
      <w:r>
        <w:t xml:space="preserve"> dim lit</w:t>
      </w:r>
      <w:r w:rsidRPr="00271332">
        <w:t xml:space="preserve"> areas.</w:t>
      </w:r>
    </w:p>
    <w:p w:rsidR="00F510BD" w:rsidRPr="00271332" w:rsidRDefault="00F510BD" w:rsidP="00F06019">
      <w:pPr>
        <w:pStyle w:val="Numbering04"/>
        <w:ind w:left="2790" w:hanging="957"/>
      </w:pPr>
      <w:r>
        <w:t xml:space="preserve">Consider </w:t>
      </w:r>
      <w:r w:rsidRPr="00271332">
        <w:t xml:space="preserve">alternatives to </w:t>
      </w:r>
      <w:r>
        <w:t xml:space="preserve">manual </w:t>
      </w:r>
      <w:r w:rsidRPr="00271332">
        <w:t>water jetting in confined spaces</w:t>
      </w:r>
      <w:r>
        <w:t>,</w:t>
      </w:r>
      <w:r w:rsidRPr="00271332">
        <w:t xml:space="preserve"> which should be avoided if reasonably practicable</w:t>
      </w:r>
      <w:r>
        <w:t xml:space="preserve">. </w:t>
      </w:r>
      <w:r w:rsidRPr="00271332">
        <w:t xml:space="preserve">If water jetting is required in a confined space then consideration must be given to the increased likelihood of operator being struck by ricocheting jet or by dislodged debris, the reduced vision caused by rapid build-up of spray/mist, footing being affected by slippery surfaces.  An appropriate </w:t>
      </w:r>
      <w:r>
        <w:t>confined space entry work permit</w:t>
      </w:r>
      <w:r w:rsidRPr="00271332">
        <w:t xml:space="preserve"> shall be issued </w:t>
      </w:r>
      <w:r>
        <w:t>for entering as per SHEM 08.10.</w:t>
      </w:r>
    </w:p>
    <w:p w:rsidR="00F510BD" w:rsidRDefault="00F510BD" w:rsidP="00F06019">
      <w:pPr>
        <w:pStyle w:val="Numbering04"/>
        <w:numPr>
          <w:ilvl w:val="0"/>
          <w:numId w:val="0"/>
        </w:numPr>
        <w:ind w:left="2790"/>
      </w:pPr>
    </w:p>
    <w:p w:rsidR="00D32E0B" w:rsidRPr="00F06019" w:rsidRDefault="00D32E0B" w:rsidP="00F06019">
      <w:pPr>
        <w:pStyle w:val="Numbering03"/>
        <w:ind w:left="1980"/>
        <w:jc w:val="both"/>
        <w:rPr>
          <w:b/>
        </w:rPr>
      </w:pPr>
      <w:r w:rsidRPr="00F06019">
        <w:rPr>
          <w:b/>
          <w:bCs w:val="0"/>
        </w:rPr>
        <w:t>Electrical Precautions:</w:t>
      </w:r>
    </w:p>
    <w:p w:rsidR="00D32E0B" w:rsidRDefault="00D32E0B" w:rsidP="00F06019">
      <w:pPr>
        <w:pStyle w:val="Numbering04"/>
        <w:ind w:left="2790" w:hanging="957"/>
      </w:pPr>
      <w:r w:rsidRPr="00271332">
        <w:t xml:space="preserve">Every effort should be made to remove the flammable material </w:t>
      </w:r>
      <w:r>
        <w:t xml:space="preserve">from service equipment </w:t>
      </w:r>
      <w:r w:rsidRPr="00271332">
        <w:t>prior to water jetting, and other cleaning techniques considered as an alternative.</w:t>
      </w:r>
    </w:p>
    <w:p w:rsidR="004E455B" w:rsidRDefault="00D32E0B" w:rsidP="00F06019">
      <w:pPr>
        <w:pStyle w:val="Numbering04"/>
        <w:ind w:left="2790" w:hanging="957"/>
      </w:pPr>
      <w:r>
        <w:t>If service equipment contains</w:t>
      </w:r>
      <w:r w:rsidR="004E455B" w:rsidRPr="00271332">
        <w:t xml:space="preserve"> flammable </w:t>
      </w:r>
      <w:r w:rsidR="005E0204" w:rsidRPr="00271332">
        <w:t>material,</w:t>
      </w:r>
      <w:r w:rsidR="004E455B" w:rsidRPr="00271332">
        <w:t xml:space="preserve"> </w:t>
      </w:r>
      <w:r>
        <w:t>evaluate the</w:t>
      </w:r>
      <w:r w:rsidR="004E455B" w:rsidRPr="00271332">
        <w:t xml:space="preserve"> need for extra precautions to be taken to </w:t>
      </w:r>
      <w:r w:rsidR="005E0204">
        <w:t>dissipate static charge accumulations</w:t>
      </w:r>
      <w:r w:rsidR="005E0204" w:rsidRPr="00271332">
        <w:t>, which</w:t>
      </w:r>
      <w:r w:rsidR="004E455B" w:rsidRPr="00271332">
        <w:t xml:space="preserve"> may occur as a result of using a water jet.    If flammable material remains or may be disturbed by the water jetting then suitable </w:t>
      </w:r>
      <w:r w:rsidR="005E0204">
        <w:t>grounding/bonding</w:t>
      </w:r>
      <w:r w:rsidR="004E455B" w:rsidRPr="00271332">
        <w:t xml:space="preserve"> shall be provided on the jetting machine and the continuity established from the jetting nozzle to the machine </w:t>
      </w:r>
      <w:r>
        <w:t xml:space="preserve">as per </w:t>
      </w:r>
      <w:r w:rsidR="004E455B">
        <w:t xml:space="preserve"> </w:t>
      </w:r>
      <w:r w:rsidR="005E0204">
        <w:t>SHEM 08.05 “Electrical Safety”.</w:t>
      </w:r>
    </w:p>
    <w:p w:rsidR="0038128A" w:rsidRDefault="0038128A" w:rsidP="00F06019">
      <w:pPr>
        <w:pStyle w:val="Numbering04"/>
        <w:ind w:left="2790" w:hanging="957"/>
      </w:pPr>
      <w:r>
        <w:t>H</w:t>
      </w:r>
      <w:r w:rsidRPr="00271332">
        <w:t xml:space="preserve">igh pressure </w:t>
      </w:r>
      <w:r>
        <w:t xml:space="preserve">water </w:t>
      </w:r>
      <w:r w:rsidRPr="00271332">
        <w:t xml:space="preserve">jetting equipment </w:t>
      </w:r>
      <w:r>
        <w:t>uses</w:t>
      </w:r>
      <w:r w:rsidRPr="00271332">
        <w:t xml:space="preserve"> a </w:t>
      </w:r>
      <w:r w:rsidR="00682772">
        <w:t>drive ( e.g.</w:t>
      </w:r>
      <w:r w:rsidRPr="00271332">
        <w:t>diesel engine</w:t>
      </w:r>
      <w:r w:rsidR="00682772">
        <w:t>)</w:t>
      </w:r>
      <w:r w:rsidRPr="00271332">
        <w:t xml:space="preserve"> </w:t>
      </w:r>
      <w:r>
        <w:t xml:space="preserve">and </w:t>
      </w:r>
      <w:r w:rsidRPr="00271332">
        <w:t>electrical</w:t>
      </w:r>
      <w:r w:rsidR="00682772">
        <w:t>/control</w:t>
      </w:r>
      <w:r w:rsidRPr="00271332">
        <w:t xml:space="preserve"> equipment</w:t>
      </w:r>
      <w:r>
        <w:t xml:space="preserve">, which shall consider hazardous area classification and work permit requirements. </w:t>
      </w:r>
    </w:p>
    <w:p w:rsidR="0038128A" w:rsidRDefault="0038128A" w:rsidP="00F06019">
      <w:pPr>
        <w:pStyle w:val="Numbering04"/>
        <w:ind w:left="2790" w:hanging="957"/>
      </w:pPr>
      <w:r>
        <w:t>Tools and lamps used shall follow hazardous area classification and work permit requirements</w:t>
      </w:r>
    </w:p>
    <w:p w:rsidR="0038128A" w:rsidRPr="00271332" w:rsidRDefault="0038128A" w:rsidP="00F06019">
      <w:pPr>
        <w:pStyle w:val="Numbering04"/>
        <w:ind w:left="2790" w:hanging="957"/>
      </w:pPr>
      <w:r>
        <w:t>Provide protection for nearby sensitive equipment ( e.g. electrical /instrument panels) from water.</w:t>
      </w:r>
    </w:p>
    <w:p w:rsidR="00084D87" w:rsidRPr="00F06019" w:rsidRDefault="00084D87" w:rsidP="00F06019">
      <w:pPr>
        <w:pStyle w:val="Numbering03"/>
        <w:ind w:left="1980"/>
        <w:jc w:val="both"/>
        <w:rPr>
          <w:b/>
        </w:rPr>
      </w:pPr>
      <w:r w:rsidRPr="00F06019">
        <w:rPr>
          <w:b/>
          <w:bCs w:val="0"/>
        </w:rPr>
        <w:t>Safe work platform:</w:t>
      </w:r>
    </w:p>
    <w:p w:rsidR="00B11A58" w:rsidRPr="00271332" w:rsidRDefault="00B11A58" w:rsidP="00F06019">
      <w:pPr>
        <w:pStyle w:val="Numbering04"/>
        <w:ind w:left="2790" w:hanging="957"/>
      </w:pPr>
      <w:r>
        <w:t>Provide</w:t>
      </w:r>
      <w:r w:rsidRPr="00271332">
        <w:t xml:space="preserve"> escape routes</w:t>
      </w:r>
      <w:r>
        <w:t xml:space="preserve"> for all HPWJ operators</w:t>
      </w:r>
      <w:r w:rsidRPr="00271332">
        <w:t xml:space="preserve">, which shall not be blocked with </w:t>
      </w:r>
      <w:r>
        <w:t xml:space="preserve">hoses, machines, </w:t>
      </w:r>
      <w:r w:rsidRPr="00271332">
        <w:t>protective sheets or barriers.</w:t>
      </w:r>
    </w:p>
    <w:p w:rsidR="00E030D2" w:rsidRDefault="00B11A58" w:rsidP="00F06019">
      <w:pPr>
        <w:pStyle w:val="Numbering04"/>
        <w:ind w:left="2790" w:hanging="957"/>
      </w:pPr>
      <w:r>
        <w:t>S</w:t>
      </w:r>
      <w:r w:rsidR="004E455B" w:rsidRPr="00271332">
        <w:t>afe working platform including safe footing</w:t>
      </w:r>
      <w:r>
        <w:t xml:space="preserve"> considering back thrust </w:t>
      </w:r>
      <w:r w:rsidR="00B20F83">
        <w:t xml:space="preserve">shall be provided. The reaction force of water jet can either act directly on the </w:t>
      </w:r>
      <w:r>
        <w:t>HPWJ operator</w:t>
      </w:r>
      <w:r w:rsidRPr="00271332">
        <w:t xml:space="preserve"> </w:t>
      </w:r>
      <w:r w:rsidR="00B20F83">
        <w:t>or the structure from which work is carried out causing the operator to lose his footing and fall</w:t>
      </w:r>
      <w:r w:rsidR="004E455B" w:rsidRPr="00271332">
        <w:t xml:space="preserve">. </w:t>
      </w:r>
      <w:r w:rsidR="00BC1471">
        <w:t>The maximum reaction force shall be no more than 250 Newtons in the longitudinal direction.</w:t>
      </w:r>
      <w:r w:rsidR="00E030D2">
        <w:t xml:space="preserve"> Note: The force produced by a high-pressure water gun and the amount of force the operator must withstand is calculated as follows:</w:t>
      </w:r>
    </w:p>
    <w:p w:rsidR="00E030D2" w:rsidRDefault="00E030D2" w:rsidP="00F06019">
      <w:pPr>
        <w:pStyle w:val="Numbering04"/>
        <w:numPr>
          <w:ilvl w:val="0"/>
          <w:numId w:val="0"/>
        </w:numPr>
        <w:ind w:left="2790"/>
      </w:pPr>
      <w:r w:rsidRPr="00927A96">
        <w:t>Back Thrust (Ibf.) = 0.052</w:t>
      </w:r>
      <w:r>
        <w:t xml:space="preserve"> x </w:t>
      </w:r>
      <w:r w:rsidRPr="00F06019">
        <w:t>flow</w:t>
      </w:r>
      <w:r>
        <w:t xml:space="preserve"> </w:t>
      </w:r>
      <w:r w:rsidRPr="00F06019">
        <w:t>rate</w:t>
      </w:r>
      <w:r>
        <w:t xml:space="preserve"> x</w:t>
      </w:r>
      <m:oMath>
        <m:r>
          <m:rPr>
            <m:sty m:val="p"/>
          </m:rPr>
          <w:rPr>
            <w:rFonts w:ascii="Cambria Math" w:hAnsi="Cambria Math"/>
          </w:rPr>
          <m:t xml:space="preserve"> </m:t>
        </m:r>
        <m:rad>
          <m:radPr>
            <m:degHide m:val="1"/>
            <m:ctrlPr>
              <w:rPr>
                <w:rFonts w:ascii="Cambria Math" w:hAnsi="Cambria Math"/>
              </w:rPr>
            </m:ctrlPr>
          </m:radPr>
          <m:deg/>
          <m:e>
            <m:r>
              <m:rPr>
                <m:sty m:val="bi"/>
              </m:rPr>
              <w:rPr>
                <w:rFonts w:ascii="Cambria Math" w:hAnsi="Cambria Math"/>
              </w:rPr>
              <m:t>pressure</m:t>
            </m:r>
          </m:e>
        </m:rad>
      </m:oMath>
    </w:p>
    <w:p w:rsidR="00E030D2" w:rsidRPr="00DF2C43" w:rsidRDefault="00E030D2" w:rsidP="00F06019">
      <w:pPr>
        <w:pStyle w:val="Numbering04"/>
        <w:numPr>
          <w:ilvl w:val="0"/>
          <w:numId w:val="0"/>
        </w:numPr>
        <w:ind w:left="2790"/>
      </w:pPr>
      <w:r w:rsidRPr="00927A96">
        <w:t>(Flow in GPM, Pressure in Psi</w:t>
      </w:r>
      <w:r w:rsidR="00055B5E">
        <w:t>; 1 lbf =4.448N</w:t>
      </w:r>
      <w:r w:rsidRPr="00927A96">
        <w:t>)</w:t>
      </w:r>
    </w:p>
    <w:p w:rsidR="00CD20A8" w:rsidRDefault="00B20F83" w:rsidP="00F06019">
      <w:pPr>
        <w:pStyle w:val="Numbering04"/>
        <w:ind w:left="2790" w:hanging="957"/>
      </w:pPr>
      <w:r>
        <w:t xml:space="preserve">No water jetting shall ever be carried out from a ladder. All scaffolding used shall be designed, erected and managed by competent persons and adequately secured to prevent it being pushed over </w:t>
      </w:r>
      <w:r w:rsidR="00BC1471">
        <w:t>.</w:t>
      </w:r>
      <w:r w:rsidR="00CD20A8">
        <w:t xml:space="preserve"> Fall arrest devices / full body harness shall be used following SHEM 08.09 “Working at height”</w:t>
      </w:r>
    </w:p>
    <w:p w:rsidR="00B11A58" w:rsidRDefault="00BC1471" w:rsidP="00F06019">
      <w:pPr>
        <w:pStyle w:val="Numbering04"/>
        <w:ind w:left="2790" w:hanging="957"/>
      </w:pPr>
      <w:r>
        <w:t xml:space="preserve">Proper work-rest regimen </w:t>
      </w:r>
      <w:r w:rsidR="00C53D39">
        <w:t xml:space="preserve">shall be followed </w:t>
      </w:r>
      <w:r>
        <w:t>to avoid fatigue and use of n</w:t>
      </w:r>
      <w:r w:rsidR="004E455B" w:rsidRPr="00271332">
        <w:t xml:space="preserve">on-slip footwear </w:t>
      </w:r>
      <w:r>
        <w:t>helps</w:t>
      </w:r>
      <w:r w:rsidR="00B11A58">
        <w:t xml:space="preserve"> to prevent slips &amp; falls</w:t>
      </w:r>
      <w:r w:rsidR="004E455B" w:rsidRPr="00271332">
        <w:t xml:space="preserve">.  </w:t>
      </w:r>
    </w:p>
    <w:p w:rsidR="004E455B" w:rsidRPr="00271332" w:rsidRDefault="004E455B" w:rsidP="00F06019">
      <w:pPr>
        <w:pStyle w:val="Numbering04"/>
        <w:ind w:left="2790" w:hanging="957"/>
      </w:pPr>
      <w:r w:rsidRPr="00271332">
        <w:t>The work area shall be clear of all loose items or debris</w:t>
      </w:r>
      <w:r w:rsidR="00BC1471">
        <w:t xml:space="preserve"> to avoid trips and falls.</w:t>
      </w:r>
      <w:r w:rsidRPr="00271332">
        <w:t xml:space="preserve"> </w:t>
      </w:r>
    </w:p>
    <w:p w:rsidR="004E455B" w:rsidRPr="00271332" w:rsidRDefault="004E455B" w:rsidP="00F06019">
      <w:pPr>
        <w:pStyle w:val="Numbering04"/>
        <w:ind w:left="2790" w:hanging="957"/>
      </w:pPr>
      <w:r w:rsidRPr="00271332">
        <w:t>Where practicable, steel guarding shall be provided for the lance operator to stand behind.  Where jetting requires the lance to be pointed downwards, (e.g. when cleaning a tube bundle), this shall be done from a platform above the face of the work piece.  The operator shall stand behind a steel guard to protect le</w:t>
      </w:r>
      <w:r w:rsidR="0038128A">
        <w:t>gs and feet from the water jet.</w:t>
      </w:r>
    </w:p>
    <w:p w:rsidR="004F43DE" w:rsidRPr="00F06019" w:rsidRDefault="004F43DE">
      <w:pPr>
        <w:pStyle w:val="Numbering03"/>
        <w:ind w:left="1980"/>
        <w:jc w:val="both"/>
      </w:pPr>
      <w:r>
        <w:rPr>
          <w:b/>
          <w:bCs w:val="0"/>
        </w:rPr>
        <w:t>Personal Protective Equipment (PPE)</w:t>
      </w:r>
      <w:r w:rsidRPr="00674263">
        <w:rPr>
          <w:b/>
          <w:bCs w:val="0"/>
        </w:rPr>
        <w:t>:</w:t>
      </w:r>
      <w:r>
        <w:rPr>
          <w:b/>
          <w:bCs w:val="0"/>
        </w:rPr>
        <w:t xml:space="preserve"> </w:t>
      </w:r>
      <w:r w:rsidR="006A3B7A">
        <w:rPr>
          <w:b/>
          <w:bCs w:val="0"/>
        </w:rPr>
        <w:t>PPE guidance for HPWJ</w:t>
      </w:r>
    </w:p>
    <w:p w:rsidR="00C10204" w:rsidRDefault="00C10204" w:rsidP="00F06019">
      <w:pPr>
        <w:pStyle w:val="Numbering04"/>
        <w:ind w:left="2790" w:hanging="957"/>
      </w:pPr>
      <w:r>
        <w:t>Consider PPE as the last resort in hierarchy of risk control and only use PPE conforming to industry standards and SHEM 08.08 “PPE”, as per JSA assessments. PPE users shall be trained in the proper use and handling of PPE.</w:t>
      </w:r>
    </w:p>
    <w:p w:rsidR="00403D4C" w:rsidRDefault="00403D4C" w:rsidP="00F06019">
      <w:pPr>
        <w:pStyle w:val="Numbering04"/>
        <w:ind w:left="2790" w:hanging="957"/>
      </w:pPr>
      <w:r w:rsidRPr="00F06019">
        <w:t xml:space="preserve">Head and eye:  Hard hat, face shield &amp; safety glasses.  Head protection 20/30; </w:t>
      </w:r>
      <w:r w:rsidR="00B92B28">
        <w:t>If there are hazards from aerosols, fine sprays or dusts, goggles shall be worn in addition to the face shield.</w:t>
      </w:r>
      <w:r w:rsidR="00846BDF">
        <w:t xml:space="preserve"> If a waterproof hood is used this should fit over the helmet.</w:t>
      </w:r>
    </w:p>
    <w:p w:rsidR="00403D4C" w:rsidRPr="00F06019" w:rsidRDefault="00403D4C" w:rsidP="00F06019">
      <w:pPr>
        <w:pStyle w:val="Numbering04"/>
        <w:ind w:left="2790" w:hanging="957"/>
      </w:pPr>
      <w:r w:rsidRPr="00F06019">
        <w:t xml:space="preserve">Hearing Protection:  As required for noise level (ear plugs, ear muffs or both); </w:t>
      </w:r>
      <w:r w:rsidRPr="00271332">
        <w:t>Hearing protection necessary in noisy plant areas or when working with or adjacent to the water jetting operation</w:t>
      </w:r>
    </w:p>
    <w:p w:rsidR="00403D4C" w:rsidRPr="00F06019" w:rsidRDefault="00403D4C" w:rsidP="00F06019">
      <w:pPr>
        <w:pStyle w:val="Numbering04"/>
        <w:ind w:left="2790" w:hanging="957"/>
      </w:pPr>
      <w:r w:rsidRPr="00F06019">
        <w:t xml:space="preserve">Body Protection: 10/28 up to 14,500psi; 20/30 up to 30,000psi  or TurtleSkin WaterArmor ; </w:t>
      </w:r>
    </w:p>
    <w:p w:rsidR="00403D4C" w:rsidRPr="00F06019" w:rsidRDefault="00403D4C" w:rsidP="00F06019">
      <w:pPr>
        <w:pStyle w:val="Numbering04"/>
        <w:ind w:left="2790" w:hanging="957"/>
      </w:pPr>
      <w:r w:rsidRPr="00F06019">
        <w:t xml:space="preserve">Hand Protection:  10/28 up to 14,500psi; 20/30 up to 30,000psi  or TurtleSkin WaterArmor; </w:t>
      </w:r>
    </w:p>
    <w:p w:rsidR="00403D4C" w:rsidRPr="00F06019" w:rsidRDefault="00403D4C" w:rsidP="00F06019">
      <w:pPr>
        <w:pStyle w:val="Numbering04"/>
        <w:ind w:left="2790" w:hanging="957"/>
      </w:pPr>
      <w:r w:rsidRPr="00F06019">
        <w:t>Foot Protection:  Waterproof boots with Safety</w:t>
      </w:r>
      <w:r>
        <w:t xml:space="preserve"> (steel or Kevlar)</w:t>
      </w:r>
      <w:r w:rsidRPr="00F06019">
        <w:t xml:space="preserve"> Toes and Metatarsal Guards. For high Pressures</w:t>
      </w:r>
      <w:r w:rsidR="00B92B28">
        <w:t>,</w:t>
      </w:r>
      <w:r w:rsidRPr="00F06019">
        <w:t xml:space="preserve">  3000 boots or TurtleSkin WaterArmor; </w:t>
      </w:r>
    </w:p>
    <w:p w:rsidR="00403D4C" w:rsidRDefault="00403D4C" w:rsidP="00F06019">
      <w:pPr>
        <w:pStyle w:val="Numbering04"/>
        <w:ind w:left="2790" w:hanging="957"/>
      </w:pPr>
      <w:r w:rsidRPr="00F06019">
        <w:t xml:space="preserve">Gun Operators shall also have shin guards.  </w:t>
      </w:r>
    </w:p>
    <w:p w:rsidR="004F43DE" w:rsidRDefault="004F43DE" w:rsidP="00F06019">
      <w:pPr>
        <w:pStyle w:val="Numbering04"/>
        <w:ind w:left="2790" w:hanging="957"/>
      </w:pPr>
      <w:r>
        <w:t>F</w:t>
      </w:r>
      <w:r w:rsidR="004E455B" w:rsidRPr="00271332">
        <w:t xml:space="preserve">ull face visor (to BS EN 166 Impact Grade B as a minimum standard) with chin protection </w:t>
      </w:r>
    </w:p>
    <w:p w:rsidR="004F43DE" w:rsidRDefault="00403D4C" w:rsidP="00F06019">
      <w:pPr>
        <w:pStyle w:val="Numbering04"/>
        <w:ind w:left="2790" w:hanging="957"/>
      </w:pPr>
      <w:r>
        <w:t>Anti-slippery</w:t>
      </w:r>
      <w:r w:rsidR="00B92B28">
        <w:t>,</w:t>
      </w:r>
      <w:r w:rsidR="004F43DE">
        <w:t xml:space="preserve"> </w:t>
      </w:r>
      <w:r w:rsidR="00B92B28">
        <w:t>water proof gloves. Care should be taken to ensure gloves are the correct size and that the HPWJ tasks can be conducted when wearing the gloves e.g. Gun trigger can jam when too large gloves are used. Specialist hand protectors with enhanced resistance to jet penetration are recommended.</w:t>
      </w:r>
    </w:p>
    <w:p w:rsidR="004E455B" w:rsidRDefault="004E455B" w:rsidP="00F06019">
      <w:pPr>
        <w:pStyle w:val="Numbering04"/>
        <w:ind w:left="2790" w:hanging="957"/>
      </w:pPr>
      <w:r w:rsidRPr="00271332">
        <w:t xml:space="preserve">If the nature of the material likely to be released during jetting is such that it is possible that the above items will not provide adequate protection (e.g. it is toxic or corrosive), then additional clothing such as a PVC hood or Respiratory Protective Equipment shall be specified - based on a </w:t>
      </w:r>
      <w:r w:rsidR="004F43DE">
        <w:t>MSDS/</w:t>
      </w:r>
      <w:r w:rsidRPr="00271332">
        <w:t>assessment of the material and activity.</w:t>
      </w:r>
    </w:p>
    <w:p w:rsidR="001331F3" w:rsidRDefault="001331F3" w:rsidP="00F06019">
      <w:pPr>
        <w:pStyle w:val="Numbering04"/>
        <w:ind w:left="2790" w:hanging="957"/>
      </w:pPr>
      <w:r>
        <w:t>If HPWJ generates hazardous material mist/aerosol, correctly selected respiratory protective equipment (RPE) suitable for use with other head-mounted PPE shall be provided. RPE users shall be trained for use, maintenance and disposal, as per SHEM 08.08.</w:t>
      </w:r>
    </w:p>
    <w:p w:rsidR="00403D4C" w:rsidRPr="00F06019" w:rsidRDefault="00403D4C">
      <w:pPr>
        <w:pStyle w:val="Numbering04"/>
        <w:ind w:left="2790" w:hanging="957"/>
        <w:rPr>
          <w:color w:val="FF0000"/>
        </w:rPr>
      </w:pPr>
      <w:r w:rsidRPr="00F06019">
        <w:rPr>
          <w:color w:val="auto"/>
        </w:rPr>
        <w:t xml:space="preserve">Full body protection suit for the HPWJ pressure. See </w:t>
      </w:r>
      <w:r w:rsidRPr="009418C4">
        <w:rPr>
          <w:color w:val="009FE9" w:themeColor="accent2"/>
        </w:rPr>
        <w:t>attachment 8</w:t>
      </w:r>
      <w:r>
        <w:rPr>
          <w:color w:val="009FE9" w:themeColor="accent2"/>
        </w:rPr>
        <w:t xml:space="preserve"> </w:t>
      </w:r>
      <w:r w:rsidRPr="009418C4">
        <w:rPr>
          <w:color w:val="009FE9" w:themeColor="accent2"/>
        </w:rPr>
        <w:t>(Example) PPE HPWJ Suit.</w:t>
      </w:r>
    </w:p>
    <w:p w:rsidR="004E455B" w:rsidRPr="00271332" w:rsidRDefault="00C53D39" w:rsidP="0020206D">
      <w:pPr>
        <w:pStyle w:val="Heading2"/>
      </w:pPr>
      <w:bookmarkStart w:id="15" w:name="_Toc469477928"/>
      <w:r>
        <w:t>HPWJ</w:t>
      </w:r>
      <w:r w:rsidR="00480090">
        <w:t xml:space="preserve"> </w:t>
      </w:r>
      <w:r w:rsidR="004E455B" w:rsidRPr="00271332">
        <w:t xml:space="preserve"> Work </w:t>
      </w:r>
      <w:r w:rsidR="00480090">
        <w:t>process</w:t>
      </w:r>
      <w:r w:rsidR="0020206D">
        <w:t xml:space="preserve"> </w:t>
      </w:r>
      <w:r w:rsidR="0020206D" w:rsidRPr="0020206D">
        <w:rPr>
          <w:highlight w:val="yellow"/>
        </w:rPr>
        <w:t>(KSA mandatory, Optional / recommended</w:t>
      </w:r>
      <w:r w:rsidR="0020206D" w:rsidRPr="0020206D">
        <w:t xml:space="preserve"> </w:t>
      </w:r>
      <w:r w:rsidR="0020206D" w:rsidRPr="0020206D">
        <w:rPr>
          <w:highlight w:val="yellow"/>
        </w:rPr>
        <w:t>in other regions)</w:t>
      </w:r>
    </w:p>
    <w:p w:rsidR="004E455B" w:rsidRPr="00271332" w:rsidRDefault="00C53D39" w:rsidP="00F06019">
      <w:pPr>
        <w:pStyle w:val="Numbering03"/>
        <w:ind w:left="1980"/>
        <w:jc w:val="both"/>
      </w:pPr>
      <w:r>
        <w:t>HPWJ</w:t>
      </w:r>
      <w:r w:rsidR="00F510BD">
        <w:t xml:space="preserve"> authorizing personnel </w:t>
      </w:r>
      <w:r w:rsidR="004E455B" w:rsidRPr="00271332">
        <w:t xml:space="preserve">shall </w:t>
      </w:r>
      <w:r w:rsidR="00F510BD">
        <w:t>ensure</w:t>
      </w:r>
      <w:r w:rsidR="004E455B" w:rsidRPr="00271332">
        <w:t xml:space="preserve"> a dedicated</w:t>
      </w:r>
      <w:r w:rsidR="00F510BD">
        <w:t xml:space="preserve"> formal Job Safety Analysis (JSA) </w:t>
      </w:r>
      <w:r w:rsidR="00F510BD" w:rsidRPr="00271332">
        <w:t>for</w:t>
      </w:r>
      <w:r w:rsidR="004E455B" w:rsidRPr="00271332">
        <w:t xml:space="preserve"> the </w:t>
      </w:r>
      <w:r w:rsidR="00F510BD">
        <w:t xml:space="preserve">high pressure </w:t>
      </w:r>
      <w:r w:rsidR="004E455B" w:rsidRPr="00271332">
        <w:t xml:space="preserve">water jetting activity defining the risk controls and techniques/safe methods </w:t>
      </w:r>
      <w:r w:rsidR="00F510BD">
        <w:t>is approved and available</w:t>
      </w:r>
      <w:r w:rsidR="004E455B" w:rsidRPr="00271332">
        <w:t>.</w:t>
      </w:r>
      <w:r w:rsidR="004E455B">
        <w:t xml:space="preserve">  </w:t>
      </w:r>
      <w:r w:rsidR="00480090">
        <w:t xml:space="preserve">JSA </w:t>
      </w:r>
      <w:r w:rsidR="004E455B" w:rsidRPr="00271332">
        <w:t xml:space="preserve">together with the technical specification, </w:t>
      </w:r>
      <w:r w:rsidR="00480090">
        <w:t>shall</w:t>
      </w:r>
      <w:r w:rsidR="004E455B" w:rsidRPr="00271332">
        <w:t xml:space="preserve"> be made available to the work permit issuer </w:t>
      </w:r>
      <w:r w:rsidR="00480090">
        <w:t>for preparing</w:t>
      </w:r>
      <w:r w:rsidR="004E455B" w:rsidRPr="00271332">
        <w:t xml:space="preserve"> work permit</w:t>
      </w:r>
      <w:r w:rsidR="00286F9E">
        <w:t>, as per Table 4.1 guidelines</w:t>
      </w:r>
      <w:r w:rsidR="008722DD">
        <w:t xml:space="preserve"> </w:t>
      </w:r>
      <w:r w:rsidR="008722DD" w:rsidRPr="00BC3EE2">
        <w:rPr>
          <w:b/>
          <w:bCs w:val="0"/>
          <w:u w:val="single"/>
        </w:rPr>
        <w:t>(but not limited to)</w:t>
      </w:r>
      <w:r w:rsidR="008722DD">
        <w:t xml:space="preserve"> as a basis for HPWJ hazards</w:t>
      </w:r>
      <w:r w:rsidR="00286F9E">
        <w:t>.</w:t>
      </w:r>
    </w:p>
    <w:p w:rsidR="004E455B" w:rsidRPr="00271332" w:rsidRDefault="004E455B" w:rsidP="00F06019">
      <w:pPr>
        <w:pStyle w:val="Numbering03"/>
        <w:ind w:left="1980"/>
        <w:jc w:val="both"/>
      </w:pPr>
      <w:r w:rsidRPr="00271332">
        <w:t>Acceptance of permits for high pressure water jetting activities shall only be undertaken by the approved Water Jetting Supervisor.</w:t>
      </w:r>
    </w:p>
    <w:p w:rsidR="009D15DD" w:rsidRDefault="004E455B" w:rsidP="00F06019">
      <w:pPr>
        <w:pStyle w:val="Numbering03"/>
        <w:ind w:left="1980"/>
        <w:jc w:val="both"/>
      </w:pPr>
      <w:r w:rsidRPr="00271332">
        <w:t xml:space="preserve">Before work starts, the </w:t>
      </w:r>
      <w:r w:rsidR="00C53D39">
        <w:t>HPWJ</w:t>
      </w:r>
      <w:r w:rsidR="00480090">
        <w:t xml:space="preserve"> authorizing personnel </w:t>
      </w:r>
      <w:r w:rsidRPr="00271332">
        <w:t xml:space="preserve">will review the </w:t>
      </w:r>
      <w:r w:rsidR="009D15DD">
        <w:t xml:space="preserve">JSA. </w:t>
      </w:r>
      <w:r w:rsidR="00C53D39">
        <w:t>HPWJ</w:t>
      </w:r>
      <w:r w:rsidRPr="00271332">
        <w:t xml:space="preserve"> method</w:t>
      </w:r>
      <w:r w:rsidR="009D15DD">
        <w:t xml:space="preserve"> and</w:t>
      </w:r>
      <w:r w:rsidRPr="00271332">
        <w:t xml:space="preserve"> controls at the work location with the </w:t>
      </w:r>
      <w:r w:rsidR="009D15DD">
        <w:t>HPWJ</w:t>
      </w:r>
      <w:r w:rsidRPr="00271332">
        <w:t xml:space="preserve"> team and each team member including the Supervisor will endorse this to demonstrate understanding of its requirements.</w:t>
      </w:r>
    </w:p>
    <w:p w:rsidR="004E455B" w:rsidRDefault="004E455B" w:rsidP="00F06019">
      <w:pPr>
        <w:pStyle w:val="Numbering03"/>
        <w:ind w:left="1980"/>
        <w:jc w:val="both"/>
      </w:pPr>
      <w:r w:rsidRPr="00271332">
        <w:t xml:space="preserve">If changes or deviations arise during the work, the </w:t>
      </w:r>
      <w:r w:rsidR="009D15DD">
        <w:t>HPWJ Supervisor</w:t>
      </w:r>
      <w:r w:rsidRPr="00271332">
        <w:t xml:space="preserve"> </w:t>
      </w:r>
      <w:r w:rsidR="009D15DD">
        <w:t>shall</w:t>
      </w:r>
      <w:r w:rsidRPr="00271332">
        <w:t xml:space="preserve"> </w:t>
      </w:r>
      <w:r w:rsidR="009D15DD">
        <w:t>stop</w:t>
      </w:r>
      <w:r w:rsidRPr="00271332">
        <w:t xml:space="preserve"> the activity immediately </w:t>
      </w:r>
      <w:r w:rsidR="009D15DD">
        <w:t>and</w:t>
      </w:r>
      <w:r w:rsidRPr="00271332">
        <w:t xml:space="preserve"> notif</w:t>
      </w:r>
      <w:r w:rsidR="009D15DD">
        <w:t>y</w:t>
      </w:r>
      <w:r w:rsidRPr="00271332">
        <w:t xml:space="preserve"> </w:t>
      </w:r>
      <w:r w:rsidR="009D15DD">
        <w:t>the</w:t>
      </w:r>
      <w:r w:rsidRPr="00271332">
        <w:t xml:space="preserve"> Work Permit Issuer and approved </w:t>
      </w:r>
      <w:r w:rsidR="00C53D39">
        <w:t>HPWJ</w:t>
      </w:r>
      <w:r w:rsidR="009D15DD">
        <w:t xml:space="preserve"> authorizing personnel</w:t>
      </w:r>
      <w:r w:rsidRPr="00271332">
        <w:t>.</w:t>
      </w:r>
    </w:p>
    <w:p w:rsidR="008722DD" w:rsidRDefault="008722DD" w:rsidP="00F06019">
      <w:pPr>
        <w:pStyle w:val="Numbering03"/>
        <w:numPr>
          <w:ilvl w:val="0"/>
          <w:numId w:val="0"/>
        </w:numPr>
        <w:ind w:left="1980"/>
        <w:jc w:val="both"/>
      </w:pPr>
    </w:p>
    <w:p w:rsidR="008722DD" w:rsidRDefault="008722DD" w:rsidP="00F06019">
      <w:pPr>
        <w:pStyle w:val="Numbering03"/>
        <w:numPr>
          <w:ilvl w:val="0"/>
          <w:numId w:val="0"/>
        </w:numPr>
        <w:ind w:left="1980"/>
        <w:jc w:val="both"/>
      </w:pPr>
    </w:p>
    <w:p w:rsidR="001E4415" w:rsidRDefault="001E4415" w:rsidP="001E4415">
      <w:pPr>
        <w:pStyle w:val="Numbering03"/>
        <w:ind w:left="1980"/>
        <w:jc w:val="both"/>
      </w:pPr>
      <w:r>
        <w:t xml:space="preserve">The following are the overview of </w:t>
      </w:r>
      <w:r w:rsidR="00C53D39">
        <w:t>HPWJ</w:t>
      </w:r>
      <w:r>
        <w:t xml:space="preserve"> work process:</w:t>
      </w:r>
    </w:p>
    <w:tbl>
      <w:tblPr>
        <w:tblW w:w="9870" w:type="dxa"/>
        <w:tblInd w:w="530" w:type="dxa"/>
        <w:tblCellMar>
          <w:left w:w="0" w:type="dxa"/>
          <w:right w:w="0" w:type="dxa"/>
        </w:tblCellMar>
        <w:tblLook w:val="0420" w:firstRow="1" w:lastRow="0" w:firstColumn="0" w:lastColumn="0" w:noHBand="0" w:noVBand="1"/>
      </w:tblPr>
      <w:tblGrid>
        <w:gridCol w:w="4320"/>
        <w:gridCol w:w="5550"/>
      </w:tblGrid>
      <w:tr w:rsidR="001E4415" w:rsidRPr="0034010D" w:rsidTr="001E4415">
        <w:trPr>
          <w:trHeight w:val="584"/>
        </w:trPr>
        <w:tc>
          <w:tcPr>
            <w:tcW w:w="4320" w:type="dxa"/>
            <w:tcBorders>
              <w:top w:val="single" w:sz="8" w:space="0" w:color="FFFFFF"/>
              <w:left w:val="single" w:sz="8" w:space="0" w:color="FFFFFF"/>
              <w:bottom w:val="single" w:sz="24" w:space="0" w:color="FFFFFF"/>
              <w:right w:val="single" w:sz="8" w:space="0" w:color="FFFFFF"/>
            </w:tcBorders>
            <w:shd w:val="clear" w:color="auto" w:fill="009FDF"/>
            <w:tcMar>
              <w:top w:w="72" w:type="dxa"/>
              <w:left w:w="144" w:type="dxa"/>
              <w:bottom w:w="72" w:type="dxa"/>
              <w:right w:w="144" w:type="dxa"/>
            </w:tcMar>
            <w:hideMark/>
          </w:tcPr>
          <w:p w:rsidR="001E4415" w:rsidRPr="0034010D" w:rsidRDefault="001E4415" w:rsidP="001E4415">
            <w:pPr>
              <w:pStyle w:val="Numbering03"/>
              <w:numPr>
                <w:ilvl w:val="0"/>
                <w:numId w:val="0"/>
              </w:numPr>
              <w:ind w:left="1980"/>
              <w:jc w:val="both"/>
            </w:pPr>
            <w:r w:rsidRPr="0034010D">
              <w:rPr>
                <w:b/>
              </w:rPr>
              <w:t>STEP</w:t>
            </w:r>
          </w:p>
        </w:tc>
        <w:tc>
          <w:tcPr>
            <w:tcW w:w="5550" w:type="dxa"/>
            <w:tcBorders>
              <w:top w:val="single" w:sz="8" w:space="0" w:color="FFFFFF"/>
              <w:left w:val="single" w:sz="8" w:space="0" w:color="FFFFFF"/>
              <w:bottom w:val="single" w:sz="24" w:space="0" w:color="FFFFFF"/>
              <w:right w:val="single" w:sz="8" w:space="0" w:color="FFFFFF"/>
            </w:tcBorders>
            <w:shd w:val="clear" w:color="auto" w:fill="009FDF"/>
            <w:tcMar>
              <w:top w:w="72" w:type="dxa"/>
              <w:left w:w="144" w:type="dxa"/>
              <w:bottom w:w="72" w:type="dxa"/>
              <w:right w:w="144" w:type="dxa"/>
            </w:tcMar>
            <w:hideMark/>
          </w:tcPr>
          <w:p w:rsidR="001E4415" w:rsidRPr="0034010D" w:rsidRDefault="001E4415" w:rsidP="001E4415">
            <w:pPr>
              <w:pStyle w:val="Numbering03"/>
              <w:numPr>
                <w:ilvl w:val="0"/>
                <w:numId w:val="0"/>
              </w:numPr>
              <w:ind w:left="1980"/>
              <w:jc w:val="both"/>
            </w:pPr>
            <w:r w:rsidRPr="0034010D">
              <w:rPr>
                <w:b/>
              </w:rPr>
              <w:t>RESPONSIBILITY</w:t>
            </w:r>
          </w:p>
        </w:tc>
      </w:tr>
      <w:tr w:rsidR="001E4415" w:rsidRPr="0034010D" w:rsidTr="001E4415">
        <w:trPr>
          <w:trHeight w:val="577"/>
        </w:trPr>
        <w:tc>
          <w:tcPr>
            <w:tcW w:w="4320" w:type="dxa"/>
            <w:tcBorders>
              <w:top w:val="single" w:sz="24"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pPr>
              <w:pStyle w:val="Numbering03"/>
              <w:numPr>
                <w:ilvl w:val="0"/>
                <w:numId w:val="0"/>
              </w:numPr>
              <w:ind w:left="210"/>
              <w:jc w:val="both"/>
            </w:pPr>
            <w:r w:rsidRPr="0034010D">
              <w:t xml:space="preserve">Assess alternative cleaning methods and if </w:t>
            </w:r>
            <w:r w:rsidR="00C53D39">
              <w:t>HPWJ</w:t>
            </w:r>
            <w:r w:rsidRPr="0034010D">
              <w:t xml:space="preserve"> selected, complete Technical form</w:t>
            </w:r>
            <w:r>
              <w:t xml:space="preserve"> ATT-1</w:t>
            </w:r>
          </w:p>
        </w:tc>
        <w:tc>
          <w:tcPr>
            <w:tcW w:w="5550" w:type="dxa"/>
            <w:tcBorders>
              <w:top w:val="single" w:sz="24"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Default="001E4415">
            <w:pPr>
              <w:pStyle w:val="Numbering03"/>
              <w:numPr>
                <w:ilvl w:val="0"/>
                <w:numId w:val="0"/>
              </w:numPr>
              <w:ind w:left="210"/>
              <w:jc w:val="both"/>
            </w:pPr>
            <w:r w:rsidRPr="0034010D">
              <w:t xml:space="preserve">Job requester and </w:t>
            </w:r>
            <w:r w:rsidR="00C53D39">
              <w:t>HPWJ</w:t>
            </w:r>
            <w:r w:rsidRPr="0034010D">
              <w:t xml:space="preserve"> authoriz</w:t>
            </w:r>
            <w:r>
              <w:t>ing</w:t>
            </w:r>
            <w:r w:rsidRPr="0034010D">
              <w:t xml:space="preserve"> person</w:t>
            </w:r>
            <w:r w:rsidR="00286F9E">
              <w:t xml:space="preserve">  (E.g.</w:t>
            </w:r>
            <w:r w:rsidRPr="0034010D">
              <w:t xml:space="preserve"> Maintenance</w:t>
            </w:r>
            <w:r w:rsidR="00C53D39">
              <w:t xml:space="preserve"> Supervisor</w:t>
            </w:r>
            <w:r w:rsidR="00286F9E">
              <w:t>)</w:t>
            </w:r>
          </w:p>
          <w:p w:rsidR="00730969" w:rsidRPr="0034010D" w:rsidRDefault="00730969">
            <w:pPr>
              <w:pStyle w:val="Numbering03"/>
              <w:numPr>
                <w:ilvl w:val="0"/>
                <w:numId w:val="0"/>
              </w:numPr>
              <w:ind w:left="210"/>
              <w:jc w:val="both"/>
            </w:pPr>
            <w:r>
              <w:t>Note: Apply safe alternate safe methods instead of HPWJ</w:t>
            </w:r>
            <w:r w:rsidRPr="00A713F8">
              <w:t xml:space="preserve"> </w:t>
            </w:r>
            <w:r>
              <w:t>as far as possible, in consultation with process Engineering and Asset Engineering Department SME’s.</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1E4415" w:rsidP="00F06019">
            <w:pPr>
              <w:pStyle w:val="Numbering03"/>
              <w:numPr>
                <w:ilvl w:val="0"/>
                <w:numId w:val="0"/>
              </w:numPr>
              <w:ind w:left="210"/>
              <w:jc w:val="both"/>
            </w:pPr>
            <w:r w:rsidRPr="0034010D">
              <w:t>Arrange</w:t>
            </w:r>
            <w:r>
              <w:t>/plan</w:t>
            </w:r>
            <w:r w:rsidRPr="0034010D">
              <w:t xml:space="preserve"> for </w:t>
            </w:r>
            <w:r>
              <w:t>HPWJ work</w:t>
            </w:r>
            <w:r w:rsidRPr="0034010D">
              <w:t xml:space="preserve"> with approved contractor</w:t>
            </w:r>
          </w:p>
        </w:tc>
        <w:tc>
          <w:tcPr>
            <w:tcW w:w="555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C53D39">
            <w:pPr>
              <w:pStyle w:val="Numbering03"/>
              <w:numPr>
                <w:ilvl w:val="0"/>
                <w:numId w:val="0"/>
              </w:numPr>
              <w:ind w:left="210"/>
              <w:jc w:val="both"/>
            </w:pPr>
            <w:r>
              <w:t>HPWJ</w:t>
            </w:r>
            <w:r w:rsidR="001E4415" w:rsidRPr="0034010D">
              <w:t xml:space="preserve"> authoriz</w:t>
            </w:r>
            <w:r w:rsidR="001E4415">
              <w:t>ing</w:t>
            </w:r>
            <w:r w:rsidR="001E4415" w:rsidRPr="0034010D">
              <w:t xml:space="preserve"> person</w:t>
            </w:r>
            <w:r w:rsidR="00286F9E">
              <w:t xml:space="preserve"> </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rsidP="00F06019">
            <w:pPr>
              <w:pStyle w:val="Numbering03"/>
              <w:numPr>
                <w:ilvl w:val="0"/>
                <w:numId w:val="0"/>
              </w:numPr>
              <w:ind w:left="210"/>
              <w:jc w:val="both"/>
            </w:pPr>
            <w:r w:rsidRPr="0034010D">
              <w:t xml:space="preserve">Off-site Contractor preparation (equipment, personnel, PPE, </w:t>
            </w:r>
            <w:r>
              <w:t>inspection, training,</w:t>
            </w:r>
            <w:r w:rsidRPr="0034010D">
              <w:t xml:space="preserve"> transport</w:t>
            </w:r>
            <w:r>
              <w:t>,)</w:t>
            </w:r>
          </w:p>
        </w:tc>
        <w:tc>
          <w:tcPr>
            <w:tcW w:w="555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C53D39" w:rsidP="001E4415">
            <w:pPr>
              <w:pStyle w:val="Numbering03"/>
              <w:numPr>
                <w:ilvl w:val="0"/>
                <w:numId w:val="0"/>
              </w:numPr>
              <w:ind w:left="210"/>
              <w:jc w:val="both"/>
            </w:pPr>
            <w:r>
              <w:t>HPWJ</w:t>
            </w:r>
            <w:r w:rsidR="001E4415" w:rsidRPr="0034010D">
              <w:t xml:space="preserve"> Contractor Supervisor &amp; employees</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Default="001E4415" w:rsidP="001E4415">
            <w:pPr>
              <w:pStyle w:val="Numbering03"/>
              <w:numPr>
                <w:ilvl w:val="0"/>
                <w:numId w:val="0"/>
              </w:numPr>
              <w:ind w:left="210"/>
              <w:jc w:val="both"/>
            </w:pPr>
            <w:r>
              <w:t>Prepare formal</w:t>
            </w:r>
            <w:r w:rsidRPr="0034010D">
              <w:t xml:space="preserve"> JSA</w:t>
            </w:r>
            <w:r w:rsidR="00A053BA">
              <w:t>/RA (Refer Table 4.1 guidelines)</w:t>
            </w:r>
            <w:r w:rsidRPr="0034010D">
              <w:t xml:space="preserve">, inspect equipment, Prepare </w:t>
            </w:r>
            <w:r>
              <w:t xml:space="preserve">for </w:t>
            </w:r>
            <w:r w:rsidRPr="0034010D">
              <w:t xml:space="preserve">HPWJ set-up at site.  </w:t>
            </w:r>
          </w:p>
          <w:p w:rsidR="001E4415" w:rsidRPr="0034010D" w:rsidRDefault="001E4415" w:rsidP="00F06019">
            <w:pPr>
              <w:pStyle w:val="Numbering03"/>
              <w:numPr>
                <w:ilvl w:val="0"/>
                <w:numId w:val="0"/>
              </w:numPr>
              <w:ind w:left="210"/>
              <w:jc w:val="both"/>
            </w:pPr>
            <w:r w:rsidRPr="0034010D">
              <w:t xml:space="preserve">Complete </w:t>
            </w:r>
            <w:r>
              <w:t xml:space="preserve">work </w:t>
            </w:r>
            <w:r w:rsidRPr="0034010D">
              <w:t xml:space="preserve">permit request </w:t>
            </w:r>
          </w:p>
        </w:tc>
        <w:tc>
          <w:tcPr>
            <w:tcW w:w="555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C53D39">
            <w:pPr>
              <w:pStyle w:val="Numbering03"/>
              <w:numPr>
                <w:ilvl w:val="0"/>
                <w:numId w:val="0"/>
              </w:numPr>
              <w:ind w:left="210"/>
              <w:jc w:val="both"/>
            </w:pPr>
            <w:r>
              <w:t>HPWJ</w:t>
            </w:r>
            <w:r w:rsidR="001E4415" w:rsidRPr="0034010D">
              <w:t xml:space="preserve"> authoriz</w:t>
            </w:r>
            <w:r w:rsidR="001E4415">
              <w:t>ing</w:t>
            </w:r>
            <w:r w:rsidR="001E4415" w:rsidRPr="0034010D">
              <w:t xml:space="preserve"> person</w:t>
            </w:r>
            <w:r w:rsidR="00286F9E">
              <w:t xml:space="preserve">  </w:t>
            </w:r>
            <w:r w:rsidR="001E4415" w:rsidRPr="0034010D">
              <w:t xml:space="preserve">with Contractor Supervisor &amp; Safety team </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rsidP="001E4415">
            <w:pPr>
              <w:pStyle w:val="Numbering03"/>
              <w:numPr>
                <w:ilvl w:val="0"/>
                <w:numId w:val="0"/>
              </w:numPr>
              <w:ind w:left="210"/>
              <w:jc w:val="both"/>
            </w:pPr>
            <w:r w:rsidRPr="0034010D">
              <w:t>Review permit request and issue permit to set up site</w:t>
            </w:r>
          </w:p>
        </w:tc>
        <w:tc>
          <w:tcPr>
            <w:tcW w:w="555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rsidP="001E4415">
            <w:pPr>
              <w:pStyle w:val="Numbering03"/>
              <w:numPr>
                <w:ilvl w:val="0"/>
                <w:numId w:val="0"/>
              </w:numPr>
              <w:ind w:left="210"/>
              <w:jc w:val="both"/>
            </w:pPr>
            <w:r w:rsidRPr="0034010D">
              <w:t>Site work permit issuer</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1E4415" w:rsidP="001E4415">
            <w:pPr>
              <w:pStyle w:val="Numbering03"/>
              <w:numPr>
                <w:ilvl w:val="0"/>
                <w:numId w:val="0"/>
              </w:numPr>
              <w:ind w:left="210"/>
              <w:jc w:val="both"/>
            </w:pPr>
            <w:r w:rsidRPr="0034010D">
              <w:t>Set up site</w:t>
            </w:r>
          </w:p>
        </w:tc>
        <w:tc>
          <w:tcPr>
            <w:tcW w:w="555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C53D39">
            <w:pPr>
              <w:pStyle w:val="Numbering03"/>
              <w:numPr>
                <w:ilvl w:val="0"/>
                <w:numId w:val="0"/>
              </w:numPr>
              <w:ind w:left="210"/>
              <w:jc w:val="both"/>
            </w:pPr>
            <w:r>
              <w:t>HPWJ</w:t>
            </w:r>
            <w:r w:rsidR="001E4415" w:rsidRPr="0034010D">
              <w:t xml:space="preserve"> Contractor Supervisor &amp; Safety team agreed by </w:t>
            </w:r>
            <w:r>
              <w:t>HPWJ</w:t>
            </w:r>
            <w:r w:rsidR="001E4415" w:rsidRPr="0034010D">
              <w:t xml:space="preserve"> authoriz</w:t>
            </w:r>
            <w:r w:rsidR="001E4415">
              <w:t>ing</w:t>
            </w:r>
            <w:r w:rsidR="001E4415" w:rsidRPr="0034010D">
              <w:t xml:space="preserve"> person</w:t>
            </w:r>
            <w:r w:rsidR="00286F9E">
              <w:t xml:space="preserve"> </w:t>
            </w:r>
            <w:r w:rsidR="001E4415" w:rsidRPr="0034010D">
              <w:t>and area owner</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Default="001E4415" w:rsidP="00F06019">
            <w:pPr>
              <w:pStyle w:val="Numbering03"/>
              <w:numPr>
                <w:ilvl w:val="0"/>
                <w:numId w:val="0"/>
              </w:numPr>
              <w:ind w:left="210"/>
              <w:jc w:val="both"/>
            </w:pPr>
            <w:r w:rsidRPr="0034010D">
              <w:t xml:space="preserve">Review Field set up </w:t>
            </w:r>
            <w:r>
              <w:t xml:space="preserve">and fill up ATT-6 Pre-job HPWJ checklist </w:t>
            </w:r>
          </w:p>
          <w:p w:rsidR="001E4415" w:rsidRPr="0034010D" w:rsidRDefault="001E4415" w:rsidP="00F06019">
            <w:pPr>
              <w:pStyle w:val="Numbering03"/>
              <w:numPr>
                <w:ilvl w:val="0"/>
                <w:numId w:val="0"/>
              </w:numPr>
              <w:ind w:left="210"/>
              <w:jc w:val="both"/>
            </w:pPr>
            <w:r>
              <w:t>I</w:t>
            </w:r>
            <w:r w:rsidRPr="0034010D">
              <w:t xml:space="preserve">ssue </w:t>
            </w:r>
            <w:r w:rsidR="00C53D39">
              <w:t>HPWJ</w:t>
            </w:r>
            <w:r w:rsidRPr="0034010D">
              <w:t xml:space="preserve"> work permit</w:t>
            </w:r>
          </w:p>
        </w:tc>
        <w:tc>
          <w:tcPr>
            <w:tcW w:w="555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rsidP="00F06019">
            <w:pPr>
              <w:pStyle w:val="Numbering03"/>
              <w:numPr>
                <w:ilvl w:val="0"/>
                <w:numId w:val="0"/>
              </w:numPr>
              <w:ind w:left="210"/>
              <w:jc w:val="both"/>
            </w:pPr>
            <w:r>
              <w:t>Work permit Issuer</w:t>
            </w:r>
            <w:r w:rsidRPr="0034010D">
              <w:t xml:space="preserve"> </w:t>
            </w:r>
            <w:r>
              <w:t xml:space="preserve">with support of </w:t>
            </w:r>
            <w:r w:rsidR="00C53D39">
              <w:t>HPWJ</w:t>
            </w:r>
            <w:r w:rsidRPr="0034010D">
              <w:t xml:space="preserve"> authoriz</w:t>
            </w:r>
            <w:r>
              <w:t>ing</w:t>
            </w:r>
            <w:r w:rsidRPr="0034010D">
              <w:t xml:space="preserve"> person </w:t>
            </w:r>
            <w:r>
              <w:t xml:space="preserve">and </w:t>
            </w:r>
            <w:r w:rsidRPr="0034010D">
              <w:t xml:space="preserve">Contractor Supervisor </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1E4415">
            <w:pPr>
              <w:pStyle w:val="Numbering03"/>
              <w:numPr>
                <w:ilvl w:val="0"/>
                <w:numId w:val="0"/>
              </w:numPr>
              <w:ind w:left="210"/>
              <w:jc w:val="both"/>
            </w:pPr>
            <w:r w:rsidRPr="0034010D">
              <w:t xml:space="preserve">Perform </w:t>
            </w:r>
            <w:r w:rsidR="005D7BB8">
              <w:t>HPWJ work complying to safe work practices &amp; site instructions</w:t>
            </w:r>
          </w:p>
        </w:tc>
        <w:tc>
          <w:tcPr>
            <w:tcW w:w="555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Default="00C53D39" w:rsidP="001E4415">
            <w:pPr>
              <w:pStyle w:val="Numbering03"/>
              <w:numPr>
                <w:ilvl w:val="0"/>
                <w:numId w:val="0"/>
              </w:numPr>
              <w:ind w:left="210"/>
              <w:jc w:val="both"/>
            </w:pPr>
            <w:r>
              <w:t>HPWJ</w:t>
            </w:r>
            <w:r w:rsidR="001E4415" w:rsidRPr="0034010D">
              <w:t xml:space="preserve"> Contractor Supervisor &amp; employees</w:t>
            </w:r>
          </w:p>
          <w:p w:rsidR="005D7BB8" w:rsidRPr="0034010D" w:rsidRDefault="00C53D39">
            <w:pPr>
              <w:pStyle w:val="Numbering03"/>
              <w:numPr>
                <w:ilvl w:val="0"/>
                <w:numId w:val="0"/>
              </w:numPr>
              <w:ind w:left="210"/>
              <w:jc w:val="both"/>
            </w:pPr>
            <w:r>
              <w:t>HPWJ</w:t>
            </w:r>
            <w:r w:rsidR="005D7BB8" w:rsidRPr="0034010D">
              <w:t xml:space="preserve"> authoriz</w:t>
            </w:r>
            <w:r w:rsidR="005D7BB8">
              <w:t>ing</w:t>
            </w:r>
            <w:r w:rsidR="005D7BB8" w:rsidRPr="0034010D">
              <w:t xml:space="preserve"> person</w:t>
            </w:r>
            <w:r w:rsidR="00286F9E">
              <w:t xml:space="preserve"> </w:t>
            </w:r>
            <w:r w:rsidR="005D7BB8">
              <w:t xml:space="preserve"> to supervise</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1E4415" w:rsidP="001E4415">
            <w:pPr>
              <w:pStyle w:val="Numbering03"/>
              <w:numPr>
                <w:ilvl w:val="0"/>
                <w:numId w:val="0"/>
              </w:numPr>
              <w:ind w:left="210"/>
              <w:jc w:val="both"/>
            </w:pPr>
            <w:r w:rsidRPr="0034010D">
              <w:t>Remove equipment, restore site</w:t>
            </w:r>
          </w:p>
        </w:tc>
        <w:tc>
          <w:tcPr>
            <w:tcW w:w="5550" w:type="dxa"/>
            <w:tcBorders>
              <w:top w:val="single" w:sz="8" w:space="0" w:color="FFFFFF"/>
              <w:left w:val="single" w:sz="8" w:space="0" w:color="FFFFFF"/>
              <w:bottom w:val="single" w:sz="8" w:space="0" w:color="FFFFFF"/>
              <w:right w:val="single" w:sz="8" w:space="0" w:color="FFFFFF"/>
            </w:tcBorders>
            <w:shd w:val="clear" w:color="auto" w:fill="CBDFF3"/>
            <w:tcMar>
              <w:top w:w="72" w:type="dxa"/>
              <w:left w:w="144" w:type="dxa"/>
              <w:bottom w:w="72" w:type="dxa"/>
              <w:right w:w="144" w:type="dxa"/>
            </w:tcMar>
            <w:hideMark/>
          </w:tcPr>
          <w:p w:rsidR="001E4415" w:rsidRPr="0034010D" w:rsidRDefault="00C53D39" w:rsidP="001E4415">
            <w:pPr>
              <w:pStyle w:val="Numbering03"/>
              <w:numPr>
                <w:ilvl w:val="0"/>
                <w:numId w:val="0"/>
              </w:numPr>
              <w:ind w:left="210"/>
              <w:jc w:val="both"/>
            </w:pPr>
            <w:r>
              <w:t>HPWJ</w:t>
            </w:r>
            <w:r w:rsidR="001E4415" w:rsidRPr="0034010D">
              <w:t xml:space="preserve"> Contractor Supervisor &amp; employees</w:t>
            </w:r>
          </w:p>
        </w:tc>
      </w:tr>
      <w:tr w:rsidR="001E4415" w:rsidRPr="0034010D" w:rsidTr="001E4415">
        <w:trPr>
          <w:trHeight w:val="584"/>
        </w:trPr>
        <w:tc>
          <w:tcPr>
            <w:tcW w:w="432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1E4415" w:rsidP="001E4415">
            <w:pPr>
              <w:pStyle w:val="Numbering03"/>
              <w:numPr>
                <w:ilvl w:val="0"/>
                <w:numId w:val="0"/>
              </w:numPr>
              <w:ind w:left="210"/>
              <w:jc w:val="both"/>
            </w:pPr>
            <w:r w:rsidRPr="0034010D">
              <w:t>Return and sign-off permit</w:t>
            </w:r>
          </w:p>
        </w:tc>
        <w:tc>
          <w:tcPr>
            <w:tcW w:w="5550" w:type="dxa"/>
            <w:tcBorders>
              <w:top w:val="single" w:sz="8" w:space="0" w:color="FFFFFF"/>
              <w:left w:val="single" w:sz="8" w:space="0" w:color="FFFFFF"/>
              <w:bottom w:val="single" w:sz="8" w:space="0" w:color="FFFFFF"/>
              <w:right w:val="single" w:sz="8" w:space="0" w:color="FFFFFF"/>
            </w:tcBorders>
            <w:shd w:val="clear" w:color="auto" w:fill="E7F0F9"/>
            <w:tcMar>
              <w:top w:w="72" w:type="dxa"/>
              <w:left w:w="144" w:type="dxa"/>
              <w:bottom w:w="72" w:type="dxa"/>
              <w:right w:w="144" w:type="dxa"/>
            </w:tcMar>
            <w:hideMark/>
          </w:tcPr>
          <w:p w:rsidR="001E4415" w:rsidRPr="0034010D" w:rsidRDefault="00C53D39">
            <w:pPr>
              <w:pStyle w:val="Numbering03"/>
              <w:numPr>
                <w:ilvl w:val="0"/>
                <w:numId w:val="0"/>
              </w:numPr>
              <w:ind w:left="210"/>
              <w:jc w:val="both"/>
            </w:pPr>
            <w:r>
              <w:t>HPWJ</w:t>
            </w:r>
            <w:r w:rsidR="001E4415" w:rsidRPr="0034010D">
              <w:t xml:space="preserve"> Contractor Supervisor &amp; Safety team agreed by </w:t>
            </w:r>
            <w:r>
              <w:t>HPWJ</w:t>
            </w:r>
            <w:r w:rsidR="001E4415" w:rsidRPr="0034010D">
              <w:t xml:space="preserve"> authoriz</w:t>
            </w:r>
            <w:r w:rsidR="001E4415">
              <w:t>ing</w:t>
            </w:r>
            <w:r w:rsidR="001E4415" w:rsidRPr="0034010D">
              <w:t xml:space="preserve"> person</w:t>
            </w:r>
            <w:r w:rsidR="00CA6622">
              <w:t xml:space="preserve"> </w:t>
            </w:r>
            <w:r w:rsidR="001E4415" w:rsidRPr="0034010D">
              <w:t>and area owner</w:t>
            </w:r>
          </w:p>
        </w:tc>
      </w:tr>
    </w:tbl>
    <w:p w:rsidR="001E4415" w:rsidRPr="00271332" w:rsidRDefault="001E4415" w:rsidP="00F06019">
      <w:pPr>
        <w:pStyle w:val="Numbering03"/>
        <w:numPr>
          <w:ilvl w:val="0"/>
          <w:numId w:val="0"/>
        </w:numPr>
        <w:ind w:left="1980"/>
        <w:jc w:val="both"/>
      </w:pPr>
    </w:p>
    <w:p w:rsidR="004E455B" w:rsidRPr="00271332" w:rsidRDefault="004E455B" w:rsidP="00F06019">
      <w:pPr>
        <w:pStyle w:val="Heading2"/>
        <w:ind w:left="1418" w:hanging="567"/>
        <w:jc w:val="both"/>
      </w:pPr>
      <w:r w:rsidRPr="00271332">
        <w:t xml:space="preserve">Setting up </w:t>
      </w:r>
      <w:r w:rsidR="0017663F">
        <w:t xml:space="preserve">High Pressure </w:t>
      </w:r>
      <w:r w:rsidRPr="00271332">
        <w:t>Water Jetting</w:t>
      </w:r>
      <w:r w:rsidR="0017663F">
        <w:t xml:space="preserve"> (HPWJ)</w:t>
      </w:r>
      <w:r w:rsidRPr="00271332">
        <w:t xml:space="preserve"> Equipment</w:t>
      </w:r>
      <w:bookmarkEnd w:id="15"/>
      <w:r w:rsidR="00D8472F">
        <w:t xml:space="preserve"> and </w:t>
      </w:r>
      <w:r w:rsidR="00975140">
        <w:t>A</w:t>
      </w:r>
      <w:r w:rsidR="00D8472F">
        <w:t>rea</w:t>
      </w:r>
      <w:r w:rsidR="0020206D">
        <w:t xml:space="preserve"> </w:t>
      </w:r>
      <w:r w:rsidR="0020206D" w:rsidRPr="0020206D">
        <w:rPr>
          <w:highlight w:val="yellow"/>
        </w:rPr>
        <w:t>(KSA mandatory, Optional / recommended</w:t>
      </w:r>
      <w:r w:rsidR="0020206D" w:rsidRPr="0020206D">
        <w:t xml:space="preserve"> </w:t>
      </w:r>
      <w:r w:rsidR="0020206D" w:rsidRPr="0020206D">
        <w:rPr>
          <w:highlight w:val="yellow"/>
        </w:rPr>
        <w:t>in other regions)</w:t>
      </w:r>
    </w:p>
    <w:p w:rsidR="004E455B" w:rsidRPr="00271332" w:rsidRDefault="004E455B" w:rsidP="00F06019">
      <w:pPr>
        <w:pStyle w:val="Numbering03"/>
        <w:ind w:left="1980"/>
        <w:jc w:val="both"/>
      </w:pPr>
      <w:r w:rsidRPr="00271332">
        <w:t>High Pressure Water Jetting</w:t>
      </w:r>
      <w:r w:rsidR="0017663F">
        <w:t xml:space="preserve"> (HPWJ) contractor</w:t>
      </w:r>
      <w:r w:rsidRPr="00271332">
        <w:t xml:space="preserve"> shall provide the necessary high pressure water pumps, hoses, lances, and associated equipment including failsafe dump (dead mans) control valves</w:t>
      </w:r>
      <w:r w:rsidR="00C27D14">
        <w:t>, safety features</w:t>
      </w:r>
      <w:r w:rsidRPr="00271332">
        <w:t xml:space="preserve"> to allow the work detailed on the </w:t>
      </w:r>
      <w:r w:rsidR="00C53D39">
        <w:t>HPWJ</w:t>
      </w:r>
      <w:r w:rsidRPr="00271332">
        <w:t xml:space="preserve"> Method and Technical Specification to be carried out.  The </w:t>
      </w:r>
      <w:r w:rsidR="00C53D39">
        <w:t>HPWJ</w:t>
      </w:r>
      <w:r w:rsidR="0017663F">
        <w:t xml:space="preserve"> contractor</w:t>
      </w:r>
      <w:r w:rsidRPr="00271332">
        <w:t xml:space="preserve"> shall ensure that all such equipment</w:t>
      </w:r>
      <w:r w:rsidR="0017663F">
        <w:t xml:space="preserve"> is</w:t>
      </w:r>
      <w:r w:rsidRPr="00271332">
        <w:t xml:space="preserve"> maintained and serviced in accordance with the </w:t>
      </w:r>
      <w:r w:rsidR="0017663F">
        <w:t xml:space="preserve">legal </w:t>
      </w:r>
      <w:r w:rsidRPr="00271332">
        <w:t>requirements</w:t>
      </w:r>
      <w:r w:rsidR="0017663F">
        <w:t>, manufacturer’s guidelines and best practices</w:t>
      </w:r>
      <w:r w:rsidRPr="00271332">
        <w:t>.</w:t>
      </w:r>
    </w:p>
    <w:p w:rsidR="004E455B" w:rsidRDefault="004E455B" w:rsidP="00F06019">
      <w:pPr>
        <w:pStyle w:val="Numbering03"/>
        <w:ind w:left="1980"/>
        <w:jc w:val="both"/>
      </w:pPr>
      <w:r w:rsidRPr="00271332">
        <w:t>For high pressure water pump units the pressure control regulator shall be via a control knob with an arrow head and calibrated indicator markings or a calibrated gauge, with pressure level readout close to the control valve.  All such equipment should be calibrated at least annually.</w:t>
      </w:r>
      <w:r w:rsidRPr="00C13123">
        <w:t xml:space="preserve"> </w:t>
      </w:r>
    </w:p>
    <w:p w:rsidR="00C27D14" w:rsidRDefault="004E455B" w:rsidP="00F06019">
      <w:pPr>
        <w:pStyle w:val="Numbering03"/>
        <w:ind w:left="1980"/>
        <w:jc w:val="both"/>
      </w:pPr>
      <w:r w:rsidRPr="009C35EA">
        <w:t>High pressure hose</w:t>
      </w:r>
      <w:r>
        <w:t>s</w:t>
      </w:r>
      <w:r w:rsidRPr="009C35EA">
        <w:t xml:space="preserve"> shall not have kinks, cuts or chipping on outer rubber.  Hose</w:t>
      </w:r>
      <w:r>
        <w:t>s</w:t>
      </w:r>
      <w:r w:rsidRPr="009C35EA">
        <w:t xml:space="preserve"> shall </w:t>
      </w:r>
      <w:r>
        <w:t xml:space="preserve">also </w:t>
      </w:r>
      <w:r w:rsidRPr="009C35EA">
        <w:t>have</w:t>
      </w:r>
      <w:r>
        <w:t xml:space="preserve"> the </w:t>
      </w:r>
      <w:r w:rsidRPr="009C35EA">
        <w:t>pressure rating engraved on its couplings</w:t>
      </w:r>
      <w:r>
        <w:t xml:space="preserve"> or hose body.</w:t>
      </w:r>
      <w:r w:rsidRPr="009C35EA">
        <w:t xml:space="preserve"> High pressure hoses shall be pressure tested, once every year by a competent authority. Records of all such test shall be kept.</w:t>
      </w:r>
    </w:p>
    <w:p w:rsidR="00C27D14" w:rsidRDefault="00C27D14" w:rsidP="00F06019">
      <w:pPr>
        <w:pStyle w:val="Numbering03"/>
        <w:ind w:left="1980"/>
        <w:jc w:val="both"/>
      </w:pPr>
      <w:r w:rsidRPr="00271332">
        <w:t xml:space="preserve">The </w:t>
      </w:r>
      <w:r>
        <w:t>HPWJ supervisor</w:t>
      </w:r>
      <w:r w:rsidRPr="00271332">
        <w:t xml:space="preserve"> shall ensure that hoses used are rated for the duty and that couplings used are suitable for the pressure.  Particular care should be taken in laying out equipment to ensure that it is undamaged and not positioned where damage is likely to be sustained.</w:t>
      </w:r>
      <w:r>
        <w:t xml:space="preserve"> </w:t>
      </w:r>
      <w:r w:rsidRPr="00674263">
        <w:t>Each hose is visually inspected at each use</w:t>
      </w:r>
      <w:r>
        <w:t xml:space="preserve"> and damaged hoses are replaced. </w:t>
      </w:r>
      <w:r w:rsidRPr="00674263">
        <w:t>Splicing hoses is not acceptable – lengths of hose will only be joined by an appropriate fitting.</w:t>
      </w:r>
    </w:p>
    <w:p w:rsidR="004E455B" w:rsidRPr="00271332" w:rsidRDefault="004E455B" w:rsidP="00F06019">
      <w:pPr>
        <w:pStyle w:val="Numbering03"/>
        <w:ind w:left="1980"/>
        <w:jc w:val="both"/>
      </w:pPr>
      <w:r w:rsidRPr="00271332">
        <w:t xml:space="preserve">Design and maintenance of lances and nozzles shall conform to the requirements </w:t>
      </w:r>
      <w:r w:rsidR="0017663F">
        <w:t>or industry best practices</w:t>
      </w:r>
      <w:r w:rsidRPr="00271332">
        <w:t>.  In particular, lances shall be a minimum of 1.2m in length.  If shorter lances have to be used they shall have a double trigger mechanism and include additional hand protection on the lance.  Flexible hoses must also have a stainless steel rigid lance/leader of at least 300mm fitted to the nozzle end of the hose.</w:t>
      </w:r>
    </w:p>
    <w:p w:rsidR="004E455B" w:rsidRPr="00271332" w:rsidRDefault="004E455B" w:rsidP="00F06019">
      <w:pPr>
        <w:pStyle w:val="Numbering03"/>
        <w:ind w:left="1980"/>
        <w:jc w:val="both"/>
      </w:pPr>
      <w:r w:rsidRPr="00271332">
        <w:t xml:space="preserve">The </w:t>
      </w:r>
      <w:r w:rsidR="00C53D39">
        <w:t>HPWJ</w:t>
      </w:r>
      <w:r w:rsidRPr="00271332">
        <w:t xml:space="preserve"> Supervisor shall, when permitted by the Work Control Permit Issuer, ensure set up of the equipment in accordance with </w:t>
      </w:r>
      <w:r w:rsidR="0017663F">
        <w:t>Technical form, JSA and best practices</w:t>
      </w:r>
      <w:r w:rsidRPr="00271332">
        <w:t xml:space="preserve"> taking into account any additional requirements from the Permit Issuer.</w:t>
      </w:r>
    </w:p>
    <w:p w:rsidR="004E455B" w:rsidRDefault="004E455B" w:rsidP="00F06019">
      <w:pPr>
        <w:pStyle w:val="Numbering03"/>
        <w:ind w:left="1980"/>
        <w:jc w:val="both"/>
      </w:pPr>
      <w:r w:rsidRPr="00271332">
        <w:t xml:space="preserve">The </w:t>
      </w:r>
      <w:r w:rsidR="0017663F">
        <w:t>HPWJ</w:t>
      </w:r>
      <w:r w:rsidRPr="00271332">
        <w:t xml:space="preserve"> Supervisor will agree with the WCP Issuer the best means of routing and protecting hoses.  Where practicable hoses should not be routed across roadways or other areas where they could be damaged.  If this is unavoidable then they shall be protected from damage with suitable ramps</w:t>
      </w:r>
      <w:r w:rsidR="007432C7">
        <w:t>/shrouds/conduits,</w:t>
      </w:r>
      <w:r w:rsidRPr="00271332">
        <w:t xml:space="preserve"> and warning notices shall be displayed.  Hoses should be routed well away from pedestrian pathways or walkways.  Consideration should be given to securing hoses at regular intervals when being run up high structures including the fitting of hose restraining devices to protect against coupling failure and to the shielding of hoses with covers or conduits.</w:t>
      </w:r>
    </w:p>
    <w:p w:rsidR="004E455B" w:rsidRPr="00F06019" w:rsidRDefault="004E455B" w:rsidP="00F06019">
      <w:pPr>
        <w:pStyle w:val="Numbering03"/>
        <w:ind w:left="1980"/>
        <w:jc w:val="both"/>
        <w:rPr>
          <w:color w:val="009FE9" w:themeColor="accent2"/>
        </w:rPr>
      </w:pPr>
      <w:r w:rsidRPr="00271332">
        <w:t xml:space="preserve">All daily and pre-use checks shall be carried out by the </w:t>
      </w:r>
      <w:r w:rsidR="0017663F">
        <w:t>HPWJ</w:t>
      </w:r>
      <w:r w:rsidR="0017663F" w:rsidRPr="00271332">
        <w:t xml:space="preserve"> Supervisor </w:t>
      </w:r>
      <w:r w:rsidRPr="00271332">
        <w:t>before any water jetting Operation</w:t>
      </w:r>
      <w:r w:rsidR="00682772">
        <w:t xml:space="preserve"> using </w:t>
      </w:r>
      <w:r w:rsidR="00682772" w:rsidRPr="00F06019">
        <w:rPr>
          <w:color w:val="009FE9" w:themeColor="accent2"/>
        </w:rPr>
        <w:t>Attachment 6 “Pre-job HPWJ safety checklist”</w:t>
      </w:r>
      <w:r w:rsidR="00E213F7">
        <w:rPr>
          <w:color w:val="009FE9" w:themeColor="accent2"/>
        </w:rPr>
        <w:t xml:space="preserve">. </w:t>
      </w:r>
      <w:r w:rsidR="00E213F7" w:rsidRPr="00F06019">
        <w:t>This is pre-requisite to apply for</w:t>
      </w:r>
      <w:r w:rsidR="00E213F7">
        <w:rPr>
          <w:color w:val="009FE9" w:themeColor="accent2"/>
        </w:rPr>
        <w:t xml:space="preserve"> Attachment 7 “HPWJ work permit”. </w:t>
      </w:r>
    </w:p>
    <w:p w:rsidR="004E455B" w:rsidRPr="00271332" w:rsidRDefault="004E455B" w:rsidP="00F06019">
      <w:pPr>
        <w:pStyle w:val="Numbering03"/>
        <w:ind w:left="1980"/>
        <w:jc w:val="both"/>
      </w:pPr>
      <w:r w:rsidRPr="00271332">
        <w:t xml:space="preserve">Electrically powered equipment </w:t>
      </w:r>
      <w:r w:rsidR="00D8472F">
        <w:t>shall follow standards of design, control and installation to avoid</w:t>
      </w:r>
      <w:r w:rsidRPr="00271332">
        <w:t xml:space="preserve"> hazards of electrocution.  </w:t>
      </w:r>
    </w:p>
    <w:p w:rsidR="004E455B" w:rsidRDefault="004E455B" w:rsidP="00F06019">
      <w:pPr>
        <w:pStyle w:val="Numbering03"/>
        <w:ind w:left="1980"/>
        <w:jc w:val="both"/>
      </w:pPr>
      <w:r w:rsidRPr="00271332">
        <w:t xml:space="preserve">The </w:t>
      </w:r>
      <w:r w:rsidR="00D8472F">
        <w:t>HPWJ</w:t>
      </w:r>
      <w:r w:rsidRPr="00271332">
        <w:t xml:space="preserve"> Supervisor shall consider whether any additional precautions are required as a consequence of any ch</w:t>
      </w:r>
      <w:r w:rsidR="00D8472F">
        <w:t>emicals or additives being used.</w:t>
      </w:r>
      <w:r w:rsidR="007F55E8">
        <w:t xml:space="preserve"> When HPWJ equipment is used to remove coatings or to clean surfaces that are contaminated with a hazardous substance or bacteria, it is possible these may be entrained in the resulting aerosol.</w:t>
      </w:r>
    </w:p>
    <w:p w:rsidR="004E455B" w:rsidRDefault="004E455B" w:rsidP="00F06019">
      <w:pPr>
        <w:pStyle w:val="Numbering03"/>
        <w:ind w:left="1980"/>
        <w:jc w:val="both"/>
      </w:pPr>
      <w:r w:rsidRPr="00271332">
        <w:t xml:space="preserve">The Water Jetting Supervisor, in consultation with the WCP Issuer shall ensure provision of appropriate barriering and shielding to prevent access to the activity and to protect adjacent equipment against the water jetting operation.  Barriers shall be rope or tape, as a minimum, and be positioned not less </w:t>
      </w:r>
      <w:r w:rsidR="00D8472F">
        <w:t>than 6</w:t>
      </w:r>
      <w:r w:rsidRPr="00271332">
        <w:t xml:space="preserve"> </w:t>
      </w:r>
      <w:r w:rsidR="00D8472F" w:rsidRPr="00271332">
        <w:t>meters</w:t>
      </w:r>
      <w:r w:rsidRPr="00271332">
        <w:t xml:space="preserve"> away from the work piece.  Alternatively robust protective screens</w:t>
      </w:r>
      <w:r w:rsidR="00D8472F">
        <w:t xml:space="preserve"> (like steel, wood etc)</w:t>
      </w:r>
      <w:r w:rsidRPr="00271332">
        <w:t xml:space="preserve"> at least 2 metres high able to resist a high velocity jet or flying debris are acceptable at a closer distance</w:t>
      </w:r>
      <w:r w:rsidR="00D8472F">
        <w:t xml:space="preserve"> (</w:t>
      </w:r>
      <w:r w:rsidR="00792805">
        <w:t xml:space="preserve">but not closer than </w:t>
      </w:r>
      <w:r w:rsidR="00D8472F">
        <w:t>3 meters</w:t>
      </w:r>
      <w:r w:rsidR="00792805">
        <w:t xml:space="preserve"> from the jet</w:t>
      </w:r>
      <w:r w:rsidR="00D8472F">
        <w:t>)</w:t>
      </w:r>
      <w:r w:rsidRPr="00271332">
        <w:t xml:space="preserve">, such controls would have to be agreed between the operator and process supervisor and included in the risk controls on the Work Control Permit.  Danger notices shall also be displayed at all approaches to the working area and shall </w:t>
      </w:r>
      <w:r w:rsidR="00D8472F" w:rsidRPr="00271332">
        <w:t>state</w:t>
      </w:r>
      <w:r w:rsidRPr="00271332">
        <w:t xml:space="preserve"> “NO UNAUTHORISED ENTRY - HIGH PRESSURE WATER JETTING IN PROGRESS”.</w:t>
      </w:r>
    </w:p>
    <w:p w:rsidR="0044666C" w:rsidRDefault="0044666C" w:rsidP="00F06019">
      <w:pPr>
        <w:pStyle w:val="Numbering03"/>
        <w:ind w:left="1980"/>
        <w:jc w:val="both"/>
      </w:pPr>
      <w:r>
        <w:t xml:space="preserve">Refer </w:t>
      </w:r>
      <w:r w:rsidRPr="00F06019">
        <w:rPr>
          <w:color w:val="009FE9" w:themeColor="accent2"/>
        </w:rPr>
        <w:t xml:space="preserve">Attachment 9: “ </w:t>
      </w:r>
      <w:r w:rsidR="00C53D39">
        <w:rPr>
          <w:color w:val="009FE9" w:themeColor="accent2"/>
        </w:rPr>
        <w:t>HPWJ</w:t>
      </w:r>
      <w:r w:rsidRPr="00F06019">
        <w:rPr>
          <w:color w:val="009FE9" w:themeColor="accent2"/>
        </w:rPr>
        <w:t xml:space="preserve"> equipment details” </w:t>
      </w:r>
      <w:r>
        <w:t xml:space="preserve">for details about </w:t>
      </w:r>
      <w:r w:rsidR="00C53D39">
        <w:t>HPWJ</w:t>
      </w:r>
      <w:r>
        <w:t xml:space="preserve"> equipment and accessories.</w:t>
      </w:r>
    </w:p>
    <w:p w:rsidR="00792805" w:rsidRDefault="00792805" w:rsidP="00F06019">
      <w:pPr>
        <w:pStyle w:val="Numbering03"/>
        <w:numPr>
          <w:ilvl w:val="0"/>
          <w:numId w:val="0"/>
        </w:numPr>
        <w:ind w:left="1980"/>
        <w:jc w:val="both"/>
      </w:pPr>
    </w:p>
    <w:p w:rsidR="004E455B" w:rsidRPr="00271332" w:rsidRDefault="004E455B" w:rsidP="00F06019">
      <w:pPr>
        <w:pStyle w:val="Heading2"/>
        <w:ind w:left="1418" w:hanging="567"/>
        <w:jc w:val="both"/>
      </w:pPr>
      <w:bookmarkStart w:id="16" w:name="_Toc469477929"/>
      <w:r w:rsidRPr="00271332">
        <w:t>Operational Arrangements</w:t>
      </w:r>
      <w:bookmarkEnd w:id="16"/>
      <w:r w:rsidR="0020206D">
        <w:t xml:space="preserve"> </w:t>
      </w:r>
      <w:r w:rsidR="0020206D" w:rsidRPr="0020206D">
        <w:rPr>
          <w:highlight w:val="yellow"/>
        </w:rPr>
        <w:t>(KSA mandatory, Optional / recommended</w:t>
      </w:r>
      <w:r w:rsidR="0020206D" w:rsidRPr="0020206D">
        <w:t xml:space="preserve"> </w:t>
      </w:r>
      <w:r w:rsidR="0020206D" w:rsidRPr="0020206D">
        <w:rPr>
          <w:highlight w:val="yellow"/>
        </w:rPr>
        <w:t>in other regions)</w:t>
      </w:r>
    </w:p>
    <w:p w:rsidR="004E455B" w:rsidRPr="00271332" w:rsidRDefault="004E455B" w:rsidP="00F06019">
      <w:pPr>
        <w:pStyle w:val="Numbering03"/>
        <w:ind w:left="1980"/>
        <w:jc w:val="both"/>
      </w:pPr>
      <w:r w:rsidRPr="00271332">
        <w:t xml:space="preserve">The Work Control Permit Issuer shall only allow issue of the Work Control Permit after personally checking that all warning notices and other protective measures are in place and when the </w:t>
      </w:r>
      <w:r w:rsidR="00D8472F">
        <w:t>HPWJ</w:t>
      </w:r>
      <w:r w:rsidRPr="00271332">
        <w:t xml:space="preserve"> Technical Specification has been attached to the Work Control Permit.</w:t>
      </w:r>
    </w:p>
    <w:p w:rsidR="004E455B" w:rsidRPr="00271332" w:rsidRDefault="004E455B" w:rsidP="00F06019">
      <w:pPr>
        <w:pStyle w:val="Numbering03"/>
        <w:ind w:left="1980"/>
        <w:jc w:val="both"/>
      </w:pPr>
      <w:r w:rsidRPr="00271332">
        <w:t xml:space="preserve">The </w:t>
      </w:r>
      <w:r w:rsidR="00D8472F">
        <w:t>HPWJ</w:t>
      </w:r>
      <w:r w:rsidRPr="00271332">
        <w:t xml:space="preserve"> Supervisor shall ensure that </w:t>
      </w:r>
      <w:r w:rsidR="00D8472F">
        <w:t>his</w:t>
      </w:r>
      <w:r w:rsidRPr="00271332">
        <w:t xml:space="preserve"> team consists of sufficient individuals such that messages can be passed between the lance holder and the compressor operator without the need to move round corners or other blind spots.</w:t>
      </w:r>
      <w:r w:rsidR="00D8472F">
        <w:t xml:space="preserve"> Communicati</w:t>
      </w:r>
      <w:r w:rsidR="00CD20A8">
        <w:t>on methods shall be agreed upon before work starts.</w:t>
      </w:r>
    </w:p>
    <w:p w:rsidR="004E455B" w:rsidRPr="00271332" w:rsidRDefault="004E455B" w:rsidP="00F06019">
      <w:pPr>
        <w:pStyle w:val="Numbering03"/>
        <w:ind w:left="1980"/>
        <w:jc w:val="both"/>
      </w:pPr>
      <w:r w:rsidRPr="00271332">
        <w:t>The</w:t>
      </w:r>
      <w:r w:rsidR="00D8472F">
        <w:t xml:space="preserve">re shall be two members as </w:t>
      </w:r>
      <w:r w:rsidRPr="00271332">
        <w:t xml:space="preserve">minimum </w:t>
      </w:r>
      <w:r w:rsidR="00D8472F">
        <w:t>in</w:t>
      </w:r>
      <w:r w:rsidRPr="00271332">
        <w:t xml:space="preserve"> </w:t>
      </w:r>
      <w:r w:rsidR="00C53D39">
        <w:t>HPWJ</w:t>
      </w:r>
      <w:r w:rsidR="00D8472F">
        <w:t xml:space="preserve"> </w:t>
      </w:r>
      <w:r w:rsidRPr="00271332">
        <w:t xml:space="preserve">team.  One </w:t>
      </w:r>
      <w:r w:rsidR="00D8472F">
        <w:t>member</w:t>
      </w:r>
      <w:r w:rsidRPr="00271332">
        <w:t xml:space="preserve"> shall operate the lance and has the primary duty of directing the jet stream.  The second </w:t>
      </w:r>
      <w:r w:rsidR="00792805">
        <w:t>member</w:t>
      </w:r>
      <w:r w:rsidRPr="00271332">
        <w:t xml:space="preserve"> shall attend the pump unit, keep close watch on the first </w:t>
      </w:r>
      <w:r w:rsidR="00792805">
        <w:t>member</w:t>
      </w:r>
      <w:r w:rsidRPr="00271332">
        <w:t xml:space="preserve"> for signs of difficulty or fatigue, and monitor the surrounding area for intrusion by other persons or unsafe situations.</w:t>
      </w:r>
    </w:p>
    <w:p w:rsidR="004E455B" w:rsidRPr="00271332" w:rsidRDefault="004E455B" w:rsidP="00F06019">
      <w:pPr>
        <w:pStyle w:val="Numbering03"/>
        <w:ind w:left="1980"/>
        <w:jc w:val="both"/>
      </w:pPr>
      <w:r w:rsidRPr="00271332">
        <w:t xml:space="preserve">Further </w:t>
      </w:r>
      <w:r w:rsidR="00792805">
        <w:t>members</w:t>
      </w:r>
      <w:r w:rsidRPr="00271332">
        <w:t xml:space="preserve"> may be required in the following circumstances: - to operate the dump valve (dead man’s handle) if it is remote from the operative controlling the jet, to assist in controlling the lance, when working in a fully sheeted out enclosure or to retain contact between the operative controlling the lance and the operative controlling the pump unit.</w:t>
      </w:r>
    </w:p>
    <w:p w:rsidR="004E455B" w:rsidRPr="00271332" w:rsidRDefault="004E455B" w:rsidP="00F06019">
      <w:pPr>
        <w:pStyle w:val="Numbering03"/>
        <w:ind w:left="1980"/>
        <w:jc w:val="both"/>
      </w:pPr>
      <w:r w:rsidRPr="00271332">
        <w:t xml:space="preserve">All </w:t>
      </w:r>
      <w:r w:rsidR="00792805">
        <w:t>HPWJ</w:t>
      </w:r>
      <w:r w:rsidRPr="00271332">
        <w:t xml:space="preserve"> activities shall be controlled by a trained and competent </w:t>
      </w:r>
      <w:r w:rsidR="00792805">
        <w:t>HPWJ supervisor</w:t>
      </w:r>
      <w:r w:rsidRPr="00271332">
        <w:t xml:space="preserve">, who may be one of the </w:t>
      </w:r>
      <w:r w:rsidR="00792805">
        <w:t>members</w:t>
      </w:r>
      <w:r w:rsidRPr="00271332">
        <w:t xml:space="preserve"> undertaking the activity.  The </w:t>
      </w:r>
      <w:r w:rsidR="00792805">
        <w:t>HPWJ supervisor</w:t>
      </w:r>
      <w:r w:rsidR="00792805" w:rsidRPr="00271332">
        <w:t xml:space="preserve"> </w:t>
      </w:r>
      <w:r w:rsidRPr="00271332">
        <w:t>is responsible for ensuring the basic equipment checks have been undertaken and everything is in place to allow the work to proceed safely.</w:t>
      </w:r>
    </w:p>
    <w:p w:rsidR="004E455B" w:rsidRPr="00271332" w:rsidRDefault="00792805" w:rsidP="00F06019">
      <w:pPr>
        <w:pStyle w:val="Numbering03"/>
        <w:ind w:left="1980"/>
        <w:jc w:val="both"/>
      </w:pPr>
      <w:r>
        <w:t>The member</w:t>
      </w:r>
      <w:r w:rsidR="004E455B" w:rsidRPr="00271332">
        <w:t xml:space="preserve"> controlling the lance shall take the lead role whilst jetting is in progress, however the team members may rotate their duties during any job to </w:t>
      </w:r>
      <w:r w:rsidRPr="00271332">
        <w:t>minimize</w:t>
      </w:r>
      <w:r w:rsidR="004E455B" w:rsidRPr="00271332">
        <w:t xml:space="preserve"> fatigue.</w:t>
      </w:r>
    </w:p>
    <w:p w:rsidR="004E455B" w:rsidRPr="00271332" w:rsidRDefault="004E455B" w:rsidP="00F06019">
      <w:pPr>
        <w:pStyle w:val="Numbering03"/>
        <w:ind w:left="1980"/>
        <w:jc w:val="both"/>
      </w:pPr>
      <w:r w:rsidRPr="00271332">
        <w:t>The controls will be further validated and endorsed by the approved and appointed Water Jetting Supervisor who will be the primary liaison with the WCP Issuer.</w:t>
      </w:r>
    </w:p>
    <w:p w:rsidR="004E455B" w:rsidRPr="00271332" w:rsidRDefault="004E455B" w:rsidP="00F06019">
      <w:pPr>
        <w:pStyle w:val="Numbering03"/>
        <w:ind w:left="1980"/>
        <w:jc w:val="both"/>
      </w:pPr>
      <w:r w:rsidRPr="00271332">
        <w:t xml:space="preserve">The </w:t>
      </w:r>
      <w:r w:rsidR="00792805">
        <w:t>HPWJ authorizing person</w:t>
      </w:r>
      <w:r w:rsidRPr="00271332">
        <w:t xml:space="preserve"> will undertake periodic visits to the task to ensure the required controls and job method are being adhered to.</w:t>
      </w:r>
    </w:p>
    <w:p w:rsidR="004E455B" w:rsidRDefault="004E455B" w:rsidP="00F06019">
      <w:pPr>
        <w:pStyle w:val="Numbering03"/>
        <w:ind w:left="1980"/>
        <w:jc w:val="both"/>
      </w:pPr>
      <w:r w:rsidRPr="00271332">
        <w:t xml:space="preserve">Only the </w:t>
      </w:r>
      <w:r w:rsidR="00792805">
        <w:t>HPWJ team members</w:t>
      </w:r>
      <w:r w:rsidRPr="00271332">
        <w:t xml:space="preserve"> are permitted in the barriered area while jetting is in progress.  </w:t>
      </w:r>
      <w:r w:rsidR="00792805">
        <w:t>In case of inspection or entry into jetting area, HPWJ shall be suspended and HPWJ Supervisor shall accompany the entrant.</w:t>
      </w:r>
    </w:p>
    <w:p w:rsidR="0034010D" w:rsidRPr="00F06019" w:rsidRDefault="0034010D" w:rsidP="00F06019">
      <w:pPr>
        <w:pStyle w:val="Numbering03"/>
        <w:ind w:left="1980"/>
        <w:jc w:val="both"/>
        <w:rPr>
          <w:color w:val="009FE9" w:themeColor="accent2"/>
        </w:rPr>
      </w:pPr>
      <w:r w:rsidRPr="00462FC9">
        <w:t>The basic safety features</w:t>
      </w:r>
      <w:r>
        <w:t xml:space="preserve"> </w:t>
      </w:r>
      <w:r w:rsidRPr="00462FC9">
        <w:t xml:space="preserve">to allow </w:t>
      </w:r>
      <w:r>
        <w:t>HPWJ</w:t>
      </w:r>
      <w:r w:rsidRPr="00462FC9">
        <w:t xml:space="preserve"> to be performed safely</w:t>
      </w:r>
      <w:r>
        <w:t xml:space="preserve">, but not limited to, are listed in </w:t>
      </w:r>
      <w:r w:rsidRPr="00F06019">
        <w:rPr>
          <w:color w:val="009FE9" w:themeColor="accent2"/>
        </w:rPr>
        <w:t xml:space="preserve">Attachment </w:t>
      </w:r>
      <w:r w:rsidR="009810F2">
        <w:rPr>
          <w:color w:val="009FE9" w:themeColor="accent2"/>
        </w:rPr>
        <w:t>5</w:t>
      </w:r>
      <w:r w:rsidRPr="00F06019">
        <w:rPr>
          <w:color w:val="009FE9" w:themeColor="accent2"/>
        </w:rPr>
        <w:t xml:space="preserve">: </w:t>
      </w:r>
      <w:bookmarkStart w:id="17" w:name="_Toc249167922"/>
      <w:r w:rsidRPr="00F06019">
        <w:rPr>
          <w:color w:val="009FE9" w:themeColor="accent2"/>
        </w:rPr>
        <w:t xml:space="preserve">“HIGH PRESSURISE WATER JETTING (HPWJ) </w:t>
      </w:r>
      <w:bookmarkEnd w:id="17"/>
      <w:r w:rsidRPr="00F06019">
        <w:rPr>
          <w:color w:val="009FE9" w:themeColor="accent2"/>
        </w:rPr>
        <w:t>DO’s and DONT’s”</w:t>
      </w:r>
    </w:p>
    <w:p w:rsidR="0034010D" w:rsidRDefault="0034010D" w:rsidP="00F06019">
      <w:pPr>
        <w:pStyle w:val="Numbering03"/>
        <w:numPr>
          <w:ilvl w:val="0"/>
          <w:numId w:val="0"/>
        </w:numPr>
        <w:ind w:left="1980"/>
        <w:jc w:val="both"/>
      </w:pPr>
    </w:p>
    <w:p w:rsidR="00345DD1" w:rsidRPr="006E41DB" w:rsidRDefault="00345DD1" w:rsidP="00F06019">
      <w:pPr>
        <w:pStyle w:val="Heading2"/>
        <w:ind w:left="1418" w:hanging="567"/>
        <w:jc w:val="both"/>
      </w:pPr>
      <w:r w:rsidRPr="006E41DB">
        <w:t>Legal and Regulatory Requirements</w:t>
      </w:r>
      <w:r>
        <w:fldChar w:fldCharType="begin"/>
      </w:r>
      <w:r>
        <w:instrText xml:space="preserve"> XE "</w:instrText>
      </w:r>
      <w:r w:rsidRPr="005661A6">
        <w:instrText>Legal and Regulatory Requirements</w:instrText>
      </w:r>
      <w:r>
        <w:instrText xml:space="preserve">" </w:instrText>
      </w:r>
      <w:r>
        <w:fldChar w:fldCharType="end"/>
      </w:r>
      <w:r w:rsidRPr="006E41DB">
        <w:t xml:space="preserve"> </w:t>
      </w:r>
      <w:r w:rsidR="0020206D" w:rsidRPr="0020206D">
        <w:rPr>
          <w:highlight w:val="yellow"/>
        </w:rPr>
        <w:t>(KSA mandatory, Optional / recommended</w:t>
      </w:r>
      <w:r w:rsidR="0020206D" w:rsidRPr="0020206D">
        <w:t xml:space="preserve"> </w:t>
      </w:r>
      <w:r w:rsidR="0020206D" w:rsidRPr="0020206D">
        <w:rPr>
          <w:highlight w:val="yellow"/>
        </w:rPr>
        <w:t>in other regions)</w:t>
      </w:r>
    </w:p>
    <w:p w:rsidR="00345DD1" w:rsidRPr="00DF2C43" w:rsidRDefault="00345DD1" w:rsidP="00F06019">
      <w:pPr>
        <w:pStyle w:val="Heading3N"/>
        <w:ind w:left="2070" w:hanging="630"/>
        <w:rPr>
          <w:bCs w:val="0"/>
        </w:rPr>
      </w:pPr>
      <w:r w:rsidRPr="00F06019">
        <w:rPr>
          <w:b w:val="0"/>
          <w:bCs w:val="0"/>
        </w:rPr>
        <w:t xml:space="preserve">Each SABIC Division/Entity </w:t>
      </w:r>
      <w:r w:rsidR="0020206D">
        <w:rPr>
          <w:b w:val="0"/>
          <w:bCs w:val="0"/>
        </w:rPr>
        <w:t xml:space="preserve">in KSA </w:t>
      </w:r>
      <w:r w:rsidRPr="00F06019">
        <w:rPr>
          <w:b w:val="0"/>
          <w:bCs w:val="0"/>
        </w:rPr>
        <w:t>shall ensure that all applicable local, national, and state/regional regulations and requirements and all international standards and treaties to which each SABIC Division/Entity subscribes are identified and incorporated into the relevant Level 3 management system documents in accordance with Compliance, Assessments and Evaluation standard (OMS-232).</w:t>
      </w:r>
    </w:p>
    <w:p w:rsidR="00345DD1" w:rsidRPr="00DF2C43" w:rsidRDefault="00345DD1" w:rsidP="00F06019">
      <w:pPr>
        <w:pStyle w:val="Heading3N"/>
        <w:ind w:left="2070" w:hanging="630"/>
        <w:rPr>
          <w:bCs w:val="0"/>
        </w:rPr>
      </w:pPr>
      <w:r w:rsidRPr="00F06019">
        <w:rPr>
          <w:b w:val="0"/>
          <w:bCs w:val="0"/>
        </w:rPr>
        <w:t>Compliance assessments shall be performed by knowledgeable and competent people at planned intervals.</w:t>
      </w:r>
    </w:p>
    <w:p w:rsidR="00345DD1" w:rsidRPr="00ED72A5" w:rsidRDefault="00345DD1" w:rsidP="00345DD1">
      <w:pPr>
        <w:pStyle w:val="Level2"/>
        <w:keepLines/>
        <w:ind w:right="425"/>
      </w:pPr>
    </w:p>
    <w:p w:rsidR="00345DD1" w:rsidRDefault="00345DD1" w:rsidP="00345DD1">
      <w:pPr>
        <w:pStyle w:val="HGuidance"/>
        <w:spacing w:line="276" w:lineRule="auto"/>
      </w:pPr>
      <w:r>
        <w:t>Guidance</w:t>
      </w:r>
    </w:p>
    <w:p w:rsidR="00345DD1" w:rsidRPr="00F06019" w:rsidRDefault="00345DD1" w:rsidP="00F06019">
      <w:pPr>
        <w:pStyle w:val="TGuidance"/>
      </w:pPr>
      <w:r>
        <w:t>Resources that can be used to determine the applicable local/national/regional/international regulations and standards related to HPWJ include (but are not limited to)</w:t>
      </w:r>
      <w:bookmarkStart w:id="18" w:name="_Toc469477890"/>
      <w:r>
        <w:t xml:space="preserve"> </w:t>
      </w:r>
      <w:r w:rsidRPr="00F06019">
        <w:rPr>
          <w:b/>
          <w:bCs/>
        </w:rPr>
        <w:t>ASTM E1575 – 18 Standard Practice for</w:t>
      </w:r>
      <w:r>
        <w:rPr>
          <w:b/>
          <w:bCs/>
        </w:rPr>
        <w:t xml:space="preserve"> </w:t>
      </w:r>
      <w:r w:rsidRPr="00F06019">
        <w:rPr>
          <w:b/>
          <w:bCs/>
        </w:rPr>
        <w:t>Pressure Water Cleaning and Cutting</w:t>
      </w:r>
      <w:r>
        <w:rPr>
          <w:b/>
          <w:bCs/>
        </w:rPr>
        <w:t xml:space="preserve">, </w:t>
      </w:r>
      <w:r w:rsidRPr="00F06019">
        <w:rPr>
          <w:b/>
          <w:bCs/>
        </w:rPr>
        <w:t>Code of Practice for the use of High Pressure and Ultra High Pressure Water Jetting Equipment– The Water Jetting Association</w:t>
      </w:r>
      <w:bookmarkEnd w:id="18"/>
      <w:r>
        <w:rPr>
          <w:b/>
          <w:bCs/>
        </w:rPr>
        <w:t xml:space="preserve"> (UK, Dutch etc.)</w:t>
      </w:r>
    </w:p>
    <w:p w:rsidR="00345DD1" w:rsidRDefault="00345DD1">
      <w:pPr>
        <w:pStyle w:val="TGuidance"/>
      </w:pPr>
      <w:r>
        <w:t>The assessment process and interval should be discussed and aligned with the OMS</w:t>
      </w:r>
      <w:r>
        <w:noBreakHyphen/>
        <w:t>SHEM</w:t>
      </w:r>
      <w:r>
        <w:noBreakHyphen/>
        <w:t>08.00 Element Leader to align the approach between all OMS-SHEM-08 Sub-Elements.</w:t>
      </w:r>
    </w:p>
    <w:p w:rsidR="00345DD1" w:rsidRPr="00017D82" w:rsidRDefault="00345DD1" w:rsidP="00345DD1">
      <w:pPr>
        <w:pStyle w:val="Heading3"/>
        <w:jc w:val="both"/>
      </w:pPr>
    </w:p>
    <w:p w:rsidR="00345DD1" w:rsidRDefault="00345DD1" w:rsidP="00345DD1">
      <w:pPr>
        <w:pStyle w:val="Heading2"/>
        <w:ind w:left="1418" w:hanging="567"/>
        <w:jc w:val="both"/>
      </w:pPr>
      <w:r>
        <w:t>Control of Records</w:t>
      </w:r>
      <w:r w:rsidR="0020206D">
        <w:t xml:space="preserve"> </w:t>
      </w:r>
      <w:r w:rsidR="0020206D" w:rsidRPr="0020206D">
        <w:rPr>
          <w:highlight w:val="yellow"/>
        </w:rPr>
        <w:t>(KSA mandatory, Optional / recommended</w:t>
      </w:r>
      <w:r w:rsidR="0020206D" w:rsidRPr="0020206D">
        <w:t xml:space="preserve"> </w:t>
      </w:r>
      <w:r w:rsidR="0020206D" w:rsidRPr="0020206D">
        <w:rPr>
          <w:highlight w:val="yellow"/>
        </w:rPr>
        <w:t>in other regions)</w:t>
      </w:r>
      <w:r>
        <w:fldChar w:fldCharType="begin"/>
      </w:r>
      <w:r>
        <w:instrText xml:space="preserve"> XE "</w:instrText>
      </w:r>
      <w:r w:rsidRPr="005661A6">
        <w:instrText>Control of Records</w:instrText>
      </w:r>
      <w:r>
        <w:instrText xml:space="preserve">" </w:instrText>
      </w:r>
      <w:r>
        <w:fldChar w:fldCharType="end"/>
      </w:r>
    </w:p>
    <w:p w:rsidR="00345DD1" w:rsidRDefault="00345DD1" w:rsidP="00345DD1">
      <w:pPr>
        <w:pStyle w:val="Level2"/>
      </w:pPr>
      <w:r>
        <w:t>Each SABIC Division/Entity</w:t>
      </w:r>
      <w:r w:rsidR="0020206D">
        <w:t xml:space="preserve"> in KSA</w:t>
      </w:r>
      <w:r>
        <w:t xml:space="preserve"> shall identify and describe the record control requirements pertaining to this </w:t>
      </w:r>
      <w:r w:rsidR="0020206D">
        <w:t>attachment</w:t>
      </w:r>
      <w:r>
        <w:t xml:space="preserve"> in accordance with Documentation &amp; Control of Records Standard (OMS-234).</w:t>
      </w:r>
    </w:p>
    <w:p w:rsidR="00345DD1" w:rsidRDefault="00345DD1" w:rsidP="00345DD1">
      <w:pPr>
        <w:pStyle w:val="Level2"/>
      </w:pPr>
      <w:r>
        <w:t xml:space="preserve">Ensure alignment with Documentation &amp; Control of Records (OMS-234) </w:t>
      </w:r>
    </w:p>
    <w:p w:rsidR="00345DD1" w:rsidRDefault="00345DD1">
      <w:pPr>
        <w:pStyle w:val="Level2"/>
      </w:pPr>
      <w:r>
        <w:t xml:space="preserve">Periodic and accurate Inspection records for all </w:t>
      </w:r>
      <w:r w:rsidR="00815781">
        <w:t>HPWJ</w:t>
      </w:r>
      <w:r>
        <w:t xml:space="preserve"> equipment, </w:t>
      </w:r>
      <w:r w:rsidR="00815781">
        <w:t xml:space="preserve">accessories, </w:t>
      </w:r>
      <w:r>
        <w:t>tools and tackles shall be maintained.</w:t>
      </w:r>
    </w:p>
    <w:p w:rsidR="00345DD1" w:rsidRDefault="00345DD1">
      <w:pPr>
        <w:pStyle w:val="Level2"/>
      </w:pPr>
      <w:r>
        <w:t xml:space="preserve">For the operation of </w:t>
      </w:r>
      <w:r w:rsidR="00C53D39">
        <w:t>HPWJ</w:t>
      </w:r>
      <w:r w:rsidR="00815781">
        <w:t xml:space="preserve"> equipment</w:t>
      </w:r>
      <w:r>
        <w:t xml:space="preserve">, if there is no manufacturer's specifications and limitations are available, proper document and record shall be maintained </w:t>
      </w:r>
      <w:r w:rsidR="00815781">
        <w:t xml:space="preserve">regarding </w:t>
      </w:r>
      <w:r>
        <w:t>the limitations assigned to the equipment based on the determinations of a qualified engineer competent in this field.</w:t>
      </w:r>
    </w:p>
    <w:p w:rsidR="006D6B96" w:rsidRDefault="006D6B96" w:rsidP="005165E0">
      <w:pPr>
        <w:pStyle w:val="Heading1"/>
      </w:pPr>
      <w:bookmarkStart w:id="19" w:name="_Toc64909633"/>
      <w:bookmarkStart w:id="20" w:name="_Toc64910105"/>
      <w:bookmarkStart w:id="21" w:name="_Toc64909634"/>
      <w:bookmarkStart w:id="22" w:name="_Toc64910106"/>
      <w:bookmarkStart w:id="23" w:name="_Toc64909635"/>
      <w:bookmarkStart w:id="24" w:name="_Toc64910107"/>
      <w:bookmarkStart w:id="25" w:name="_Toc64909636"/>
      <w:bookmarkStart w:id="26" w:name="_Toc64910108"/>
      <w:bookmarkStart w:id="27" w:name="_Toc64909637"/>
      <w:bookmarkStart w:id="28" w:name="_Toc64910109"/>
      <w:bookmarkStart w:id="29" w:name="_Toc64909638"/>
      <w:bookmarkStart w:id="30" w:name="_Toc64910110"/>
      <w:bookmarkStart w:id="31" w:name="_Toc523324760"/>
      <w:bookmarkStart w:id="32" w:name="_Toc64636782"/>
      <w:bookmarkStart w:id="33" w:name="_Toc64641871"/>
      <w:bookmarkStart w:id="34" w:name="_Toc64909935"/>
      <w:bookmarkStart w:id="35" w:name="_Toc64910412"/>
      <w:bookmarkEnd w:id="19"/>
      <w:bookmarkEnd w:id="20"/>
      <w:bookmarkEnd w:id="21"/>
      <w:bookmarkEnd w:id="22"/>
      <w:bookmarkEnd w:id="23"/>
      <w:bookmarkEnd w:id="24"/>
      <w:bookmarkEnd w:id="25"/>
      <w:bookmarkEnd w:id="26"/>
      <w:bookmarkEnd w:id="27"/>
      <w:bookmarkEnd w:id="28"/>
      <w:bookmarkEnd w:id="29"/>
      <w:bookmarkEnd w:id="30"/>
      <w:r w:rsidRPr="006D6B96">
        <w:t>APPEND</w:t>
      </w:r>
      <w:bookmarkEnd w:id="31"/>
      <w:r w:rsidR="00CA7D35">
        <w:t>IX</w:t>
      </w:r>
      <w:bookmarkEnd w:id="32"/>
      <w:bookmarkEnd w:id="33"/>
      <w:bookmarkEnd w:id="34"/>
      <w:bookmarkEnd w:id="35"/>
    </w:p>
    <w:p w:rsidR="000D7D59" w:rsidRPr="000823D7" w:rsidRDefault="000D7D59">
      <w:pPr>
        <w:pStyle w:val="Heading2"/>
        <w:jc w:val="both"/>
      </w:pPr>
      <w:bookmarkStart w:id="36" w:name="_Toc64641872"/>
      <w:bookmarkStart w:id="37" w:name="_Toc64909936"/>
      <w:bookmarkStart w:id="38" w:name="_Toc64910413"/>
      <w:bookmarkStart w:id="39" w:name="_Ref530123104"/>
      <w:r w:rsidRPr="000823D7">
        <w:t xml:space="preserve">Attachment 1: </w:t>
      </w:r>
      <w:bookmarkEnd w:id="36"/>
      <w:bookmarkEnd w:id="37"/>
      <w:bookmarkEnd w:id="38"/>
      <w:r w:rsidR="004E4AAF">
        <w:t>HPWJ Technical Specification form</w:t>
      </w:r>
    </w:p>
    <w:p w:rsidR="00A475BE" w:rsidRPr="00A475BE" w:rsidRDefault="00986B62">
      <w:pPr>
        <w:pStyle w:val="Level2"/>
      </w:pPr>
      <w:hyperlink r:id="rId18" w:history="1">
        <w:r w:rsidR="005165E0" w:rsidRPr="00002330">
          <w:rPr>
            <w:rStyle w:val="Hyperlink"/>
          </w:rPr>
          <w:t>http://ecm.sabic.com/ecm/llisapi.dll/link/624113899</w:t>
        </w:r>
      </w:hyperlink>
    </w:p>
    <w:p w:rsidR="000D7D59" w:rsidRPr="000823D7" w:rsidRDefault="000D7D59">
      <w:pPr>
        <w:pStyle w:val="Heading2"/>
        <w:jc w:val="both"/>
      </w:pPr>
      <w:bookmarkStart w:id="40" w:name="_Toc64641873"/>
      <w:bookmarkStart w:id="41" w:name="_Toc64909937"/>
      <w:bookmarkStart w:id="42" w:name="_Toc64910414"/>
      <w:r w:rsidRPr="000823D7">
        <w:t xml:space="preserve">Attachment </w:t>
      </w:r>
      <w:r w:rsidR="00C2436E" w:rsidRPr="000823D7">
        <w:t>2</w:t>
      </w:r>
      <w:r w:rsidRPr="000823D7">
        <w:t xml:space="preserve">: </w:t>
      </w:r>
      <w:bookmarkEnd w:id="40"/>
      <w:bookmarkEnd w:id="41"/>
      <w:bookmarkEnd w:id="42"/>
      <w:r w:rsidR="00460C7D">
        <w:t>Maximum Permitted HPWJ Pressures</w:t>
      </w:r>
    </w:p>
    <w:p w:rsidR="000D7D59" w:rsidRPr="000D7D59" w:rsidRDefault="00986B62">
      <w:pPr>
        <w:pStyle w:val="Level2"/>
      </w:pPr>
      <w:hyperlink r:id="rId19" w:history="1">
        <w:r w:rsidR="005165E0" w:rsidRPr="00002330">
          <w:rPr>
            <w:rStyle w:val="Hyperlink"/>
          </w:rPr>
          <w:t>http://ecm.sabic.com/ecm/llisapi.dll/link/624130421</w:t>
        </w:r>
      </w:hyperlink>
    </w:p>
    <w:p w:rsidR="000D7D59" w:rsidRPr="000823D7" w:rsidRDefault="000D7D59" w:rsidP="005165E0">
      <w:pPr>
        <w:pStyle w:val="Heading2"/>
        <w:jc w:val="both"/>
      </w:pPr>
      <w:bookmarkStart w:id="43" w:name="_Toc64641874"/>
      <w:bookmarkStart w:id="44" w:name="_Toc64909938"/>
      <w:bookmarkStart w:id="45" w:name="_Toc64910415"/>
      <w:r w:rsidRPr="000823D7">
        <w:t xml:space="preserve">Attachment </w:t>
      </w:r>
      <w:r w:rsidR="00C2436E" w:rsidRPr="000823D7">
        <w:t>3</w:t>
      </w:r>
      <w:r w:rsidRPr="000823D7">
        <w:t xml:space="preserve">: </w:t>
      </w:r>
      <w:bookmarkEnd w:id="43"/>
      <w:bookmarkEnd w:id="44"/>
      <w:bookmarkEnd w:id="45"/>
      <w:r w:rsidR="00460C7D">
        <w:t>HPWJ Awareness</w:t>
      </w:r>
      <w:r w:rsidR="00702EDF" w:rsidRPr="000823D7" w:rsidDel="000D19C2">
        <w:t xml:space="preserve"> </w:t>
      </w:r>
    </w:p>
    <w:p w:rsidR="000D7D59" w:rsidRPr="000D7D59" w:rsidRDefault="00986B62">
      <w:pPr>
        <w:pStyle w:val="Level2"/>
      </w:pPr>
      <w:hyperlink r:id="rId20" w:history="1">
        <w:r w:rsidR="005165E0" w:rsidRPr="00002330">
          <w:rPr>
            <w:rStyle w:val="Hyperlink"/>
          </w:rPr>
          <w:t>http://ecm.sabic.com/ecm/llisapi.dll/link/624113898</w:t>
        </w:r>
      </w:hyperlink>
    </w:p>
    <w:p w:rsidR="005165E0" w:rsidRPr="005165E0" w:rsidRDefault="000D7D59" w:rsidP="00FB5D3C">
      <w:pPr>
        <w:pStyle w:val="Heading2"/>
        <w:jc w:val="both"/>
      </w:pPr>
      <w:bookmarkStart w:id="46" w:name="_Toc64641875"/>
      <w:bookmarkStart w:id="47" w:name="_Toc64909939"/>
      <w:bookmarkStart w:id="48" w:name="_Toc64910416"/>
      <w:r w:rsidRPr="000823D7">
        <w:t xml:space="preserve">Attachment </w:t>
      </w:r>
      <w:r w:rsidR="00C2436E" w:rsidRPr="000823D7">
        <w:t>4</w:t>
      </w:r>
      <w:r w:rsidRPr="000823D7">
        <w:t xml:space="preserve">: </w:t>
      </w:r>
      <w:r w:rsidR="00C53D39">
        <w:t>HPWJ</w:t>
      </w:r>
      <w:r w:rsidR="00E07445">
        <w:t xml:space="preserve"> </w:t>
      </w:r>
      <w:r w:rsidR="00460C7D">
        <w:t xml:space="preserve">Medical </w:t>
      </w:r>
      <w:r w:rsidR="00E07445">
        <w:t xml:space="preserve">Alert </w:t>
      </w:r>
      <w:r w:rsidR="00460C7D">
        <w:t>Card</w:t>
      </w:r>
      <w:r w:rsidR="00093721">
        <w:t xml:space="preserve"> Sample</w:t>
      </w:r>
      <w:bookmarkEnd w:id="46"/>
      <w:bookmarkEnd w:id="47"/>
      <w:bookmarkEnd w:id="48"/>
      <w:r w:rsidR="005165E0">
        <w:t xml:space="preserve"> </w:t>
      </w:r>
    </w:p>
    <w:p w:rsidR="000D7D59" w:rsidRPr="000D7D59" w:rsidRDefault="00986B62">
      <w:pPr>
        <w:pStyle w:val="Level2"/>
      </w:pPr>
      <w:hyperlink r:id="rId21" w:history="1">
        <w:r w:rsidR="005165E0" w:rsidRPr="00002330">
          <w:rPr>
            <w:rStyle w:val="Hyperlink"/>
          </w:rPr>
          <w:t>http://ecm.sabic.com/ecm/llisapi.dll/link/624119339</w:t>
        </w:r>
      </w:hyperlink>
    </w:p>
    <w:p w:rsidR="000D7D59" w:rsidRDefault="000D7D59" w:rsidP="005165E0">
      <w:pPr>
        <w:pStyle w:val="Heading2"/>
        <w:jc w:val="both"/>
      </w:pPr>
      <w:bookmarkStart w:id="49" w:name="_Toc64641876"/>
      <w:bookmarkStart w:id="50" w:name="_Toc64909940"/>
      <w:bookmarkStart w:id="51" w:name="_Toc64910417"/>
      <w:r w:rsidRPr="000823D7">
        <w:t xml:space="preserve">Attachment </w:t>
      </w:r>
      <w:r w:rsidR="00C2436E" w:rsidRPr="000823D7">
        <w:t>5</w:t>
      </w:r>
      <w:r w:rsidRPr="000823D7">
        <w:t xml:space="preserve">: </w:t>
      </w:r>
      <w:bookmarkEnd w:id="49"/>
      <w:bookmarkEnd w:id="50"/>
      <w:bookmarkEnd w:id="51"/>
      <w:r w:rsidR="0039439B" w:rsidRPr="00F06019">
        <w:t>HIGH PRESSURISE WATER JETTING (HPWJ) DO’s and DONT’s</w:t>
      </w:r>
      <w:r w:rsidR="0039439B" w:rsidRPr="000823D7">
        <w:t xml:space="preserve"> </w:t>
      </w:r>
    </w:p>
    <w:bookmarkEnd w:id="5"/>
    <w:bookmarkEnd w:id="6"/>
    <w:bookmarkEnd w:id="39"/>
    <w:p w:rsidR="00823DDC" w:rsidRPr="005165E0" w:rsidRDefault="005165E0" w:rsidP="005165E0">
      <w:pPr>
        <w:pStyle w:val="Level2"/>
        <w:rPr>
          <w:rStyle w:val="Hyperlink"/>
        </w:rPr>
      </w:pPr>
      <w:r>
        <w:rPr>
          <w:rStyle w:val="Hyperlink"/>
        </w:rPr>
        <w:fldChar w:fldCharType="begin"/>
      </w:r>
      <w:r>
        <w:rPr>
          <w:rStyle w:val="Hyperlink"/>
        </w:rPr>
        <w:instrText xml:space="preserve"> HYPERLINK "</w:instrText>
      </w:r>
      <w:r w:rsidRPr="005165E0">
        <w:rPr>
          <w:rStyle w:val="Hyperlink"/>
        </w:rPr>
        <w:instrText>http://ecm.sabic.com/ecm/llisapi.dll/link/624113897</w:instrText>
      </w:r>
      <w:r>
        <w:rPr>
          <w:rStyle w:val="Hyperlink"/>
        </w:rPr>
        <w:instrText xml:space="preserve">" </w:instrText>
      </w:r>
      <w:r>
        <w:rPr>
          <w:rStyle w:val="Hyperlink"/>
        </w:rPr>
        <w:fldChar w:fldCharType="separate"/>
      </w:r>
      <w:r w:rsidRPr="00002330">
        <w:rPr>
          <w:rStyle w:val="Hyperlink"/>
        </w:rPr>
        <w:t>http://ecm.sabic.com/ecm/llisapi.dll/link/624113897</w:t>
      </w:r>
      <w:r>
        <w:rPr>
          <w:rStyle w:val="Hyperlink"/>
        </w:rPr>
        <w:fldChar w:fldCharType="end"/>
      </w:r>
    </w:p>
    <w:p w:rsidR="00D613ED" w:rsidRPr="000823D7" w:rsidRDefault="00D613ED" w:rsidP="005165E0">
      <w:pPr>
        <w:pStyle w:val="Heading2"/>
        <w:jc w:val="both"/>
      </w:pPr>
      <w:bookmarkStart w:id="52" w:name="_Toc64910418"/>
      <w:r w:rsidRPr="000823D7">
        <w:t xml:space="preserve">Attachment </w:t>
      </w:r>
      <w:r w:rsidR="0039439B">
        <w:t>6</w:t>
      </w:r>
      <w:r w:rsidRPr="000823D7">
        <w:t xml:space="preserve">: </w:t>
      </w:r>
      <w:bookmarkEnd w:id="52"/>
      <w:r w:rsidR="0039439B">
        <w:t>Pre-Job HPWJ safety checklist</w:t>
      </w:r>
    </w:p>
    <w:p w:rsidR="00D613ED" w:rsidRPr="005165E0" w:rsidRDefault="00986B62" w:rsidP="005165E0">
      <w:pPr>
        <w:pStyle w:val="Level2"/>
        <w:rPr>
          <w:rStyle w:val="Hyperlink"/>
        </w:rPr>
      </w:pPr>
      <w:hyperlink r:id="rId22" w:history="1">
        <w:r w:rsidR="005165E0" w:rsidRPr="00002330">
          <w:rPr>
            <w:rStyle w:val="Hyperlink"/>
          </w:rPr>
          <w:t>http://ecm.sabic.com/ecm/llisapi.dll/link/624128784</w:t>
        </w:r>
      </w:hyperlink>
    </w:p>
    <w:p w:rsidR="0039439B" w:rsidRPr="000823D7" w:rsidRDefault="0039439B" w:rsidP="005165E0">
      <w:pPr>
        <w:pStyle w:val="Heading2"/>
        <w:jc w:val="both"/>
      </w:pPr>
      <w:r w:rsidRPr="000823D7">
        <w:t xml:space="preserve">Attachment </w:t>
      </w:r>
      <w:r>
        <w:t>7</w:t>
      </w:r>
      <w:r w:rsidRPr="000823D7">
        <w:t xml:space="preserve">: </w:t>
      </w:r>
      <w:r>
        <w:t xml:space="preserve">HPWJ </w:t>
      </w:r>
      <w:r w:rsidR="00F7140A">
        <w:t>work</w:t>
      </w:r>
      <w:r>
        <w:t>permit</w:t>
      </w:r>
    </w:p>
    <w:p w:rsidR="00F7140A" w:rsidRDefault="007C74C3">
      <w:pPr>
        <w:ind w:left="567" w:firstLine="284"/>
      </w:pPr>
      <w:r>
        <w:t>Use SHEM 08.10</w:t>
      </w:r>
      <w:r w:rsidR="00F7140A">
        <w:t xml:space="preserve">/OMS 316.10 </w:t>
      </w:r>
      <w:r w:rsidR="00F7140A" w:rsidRPr="00F06019">
        <w:rPr>
          <w:b/>
          <w:bCs/>
        </w:rPr>
        <w:t>H Appendix</w:t>
      </w:r>
      <w:r w:rsidR="00F7140A">
        <w:t xml:space="preserve"> as HPWJ workpermit</w:t>
      </w:r>
    </w:p>
    <w:p w:rsidR="0039439B" w:rsidRDefault="00F7140A">
      <w:pPr>
        <w:ind w:left="567" w:firstLine="284"/>
      </w:pPr>
      <w:r>
        <w:t>App# 6 is a pre-requisite for issuing HPWJ workpermit.</w:t>
      </w:r>
    </w:p>
    <w:p w:rsidR="007C74C3" w:rsidRDefault="007C74C3">
      <w:pPr>
        <w:ind w:left="567" w:firstLine="284"/>
      </w:pPr>
    </w:p>
    <w:p w:rsidR="0039439B" w:rsidRPr="000823D7" w:rsidRDefault="0039439B" w:rsidP="005165E0">
      <w:pPr>
        <w:pStyle w:val="Heading2"/>
        <w:jc w:val="both"/>
      </w:pPr>
      <w:r w:rsidRPr="000823D7">
        <w:t xml:space="preserve">Attachment </w:t>
      </w:r>
      <w:r>
        <w:t>8</w:t>
      </w:r>
      <w:r w:rsidRPr="000823D7">
        <w:t xml:space="preserve">: </w:t>
      </w:r>
      <w:r>
        <w:t>HPWJ PPE example suit</w:t>
      </w:r>
    </w:p>
    <w:p w:rsidR="0039439B" w:rsidRPr="005165E0" w:rsidRDefault="00986B62" w:rsidP="005165E0">
      <w:pPr>
        <w:pStyle w:val="Level2"/>
        <w:rPr>
          <w:rStyle w:val="Hyperlink"/>
        </w:rPr>
      </w:pPr>
      <w:hyperlink r:id="rId23" w:history="1">
        <w:r w:rsidR="005165E0" w:rsidRPr="00002330">
          <w:rPr>
            <w:rStyle w:val="Hyperlink"/>
          </w:rPr>
          <w:t>http://ecm.sabic.com/ecm/llisapi.dll/link/624128306</w:t>
        </w:r>
      </w:hyperlink>
      <w:r w:rsidR="005165E0" w:rsidRPr="005165E0">
        <w:rPr>
          <w:rStyle w:val="Hyperlink"/>
        </w:rPr>
        <w:t xml:space="preserve"> </w:t>
      </w:r>
    </w:p>
    <w:p w:rsidR="0039439B" w:rsidRDefault="0039439B">
      <w:pPr>
        <w:pStyle w:val="Heading2"/>
        <w:jc w:val="both"/>
      </w:pPr>
      <w:r w:rsidRPr="000823D7">
        <w:t xml:space="preserve">Attachment </w:t>
      </w:r>
      <w:r>
        <w:t>9</w:t>
      </w:r>
      <w:r w:rsidRPr="000823D7">
        <w:t xml:space="preserve">: </w:t>
      </w:r>
      <w:r>
        <w:t>HPWJ Equipment details</w:t>
      </w:r>
    </w:p>
    <w:p w:rsidR="0039439B" w:rsidRPr="005165E0" w:rsidRDefault="005165E0" w:rsidP="005165E0">
      <w:pPr>
        <w:pStyle w:val="Level2"/>
        <w:rPr>
          <w:rStyle w:val="Hyperlink"/>
        </w:rPr>
      </w:pPr>
      <w:r w:rsidRPr="005165E0">
        <w:rPr>
          <w:rStyle w:val="Hyperlink"/>
        </w:rPr>
        <w:t>http://ecm.sabic.com/ecm/llisapi.dll/link/624112182</w:t>
      </w:r>
    </w:p>
    <w:p w:rsidR="0039439B" w:rsidRDefault="0039439B" w:rsidP="00881D44">
      <w:pPr>
        <w:ind w:left="567" w:firstLine="284"/>
      </w:pPr>
    </w:p>
    <w:p w:rsidR="0039439B" w:rsidRPr="006B5FC5" w:rsidRDefault="0039439B">
      <w:pPr>
        <w:ind w:left="567" w:firstLine="284"/>
      </w:pPr>
    </w:p>
    <w:sectPr w:rsidR="0039439B" w:rsidRPr="006B5FC5" w:rsidSect="00BC54CD">
      <w:footerReference w:type="default" r:id="rId24"/>
      <w:type w:val="continuous"/>
      <w:pgSz w:w="11909" w:h="16834" w:code="9"/>
      <w:pgMar w:top="1985" w:right="567" w:bottom="567" w:left="567" w:header="578" w:footer="431"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B62" w:rsidRDefault="00986B62" w:rsidP="009914C6">
      <w:r>
        <w:separator/>
      </w:r>
    </w:p>
    <w:p w:rsidR="00986B62" w:rsidRDefault="00986B62" w:rsidP="009914C6"/>
    <w:p w:rsidR="00986B62" w:rsidRDefault="00986B62" w:rsidP="009914C6"/>
    <w:p w:rsidR="00986B62" w:rsidRDefault="00986B62" w:rsidP="009914C6"/>
    <w:p w:rsidR="00986B62" w:rsidRDefault="00986B62" w:rsidP="009914C6"/>
  </w:endnote>
  <w:endnote w:type="continuationSeparator" w:id="0">
    <w:p w:rsidR="00986B62" w:rsidRDefault="00986B62" w:rsidP="009914C6">
      <w:r>
        <w:continuationSeparator/>
      </w:r>
    </w:p>
    <w:p w:rsidR="00986B62" w:rsidRDefault="00986B62" w:rsidP="009914C6"/>
    <w:p w:rsidR="00986B62" w:rsidRDefault="00986B62" w:rsidP="009914C6"/>
    <w:p w:rsidR="00986B62" w:rsidRDefault="00986B62" w:rsidP="009914C6"/>
    <w:p w:rsidR="00986B62" w:rsidRDefault="00986B62" w:rsidP="009914C6"/>
  </w:endnote>
  <w:endnote w:type="continuationNotice" w:id="1">
    <w:p w:rsidR="00986B62" w:rsidRDefault="00986B62" w:rsidP="009914C6"/>
    <w:p w:rsidR="00986B62" w:rsidRDefault="00986B62" w:rsidP="009914C6"/>
    <w:p w:rsidR="00986B62" w:rsidRDefault="00986B62" w:rsidP="009914C6"/>
    <w:p w:rsidR="00986B62" w:rsidRDefault="00986B62" w:rsidP="009914C6"/>
    <w:p w:rsidR="00986B62" w:rsidRDefault="00986B62" w:rsidP="00991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iloji">
    <w:altName w:val="MS Gothic"/>
    <w:charset w:val="00"/>
    <w:family w:val="modern"/>
    <w:pitch w:val="fixed"/>
  </w:font>
  <w:font w:name="SABIC Typeface Text Light">
    <w:panose1 w:val="020B0303060202020204"/>
    <w:charset w:val="00"/>
    <w:family w:val="swiss"/>
    <w:pitch w:val="variable"/>
    <w:sig w:usb0="A00022EF" w:usb1="D000A05B" w:usb2="00000008" w:usb3="00000000" w:csb0="000000DF" w:csb1="00000000"/>
  </w:font>
  <w:font w:name="SimSun">
    <w:altName w:val="宋体"/>
    <w:panose1 w:val="02010600030101010101"/>
    <w:charset w:val="86"/>
    <w:family w:val="auto"/>
    <w:pitch w:val="variable"/>
    <w:sig w:usb0="00000003" w:usb1="288F0000" w:usb2="00000016" w:usb3="00000000" w:csb0="00040001" w:csb1="00000000"/>
  </w:font>
  <w:font w:name="SABIC Typeface Headline">
    <w:panose1 w:val="020B0603060202020204"/>
    <w:charset w:val="00"/>
    <w:family w:val="swiss"/>
    <w:pitch w:val="variable"/>
    <w:sig w:usb0="A00022EF" w:usb1="D000A05B" w:usb2="00000008" w:usb3="00000000" w:csb0="000000DF" w:csb1="00000000"/>
  </w:font>
  <w:font w:name="Mangal">
    <w:panose1 w:val="02040503050203030202"/>
    <w:charset w:val="00"/>
    <w:family w:val="roman"/>
    <w:pitch w:val="variable"/>
    <w:sig w:usb0="00008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ABIC Typeface Headline Light">
    <w:panose1 w:val="020B0303060202020204"/>
    <w:charset w:val="00"/>
    <w:family w:val="swiss"/>
    <w:pitch w:val="variable"/>
    <w:sig w:usb0="A00022EF" w:usb1="D000A05B" w:usb2="00000008" w:usb3="00000000" w:csb0="000000DF" w:csb1="00000000"/>
  </w:font>
  <w:font w:name="Calibri">
    <w:panose1 w:val="020F0502020204030204"/>
    <w:charset w:val="00"/>
    <w:family w:val="swiss"/>
    <w:pitch w:val="variable"/>
    <w:sig w:usb0="E10002FF" w:usb1="4000ACFF" w:usb2="00000009" w:usb3="00000000" w:csb0="0000019F" w:csb1="00000000"/>
  </w:font>
  <w:font w:name="Carlito">
    <w:altName w:val="Arial"/>
    <w:charset w:val="00"/>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9EF" w:rsidRDefault="00E94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7A7" w:rsidRPr="00E834F2" w:rsidRDefault="00FC47A7" w:rsidP="00A75830">
    <w:pPr>
      <w:ind w:right="143"/>
      <w:jc w:val="left"/>
      <w:rPr>
        <w:sz w:val="2"/>
        <w:szCs w:val="32"/>
      </w:rPr>
    </w:pPr>
  </w:p>
  <w:p w:rsidR="00FC47A7" w:rsidRPr="00D34294" w:rsidRDefault="00FC47A7" w:rsidP="006E5DAB">
    <w:pPr>
      <w:ind w:left="0"/>
      <w:rPr>
        <w:sz w:val="14"/>
      </w:rPr>
    </w:pPr>
    <w:r w:rsidRPr="00D34294">
      <w:rPr>
        <w:sz w:val="14"/>
        <w:szCs w:val="32"/>
      </w:rPr>
      <w:t>T</w:t>
    </w:r>
    <w:r w:rsidRPr="00D34294">
      <w:rPr>
        <w:sz w:val="14"/>
      </w:rPr>
      <w:t>his document is published by Saudi Basic Industries Corporation (SABIC), PO Box 5101, Riyadh 11422, Kingdom of Saudi Arabia.  The information contained in this document is the confidential property of SABIC.  It cannot be disclosed, copied or used for any purpose without prior approval from SABIC.  If you are not authorized to possess this document, please destroy it immediately.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9EF" w:rsidRDefault="00E949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7A7" w:rsidRPr="00E642A7" w:rsidRDefault="00FC47A7" w:rsidP="009914C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B62" w:rsidRDefault="00986B62" w:rsidP="009914C6">
      <w:r>
        <w:separator/>
      </w:r>
    </w:p>
    <w:p w:rsidR="00986B62" w:rsidRDefault="00986B62" w:rsidP="009914C6"/>
    <w:p w:rsidR="00986B62" w:rsidRDefault="00986B62" w:rsidP="009914C6"/>
    <w:p w:rsidR="00986B62" w:rsidRDefault="00986B62" w:rsidP="009914C6"/>
    <w:p w:rsidR="00986B62" w:rsidRDefault="00986B62" w:rsidP="009914C6"/>
  </w:footnote>
  <w:footnote w:type="continuationSeparator" w:id="0">
    <w:p w:rsidR="00986B62" w:rsidRDefault="00986B62" w:rsidP="009914C6">
      <w:r>
        <w:continuationSeparator/>
      </w:r>
    </w:p>
    <w:p w:rsidR="00986B62" w:rsidRDefault="00986B62" w:rsidP="009914C6"/>
    <w:p w:rsidR="00986B62" w:rsidRDefault="00986B62" w:rsidP="009914C6"/>
    <w:p w:rsidR="00986B62" w:rsidRDefault="00986B62" w:rsidP="009914C6"/>
    <w:p w:rsidR="00986B62" w:rsidRDefault="00986B62" w:rsidP="009914C6"/>
  </w:footnote>
  <w:footnote w:type="continuationNotice" w:id="1">
    <w:p w:rsidR="00986B62" w:rsidRDefault="00986B62" w:rsidP="009914C6"/>
    <w:p w:rsidR="00986B62" w:rsidRDefault="00986B62" w:rsidP="009914C6"/>
    <w:p w:rsidR="00986B62" w:rsidRDefault="00986B62" w:rsidP="009914C6"/>
    <w:p w:rsidR="00986B62" w:rsidRDefault="00986B62" w:rsidP="009914C6"/>
    <w:p w:rsidR="00986B62" w:rsidRDefault="00986B62" w:rsidP="009914C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9EF" w:rsidRDefault="00E94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jc w:val="center"/>
      <w:tblBorders>
        <w:top w:val="single" w:sz="4" w:space="0" w:color="53565A" w:themeColor="text1"/>
        <w:left w:val="single" w:sz="4" w:space="0" w:color="53565A" w:themeColor="text1"/>
        <w:bottom w:val="single" w:sz="4" w:space="0" w:color="53565A" w:themeColor="text1"/>
        <w:right w:val="single" w:sz="4" w:space="0" w:color="53565A" w:themeColor="text1"/>
        <w:insideH w:val="single" w:sz="4" w:space="0" w:color="53565A" w:themeColor="text1"/>
        <w:insideV w:val="single" w:sz="4" w:space="0" w:color="53565A" w:themeColor="text1"/>
      </w:tblBorders>
      <w:tblLayout w:type="fixed"/>
      <w:tblLook w:val="01E0" w:firstRow="1" w:lastRow="1" w:firstColumn="1" w:lastColumn="1" w:noHBand="0" w:noVBand="0"/>
    </w:tblPr>
    <w:tblGrid>
      <w:gridCol w:w="5387"/>
      <w:gridCol w:w="2126"/>
      <w:gridCol w:w="2268"/>
    </w:tblGrid>
    <w:tr w:rsidR="00F06019" w:rsidTr="00F06019">
      <w:trPr>
        <w:cantSplit/>
        <w:trHeight w:val="347"/>
        <w:jc w:val="center"/>
      </w:trPr>
      <w:tc>
        <w:tcPr>
          <w:tcW w:w="5387" w:type="dxa"/>
          <w:vAlign w:val="center"/>
          <w:hideMark/>
        </w:tcPr>
        <w:p w:rsidR="00F06019" w:rsidRPr="00D34294" w:rsidRDefault="00F06019" w:rsidP="00441F6B">
          <w:pPr>
            <w:pStyle w:val="HeaderText1"/>
          </w:pPr>
          <w:r w:rsidRPr="00D34294">
            <w:t>OPERATIONS MANAGEMENT SYSTEM</w:t>
          </w:r>
        </w:p>
      </w:tc>
      <w:tc>
        <w:tcPr>
          <w:tcW w:w="2126" w:type="dxa"/>
          <w:vMerge w:val="restart"/>
          <w:vAlign w:val="center"/>
          <w:hideMark/>
        </w:tcPr>
        <w:p w:rsidR="00F06019" w:rsidRPr="00D34294" w:rsidRDefault="00F06019" w:rsidP="00FC47A7">
          <w:pPr>
            <w:pStyle w:val="HeaderText3"/>
          </w:pPr>
          <w:r>
            <w:t>Attachment 8.2</w:t>
          </w:r>
        </w:p>
      </w:tc>
      <w:tc>
        <w:tcPr>
          <w:tcW w:w="2268" w:type="dxa"/>
          <w:vMerge w:val="restart"/>
          <w:vAlign w:val="center"/>
          <w:hideMark/>
        </w:tcPr>
        <w:p w:rsidR="00F06019" w:rsidRDefault="00F06019" w:rsidP="00441F6B">
          <w:pPr>
            <w:jc w:val="center"/>
            <w:rPr>
              <w:color w:val="000000"/>
              <w:sz w:val="8"/>
              <w:szCs w:val="8"/>
              <w:lang w:bidi="hi-IN"/>
            </w:rPr>
          </w:pPr>
          <w:r>
            <w:rPr>
              <w:noProof/>
              <w:color w:val="000000"/>
              <w:sz w:val="8"/>
              <w:szCs w:val="8"/>
            </w:rPr>
            <w:drawing>
              <wp:anchor distT="0" distB="0" distL="114300" distR="114300" simplePos="0" relativeHeight="251656704" behindDoc="0" locked="0" layoutInCell="1" allowOverlap="1" wp14:anchorId="32A28BEC" wp14:editId="20DEA066">
                <wp:simplePos x="6341423" y="374073"/>
                <wp:positionH relativeFrom="margin">
                  <wp:align>center</wp:align>
                </wp:positionH>
                <wp:positionV relativeFrom="margin">
                  <wp:align>center</wp:align>
                </wp:positionV>
                <wp:extent cx="762000" cy="38989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 SABIC.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389890"/>
                        </a:xfrm>
                        <a:prstGeom prst="rect">
                          <a:avLst/>
                        </a:prstGeom>
                      </pic:spPr>
                    </pic:pic>
                  </a:graphicData>
                </a:graphic>
              </wp:anchor>
            </w:drawing>
          </w:r>
        </w:p>
      </w:tc>
    </w:tr>
    <w:tr w:rsidR="00F06019" w:rsidTr="00952202">
      <w:trPr>
        <w:cantSplit/>
        <w:trHeight w:val="665"/>
        <w:jc w:val="center"/>
      </w:trPr>
      <w:tc>
        <w:tcPr>
          <w:tcW w:w="5387" w:type="dxa"/>
          <w:tcBorders>
            <w:bottom w:val="single" w:sz="4" w:space="0" w:color="53565A" w:themeColor="text1"/>
          </w:tcBorders>
          <w:shd w:val="clear" w:color="auto" w:fill="auto"/>
          <w:vAlign w:val="center"/>
        </w:tcPr>
        <w:p w:rsidR="00F06019" w:rsidRPr="00912C6B" w:rsidRDefault="00340961" w:rsidP="00441F6B">
          <w:pPr>
            <w:pStyle w:val="HeaderText2"/>
          </w:pPr>
          <w:r>
            <w:t xml:space="preserve">8.2 - </w:t>
          </w:r>
          <w:r w:rsidR="00F06019">
            <w:t>High Pressure Water Jetting (HPWJ)</w:t>
          </w:r>
          <w:r w:rsidR="005962AD">
            <w:t xml:space="preserve"> for MEA Region</w:t>
          </w:r>
        </w:p>
      </w:tc>
      <w:tc>
        <w:tcPr>
          <w:tcW w:w="2126" w:type="dxa"/>
          <w:vMerge/>
          <w:tcBorders>
            <w:bottom w:val="single" w:sz="4" w:space="0" w:color="53565A" w:themeColor="text1"/>
          </w:tcBorders>
        </w:tcPr>
        <w:p w:rsidR="00F06019" w:rsidRPr="00D34294" w:rsidRDefault="00F06019">
          <w:pPr>
            <w:pStyle w:val="HeaderText3"/>
            <w:rPr>
              <w:rFonts w:ascii="Verdana" w:hAnsi="Verdana"/>
              <w:szCs w:val="24"/>
              <w:lang w:val="es-ES" w:bidi="hi-IN"/>
            </w:rPr>
          </w:pPr>
        </w:p>
      </w:tc>
      <w:tc>
        <w:tcPr>
          <w:tcW w:w="2268" w:type="dxa"/>
          <w:vMerge/>
          <w:tcBorders>
            <w:bottom w:val="single" w:sz="4" w:space="0" w:color="53565A" w:themeColor="text1"/>
          </w:tcBorders>
          <w:vAlign w:val="center"/>
          <w:hideMark/>
        </w:tcPr>
        <w:p w:rsidR="00F06019" w:rsidRDefault="00F06019" w:rsidP="00441F6B">
          <w:pPr>
            <w:rPr>
              <w:lang w:bidi="hi-IN"/>
            </w:rPr>
          </w:pPr>
        </w:p>
      </w:tc>
    </w:tr>
  </w:tbl>
  <w:p w:rsidR="00FC47A7" w:rsidRPr="00A75830" w:rsidRDefault="00F06019" w:rsidP="00A75830">
    <w:pPr>
      <w:ind w:left="0"/>
      <w:rPr>
        <w:sz w:val="2"/>
      </w:rPr>
    </w:pPr>
    <w:r>
      <w:rPr>
        <w:noProof/>
        <w:sz w:val="2"/>
      </w:rPr>
      <mc:AlternateContent>
        <mc:Choice Requires="wps">
          <w:drawing>
            <wp:anchor distT="0" distB="0" distL="114300" distR="114300" simplePos="0" relativeHeight="251657728" behindDoc="0" locked="0" layoutInCell="0" allowOverlap="1" wp14:anchorId="3D2AF5CE" wp14:editId="03E1F228">
              <wp:simplePos x="0" y="0"/>
              <wp:positionH relativeFrom="page">
                <wp:posOffset>0</wp:posOffset>
              </wp:positionH>
              <wp:positionV relativeFrom="page">
                <wp:posOffset>190500</wp:posOffset>
              </wp:positionV>
              <wp:extent cx="7562215" cy="228600"/>
              <wp:effectExtent l="0" t="0" r="0" b="0"/>
              <wp:wrapNone/>
              <wp:docPr id="5" name="MSIPCMf71b459e9c8dc7eafc2f0582" descr="{&quot;HashCode&quot;:-21472222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F06019" w:rsidRPr="0041200A" w:rsidRDefault="0041200A" w:rsidP="0041200A">
                          <w:pPr>
                            <w:spacing w:after="0"/>
                            <w:ind w:left="0" w:right="0"/>
                            <w:jc w:val="left"/>
                            <w:rPr>
                              <w:rFonts w:ascii="SABIC Typeface Headline Light" w:hAnsi="SABIC Typeface Headline Light" w:cs="SABIC Typeface Headline Light"/>
                              <w:color w:val="009FDF"/>
                              <w:sz w:val="20"/>
                            </w:rPr>
                          </w:pPr>
                          <w:r w:rsidRPr="0041200A">
                            <w:rPr>
                              <w:rFonts w:ascii="SABIC Typeface Headline Light" w:hAnsi="SABIC Typeface Headline Light" w:cs="SABIC Typeface Headline Light"/>
                              <w:color w:val="009FDF"/>
                              <w:sz w:val="20"/>
                            </w:rPr>
                            <w:t>Classification: Internal Use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D2AF5CE" id="_x0000_t202" coordsize="21600,21600" o:spt="202" path="m,l,21600r21600,l21600,xe">
              <v:stroke joinstyle="miter"/>
              <v:path gradientshapeok="t" o:connecttype="rect"/>
            </v:shapetype>
            <v:shape id="MSIPCMf71b459e9c8dc7eafc2f0582" o:spid="_x0000_s1026" type="#_x0000_t202" alt="{&quot;HashCode&quot;:-214722228,&quot;Height&quot;:841.0,&quot;Width&quot;:595.0,&quot;Placement&quot;:&quot;Header&quot;,&quot;Index&quot;:&quot;Primary&quot;,&quot;Section&quot;:1,&quot;Top&quot;:0.0,&quot;Left&quot;:0.0}" style="position:absolute;left:0;text-align:left;margin-left:0;margin-top:15pt;width:595.45pt;height:18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" o:allowincell="f" filled="f" stroked="f" strokeweight=".5pt">
              <v:textbox inset="20pt,0,,0">
                <w:txbxContent>
                  <w:p w:rsidR="00F06019" w:rsidRPr="0041200A" w:rsidRDefault="0041200A" w:rsidP="0041200A">
                    <w:pPr>
                      <w:spacing w:after="0"/>
                      <w:ind w:left="0" w:right="0"/>
                      <w:jc w:val="left"/>
                      <w:rPr>
                        <w:rFonts w:ascii="SABIC Typeface Headline Light" w:hAnsi="SABIC Typeface Headline Light" w:cs="SABIC Typeface Headline Light"/>
                        <w:color w:val="009FDF"/>
                        <w:sz w:val="20"/>
                      </w:rPr>
                    </w:pPr>
                    <w:r w:rsidRPr="0041200A">
                      <w:rPr>
                        <w:rFonts w:ascii="SABIC Typeface Headline Light" w:hAnsi="SABIC Typeface Headline Light" w:cs="SABIC Typeface Headline Light"/>
                        <w:color w:val="009FDF"/>
                        <w:sz w:val="20"/>
                      </w:rPr>
                      <w:t>Classification: 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9EF" w:rsidRDefault="00E949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F7F6304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2C2077"/>
    <w:multiLevelType w:val="hybridMultilevel"/>
    <w:tmpl w:val="39DC005E"/>
    <w:lvl w:ilvl="0" w:tplc="5D7E4672">
      <w:numFmt w:val="bullet"/>
      <w:lvlText w:val="-"/>
      <w:lvlJc w:val="left"/>
      <w:pPr>
        <w:ind w:left="1330" w:hanging="359"/>
      </w:pPr>
      <w:rPr>
        <w:rFonts w:ascii="Arial" w:eastAsia="Arial" w:hAnsi="Arial" w:cs="Arial" w:hint="default"/>
        <w:spacing w:val="-2"/>
        <w:w w:val="96"/>
        <w:sz w:val="18"/>
        <w:szCs w:val="18"/>
        <w:lang w:val="en-US" w:eastAsia="en-US" w:bidi="ar-SA"/>
      </w:rPr>
    </w:lvl>
    <w:lvl w:ilvl="1" w:tplc="FC284274">
      <w:numFmt w:val="bullet"/>
      <w:lvlText w:val="•"/>
      <w:lvlJc w:val="left"/>
      <w:pPr>
        <w:ind w:left="2366" w:hanging="359"/>
      </w:pPr>
      <w:rPr>
        <w:rFonts w:hint="default"/>
        <w:lang w:val="en-US" w:eastAsia="en-US" w:bidi="ar-SA"/>
      </w:rPr>
    </w:lvl>
    <w:lvl w:ilvl="2" w:tplc="E0189CE6">
      <w:numFmt w:val="bullet"/>
      <w:lvlText w:val="•"/>
      <w:lvlJc w:val="left"/>
      <w:pPr>
        <w:ind w:left="3393" w:hanging="359"/>
      </w:pPr>
      <w:rPr>
        <w:rFonts w:hint="default"/>
        <w:lang w:val="en-US" w:eastAsia="en-US" w:bidi="ar-SA"/>
      </w:rPr>
    </w:lvl>
    <w:lvl w:ilvl="3" w:tplc="C0B20DDA">
      <w:numFmt w:val="bullet"/>
      <w:lvlText w:val="•"/>
      <w:lvlJc w:val="left"/>
      <w:pPr>
        <w:ind w:left="4419" w:hanging="359"/>
      </w:pPr>
      <w:rPr>
        <w:rFonts w:hint="default"/>
        <w:lang w:val="en-US" w:eastAsia="en-US" w:bidi="ar-SA"/>
      </w:rPr>
    </w:lvl>
    <w:lvl w:ilvl="4" w:tplc="C49C4312">
      <w:numFmt w:val="bullet"/>
      <w:lvlText w:val="•"/>
      <w:lvlJc w:val="left"/>
      <w:pPr>
        <w:ind w:left="5446" w:hanging="359"/>
      </w:pPr>
      <w:rPr>
        <w:rFonts w:hint="default"/>
        <w:lang w:val="en-US" w:eastAsia="en-US" w:bidi="ar-SA"/>
      </w:rPr>
    </w:lvl>
    <w:lvl w:ilvl="5" w:tplc="991891D2">
      <w:numFmt w:val="bullet"/>
      <w:lvlText w:val="•"/>
      <w:lvlJc w:val="left"/>
      <w:pPr>
        <w:ind w:left="6473" w:hanging="359"/>
      </w:pPr>
      <w:rPr>
        <w:rFonts w:hint="default"/>
        <w:lang w:val="en-US" w:eastAsia="en-US" w:bidi="ar-SA"/>
      </w:rPr>
    </w:lvl>
    <w:lvl w:ilvl="6" w:tplc="A2DC5268">
      <w:numFmt w:val="bullet"/>
      <w:lvlText w:val="•"/>
      <w:lvlJc w:val="left"/>
      <w:pPr>
        <w:ind w:left="7499" w:hanging="359"/>
      </w:pPr>
      <w:rPr>
        <w:rFonts w:hint="default"/>
        <w:lang w:val="en-US" w:eastAsia="en-US" w:bidi="ar-SA"/>
      </w:rPr>
    </w:lvl>
    <w:lvl w:ilvl="7" w:tplc="F8685C54">
      <w:numFmt w:val="bullet"/>
      <w:lvlText w:val="•"/>
      <w:lvlJc w:val="left"/>
      <w:pPr>
        <w:ind w:left="8526" w:hanging="359"/>
      </w:pPr>
      <w:rPr>
        <w:rFonts w:hint="default"/>
        <w:lang w:val="en-US" w:eastAsia="en-US" w:bidi="ar-SA"/>
      </w:rPr>
    </w:lvl>
    <w:lvl w:ilvl="8" w:tplc="7BDABAF6">
      <w:numFmt w:val="bullet"/>
      <w:lvlText w:val="•"/>
      <w:lvlJc w:val="left"/>
      <w:pPr>
        <w:ind w:left="9553" w:hanging="359"/>
      </w:pPr>
      <w:rPr>
        <w:rFonts w:hint="default"/>
        <w:lang w:val="en-US" w:eastAsia="en-US" w:bidi="ar-SA"/>
      </w:rPr>
    </w:lvl>
  </w:abstractNum>
  <w:abstractNum w:abstractNumId="2" w15:restartNumberingAfterBreak="0">
    <w:nsid w:val="09EC56D7"/>
    <w:multiLevelType w:val="multilevel"/>
    <w:tmpl w:val="5FD26D58"/>
    <w:lvl w:ilvl="0">
      <w:start w:val="1"/>
      <w:numFmt w:val="lowerLetter"/>
      <w:lvlText w:val="%1)"/>
      <w:lvlJc w:val="left"/>
      <w:pPr>
        <w:tabs>
          <w:tab w:val="num" w:pos="2835"/>
        </w:tabs>
        <w:ind w:left="2835" w:hanging="567"/>
      </w:pPr>
      <w:rPr>
        <w:rFonts w:hint="default"/>
      </w:rPr>
    </w:lvl>
    <w:lvl w:ilvl="1">
      <w:start w:val="1"/>
      <w:numFmt w:val="decimal"/>
      <w:lvlText w:val="%2)"/>
      <w:lvlJc w:val="left"/>
      <w:pPr>
        <w:ind w:left="3402" w:hanging="567"/>
      </w:pPr>
      <w:rPr>
        <w:rFonts w:hint="default"/>
      </w:rPr>
    </w:lvl>
    <w:lvl w:ilvl="2">
      <w:start w:val="2"/>
      <w:numFmt w:val="decimal"/>
      <w:lvlText w:val="%3."/>
      <w:lvlJc w:val="left"/>
      <w:pPr>
        <w:ind w:left="3969" w:hanging="567"/>
      </w:pPr>
      <w:rPr>
        <w:rFonts w:hint="default"/>
      </w:rPr>
    </w:lvl>
    <w:lvl w:ilvl="3">
      <w:start w:val="1"/>
      <w:numFmt w:val="lowerLetter"/>
      <w:lvlText w:val="%4)"/>
      <w:lvlJc w:val="left"/>
      <w:pPr>
        <w:ind w:left="4536" w:hanging="567"/>
      </w:pPr>
      <w:rPr>
        <w:rFonts w:hint="default"/>
      </w:rPr>
    </w:lvl>
    <w:lvl w:ilvl="4">
      <w:start w:val="1"/>
      <w:numFmt w:val="decimal"/>
      <w:lvlText w:val="%5)"/>
      <w:lvlJc w:val="left"/>
      <w:pPr>
        <w:ind w:left="5103"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C94B56"/>
    <w:multiLevelType w:val="hybridMultilevel"/>
    <w:tmpl w:val="D7B007D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104C5D57"/>
    <w:multiLevelType w:val="multilevel"/>
    <w:tmpl w:val="3F40ED96"/>
    <w:styleLink w:val="NumberedListLevel1"/>
    <w:lvl w:ilvl="0">
      <w:start w:val="1"/>
      <w:numFmt w:val="lowerLetter"/>
      <w:pStyle w:val="List1Level1"/>
      <w:lvlText w:val="%1)"/>
      <w:lvlJc w:val="left"/>
      <w:pPr>
        <w:ind w:left="2268" w:hanging="850"/>
      </w:pPr>
      <w:rPr>
        <w:rFonts w:hint="default"/>
      </w:rPr>
    </w:lvl>
    <w:lvl w:ilvl="1">
      <w:start w:val="1"/>
      <w:numFmt w:val="decimal"/>
      <w:pStyle w:val="List2Level1"/>
      <w:lvlText w:val="%2)"/>
      <w:lvlJc w:val="left"/>
      <w:pPr>
        <w:ind w:left="2835"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AD0176"/>
    <w:multiLevelType w:val="multilevel"/>
    <w:tmpl w:val="F230A8A4"/>
    <w:styleLink w:val="Style1"/>
    <w:lvl w:ilvl="0">
      <w:start w:val="2"/>
      <w:numFmt w:val="decimal"/>
      <w:lvlText w:val="%1."/>
      <w:lvlJc w:val="left"/>
      <w:pPr>
        <w:ind w:left="927" w:hanging="360"/>
      </w:pPr>
    </w:lvl>
    <w:lvl w:ilvl="1">
      <w:start w:val="1"/>
      <w:numFmt w:val="decimal"/>
      <w:lvlText w:val="%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6" w15:restartNumberingAfterBreak="0">
    <w:nsid w:val="16A30E36"/>
    <w:multiLevelType w:val="multilevel"/>
    <w:tmpl w:val="8E4C99F2"/>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pStyle w:val="NumberingL4"/>
      <w:lvlText w:val="%1.%2.%3.%4."/>
      <w:lvlJc w:val="left"/>
      <w:pPr>
        <w:ind w:left="1728" w:hanging="648"/>
      </w:pPr>
      <w:rPr>
        <w:rFonts w:hint="default"/>
      </w:rPr>
    </w:lvl>
    <w:lvl w:ilvl="4">
      <w:start w:val="1"/>
      <w:numFmt w:val="decimal"/>
      <w:pStyle w:val="Numbering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2B7A7A"/>
    <w:multiLevelType w:val="hybridMultilevel"/>
    <w:tmpl w:val="FCB2BC7A"/>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8" w15:restartNumberingAfterBreak="0">
    <w:nsid w:val="1A8C12EB"/>
    <w:multiLevelType w:val="multilevel"/>
    <w:tmpl w:val="5238912A"/>
    <w:lvl w:ilvl="0">
      <w:start w:val="1"/>
      <w:numFmt w:val="decimal"/>
      <w:pStyle w:val="Heading1"/>
      <w:lvlText w:val="%1"/>
      <w:lvlJc w:val="left"/>
      <w:pPr>
        <w:ind w:left="930" w:hanging="570"/>
      </w:pPr>
      <w:rPr>
        <w:rFonts w:hint="default"/>
      </w:rPr>
    </w:lvl>
    <w:lvl w:ilvl="1">
      <w:start w:val="1"/>
      <w:numFmt w:val="decimal"/>
      <w:pStyle w:val="Numb2"/>
      <w:isLgl/>
      <w:lvlText w:val="%1.%2"/>
      <w:lvlJc w:val="left"/>
      <w:pPr>
        <w:ind w:left="4680" w:hanging="360"/>
      </w:pPr>
      <w:rPr>
        <w:rFonts w:hint="default"/>
      </w:rPr>
    </w:lvl>
    <w:lvl w:ilvl="2">
      <w:start w:val="1"/>
      <w:numFmt w:val="decimal"/>
      <w:pStyle w:val="Heading3N"/>
      <w:isLgl/>
      <w:lvlText w:val="%1.%2.%3"/>
      <w:lvlJc w:val="left"/>
      <w:pPr>
        <w:ind w:left="2970" w:hanging="720"/>
      </w:pPr>
      <w:rPr>
        <w:rFonts w:hint="default"/>
      </w:rPr>
    </w:lvl>
    <w:lvl w:ilvl="3">
      <w:start w:val="1"/>
      <w:numFmt w:val="decimal"/>
      <w:pStyle w:val="Numbering04"/>
      <w:isLgl/>
      <w:lvlText w:val="%1.%2.%3.%4"/>
      <w:lvlJc w:val="left"/>
      <w:pPr>
        <w:ind w:left="2553" w:hanging="720"/>
      </w:pPr>
      <w:rPr>
        <w:rFonts w:hint="default"/>
        <w:color w:val="auto"/>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9" w15:restartNumberingAfterBreak="0">
    <w:nsid w:val="1AE57E45"/>
    <w:multiLevelType w:val="hybridMultilevel"/>
    <w:tmpl w:val="D1D0906A"/>
    <w:lvl w:ilvl="0" w:tplc="D8085E08">
      <w:numFmt w:val="bullet"/>
      <w:lvlText w:val="-"/>
      <w:lvlJc w:val="left"/>
      <w:pPr>
        <w:ind w:left="1333" w:hanging="361"/>
      </w:pPr>
      <w:rPr>
        <w:rFonts w:hint="default"/>
        <w:w w:val="99"/>
        <w:lang w:val="en-US" w:eastAsia="en-US" w:bidi="ar-SA"/>
      </w:rPr>
    </w:lvl>
    <w:lvl w:ilvl="1" w:tplc="CADAAFC2">
      <w:numFmt w:val="bullet"/>
      <w:lvlText w:val="•"/>
      <w:lvlJc w:val="left"/>
      <w:pPr>
        <w:ind w:left="2043" w:hanging="360"/>
      </w:pPr>
      <w:rPr>
        <w:rFonts w:hint="default"/>
        <w:w w:val="141"/>
        <w:lang w:val="en-US" w:eastAsia="en-US" w:bidi="ar-SA"/>
      </w:rPr>
    </w:lvl>
    <w:lvl w:ilvl="2" w:tplc="18DC154E">
      <w:numFmt w:val="bullet"/>
      <w:lvlText w:val="•"/>
      <w:lvlJc w:val="left"/>
      <w:pPr>
        <w:ind w:left="1700" w:hanging="360"/>
      </w:pPr>
      <w:rPr>
        <w:rFonts w:hint="default"/>
        <w:lang w:val="en-US" w:eastAsia="en-US" w:bidi="ar-SA"/>
      </w:rPr>
    </w:lvl>
    <w:lvl w:ilvl="3" w:tplc="A1AA9A1C">
      <w:numFmt w:val="bullet"/>
      <w:lvlText w:val="•"/>
      <w:lvlJc w:val="left"/>
      <w:pPr>
        <w:ind w:left="2040" w:hanging="360"/>
      </w:pPr>
      <w:rPr>
        <w:rFonts w:hint="default"/>
        <w:lang w:val="en-US" w:eastAsia="en-US" w:bidi="ar-SA"/>
      </w:rPr>
    </w:lvl>
    <w:lvl w:ilvl="4" w:tplc="B950B748">
      <w:numFmt w:val="bullet"/>
      <w:lvlText w:val="•"/>
      <w:lvlJc w:val="left"/>
      <w:pPr>
        <w:ind w:left="3406" w:hanging="360"/>
      </w:pPr>
      <w:rPr>
        <w:rFonts w:hint="default"/>
        <w:lang w:val="en-US" w:eastAsia="en-US" w:bidi="ar-SA"/>
      </w:rPr>
    </w:lvl>
    <w:lvl w:ilvl="5" w:tplc="CFA45796">
      <w:numFmt w:val="bullet"/>
      <w:lvlText w:val="•"/>
      <w:lvlJc w:val="left"/>
      <w:pPr>
        <w:ind w:left="4773" w:hanging="360"/>
      </w:pPr>
      <w:rPr>
        <w:rFonts w:hint="default"/>
        <w:lang w:val="en-US" w:eastAsia="en-US" w:bidi="ar-SA"/>
      </w:rPr>
    </w:lvl>
    <w:lvl w:ilvl="6" w:tplc="8C38B7D8">
      <w:numFmt w:val="bullet"/>
      <w:lvlText w:val="•"/>
      <w:lvlJc w:val="left"/>
      <w:pPr>
        <w:ind w:left="6139" w:hanging="360"/>
      </w:pPr>
      <w:rPr>
        <w:rFonts w:hint="default"/>
        <w:lang w:val="en-US" w:eastAsia="en-US" w:bidi="ar-SA"/>
      </w:rPr>
    </w:lvl>
    <w:lvl w:ilvl="7" w:tplc="6C440A0C">
      <w:numFmt w:val="bullet"/>
      <w:lvlText w:val="•"/>
      <w:lvlJc w:val="left"/>
      <w:pPr>
        <w:ind w:left="7506" w:hanging="360"/>
      </w:pPr>
      <w:rPr>
        <w:rFonts w:hint="default"/>
        <w:lang w:val="en-US" w:eastAsia="en-US" w:bidi="ar-SA"/>
      </w:rPr>
    </w:lvl>
    <w:lvl w:ilvl="8" w:tplc="D2F0E3C6">
      <w:numFmt w:val="bullet"/>
      <w:lvlText w:val="•"/>
      <w:lvlJc w:val="left"/>
      <w:pPr>
        <w:ind w:left="8873" w:hanging="360"/>
      </w:pPr>
      <w:rPr>
        <w:rFonts w:hint="default"/>
        <w:lang w:val="en-US" w:eastAsia="en-US" w:bidi="ar-SA"/>
      </w:rPr>
    </w:lvl>
  </w:abstractNum>
  <w:abstractNum w:abstractNumId="10" w15:restartNumberingAfterBreak="0">
    <w:nsid w:val="1B0B272B"/>
    <w:multiLevelType w:val="multilevel"/>
    <w:tmpl w:val="B7C82B90"/>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C67400B"/>
    <w:multiLevelType w:val="multilevel"/>
    <w:tmpl w:val="31A28D60"/>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CB51A8"/>
    <w:multiLevelType w:val="multilevel"/>
    <w:tmpl w:val="00E46C1C"/>
    <w:styleLink w:val="BulletedListLevel1"/>
    <w:lvl w:ilvl="0">
      <w:start w:val="1"/>
      <w:numFmt w:val="bullet"/>
      <w:pStyle w:val="Bullet1"/>
      <w:lvlText w:val=""/>
      <w:lvlJc w:val="left"/>
      <w:pPr>
        <w:ind w:left="1418" w:hanging="567"/>
      </w:pPr>
      <w:rPr>
        <w:rFonts w:ascii="Symbol" w:hAnsi="Symbol" w:hint="default"/>
        <w:color w:val="53565A" w:themeColor="text1"/>
      </w:rPr>
    </w:lvl>
    <w:lvl w:ilvl="1">
      <w:start w:val="1"/>
      <w:numFmt w:val="bullet"/>
      <w:pStyle w:val="Bullet2"/>
      <w:lvlText w:val=""/>
      <w:lvlJc w:val="left"/>
      <w:pPr>
        <w:ind w:left="1985" w:hanging="567"/>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F617D95"/>
    <w:multiLevelType w:val="hybridMultilevel"/>
    <w:tmpl w:val="0206D7DA"/>
    <w:lvl w:ilvl="0" w:tplc="3F58A38E">
      <w:numFmt w:val="bullet"/>
      <w:lvlText w:val="☐"/>
      <w:lvlJc w:val="left"/>
      <w:pPr>
        <w:ind w:left="294" w:hanging="221"/>
      </w:pPr>
      <w:rPr>
        <w:rFonts w:ascii="kiloji" w:eastAsia="kiloji" w:hAnsi="kiloji" w:cs="kiloji" w:hint="default"/>
        <w:w w:val="100"/>
        <w:sz w:val="18"/>
        <w:szCs w:val="18"/>
        <w:lang w:val="en-US" w:eastAsia="en-US" w:bidi="ar-SA"/>
      </w:rPr>
    </w:lvl>
    <w:lvl w:ilvl="1" w:tplc="EEA6F286">
      <w:numFmt w:val="bullet"/>
      <w:lvlText w:val="•"/>
      <w:lvlJc w:val="left"/>
      <w:pPr>
        <w:ind w:left="427" w:hanging="221"/>
      </w:pPr>
      <w:rPr>
        <w:rFonts w:hint="default"/>
        <w:lang w:val="en-US" w:eastAsia="en-US" w:bidi="ar-SA"/>
      </w:rPr>
    </w:lvl>
    <w:lvl w:ilvl="2" w:tplc="971469E6">
      <w:numFmt w:val="bullet"/>
      <w:lvlText w:val="•"/>
      <w:lvlJc w:val="left"/>
      <w:pPr>
        <w:ind w:left="554" w:hanging="221"/>
      </w:pPr>
      <w:rPr>
        <w:rFonts w:hint="default"/>
        <w:lang w:val="en-US" w:eastAsia="en-US" w:bidi="ar-SA"/>
      </w:rPr>
    </w:lvl>
    <w:lvl w:ilvl="3" w:tplc="15DCF122">
      <w:numFmt w:val="bullet"/>
      <w:lvlText w:val="•"/>
      <w:lvlJc w:val="left"/>
      <w:pPr>
        <w:ind w:left="681" w:hanging="221"/>
      </w:pPr>
      <w:rPr>
        <w:rFonts w:hint="default"/>
        <w:lang w:val="en-US" w:eastAsia="en-US" w:bidi="ar-SA"/>
      </w:rPr>
    </w:lvl>
    <w:lvl w:ilvl="4" w:tplc="5E8A5486">
      <w:numFmt w:val="bullet"/>
      <w:lvlText w:val="•"/>
      <w:lvlJc w:val="left"/>
      <w:pPr>
        <w:ind w:left="808" w:hanging="221"/>
      </w:pPr>
      <w:rPr>
        <w:rFonts w:hint="default"/>
        <w:lang w:val="en-US" w:eastAsia="en-US" w:bidi="ar-SA"/>
      </w:rPr>
    </w:lvl>
    <w:lvl w:ilvl="5" w:tplc="228A76F0">
      <w:numFmt w:val="bullet"/>
      <w:lvlText w:val="•"/>
      <w:lvlJc w:val="left"/>
      <w:pPr>
        <w:ind w:left="935" w:hanging="221"/>
      </w:pPr>
      <w:rPr>
        <w:rFonts w:hint="default"/>
        <w:lang w:val="en-US" w:eastAsia="en-US" w:bidi="ar-SA"/>
      </w:rPr>
    </w:lvl>
    <w:lvl w:ilvl="6" w:tplc="5D1A1DF6">
      <w:numFmt w:val="bullet"/>
      <w:lvlText w:val="•"/>
      <w:lvlJc w:val="left"/>
      <w:pPr>
        <w:ind w:left="1062" w:hanging="221"/>
      </w:pPr>
      <w:rPr>
        <w:rFonts w:hint="default"/>
        <w:lang w:val="en-US" w:eastAsia="en-US" w:bidi="ar-SA"/>
      </w:rPr>
    </w:lvl>
    <w:lvl w:ilvl="7" w:tplc="C8725604">
      <w:numFmt w:val="bullet"/>
      <w:lvlText w:val="•"/>
      <w:lvlJc w:val="left"/>
      <w:pPr>
        <w:ind w:left="1189" w:hanging="221"/>
      </w:pPr>
      <w:rPr>
        <w:rFonts w:hint="default"/>
        <w:lang w:val="en-US" w:eastAsia="en-US" w:bidi="ar-SA"/>
      </w:rPr>
    </w:lvl>
    <w:lvl w:ilvl="8" w:tplc="2BD01A3A">
      <w:numFmt w:val="bullet"/>
      <w:lvlText w:val="•"/>
      <w:lvlJc w:val="left"/>
      <w:pPr>
        <w:ind w:left="1316" w:hanging="221"/>
      </w:pPr>
      <w:rPr>
        <w:rFonts w:hint="default"/>
        <w:lang w:val="en-US" w:eastAsia="en-US" w:bidi="ar-SA"/>
      </w:rPr>
    </w:lvl>
  </w:abstractNum>
  <w:abstractNum w:abstractNumId="14" w15:restartNumberingAfterBreak="0">
    <w:nsid w:val="1F830A7E"/>
    <w:multiLevelType w:val="hybridMultilevel"/>
    <w:tmpl w:val="D53A952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A819E3"/>
    <w:multiLevelType w:val="hybridMultilevel"/>
    <w:tmpl w:val="89CCCEAE"/>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6" w15:restartNumberingAfterBreak="0">
    <w:nsid w:val="204233E0"/>
    <w:multiLevelType w:val="multilevel"/>
    <w:tmpl w:val="4A92517E"/>
    <w:styleLink w:val="Level2BulletedList"/>
    <w:lvl w:ilvl="0">
      <w:start w:val="1"/>
      <w:numFmt w:val="bullet"/>
      <w:pStyle w:val="Bullet1Level2"/>
      <w:lvlText w:val=""/>
      <w:lvlJc w:val="left"/>
      <w:pPr>
        <w:ind w:left="2268" w:hanging="850"/>
      </w:pPr>
      <w:rPr>
        <w:rFonts w:ascii="Symbol" w:hAnsi="Symbol" w:hint="default"/>
        <w:color w:val="53565A" w:themeColor="text1"/>
      </w:rPr>
    </w:lvl>
    <w:lvl w:ilvl="1">
      <w:start w:val="1"/>
      <w:numFmt w:val="bullet"/>
      <w:pStyle w:val="Bullet2Level2"/>
      <w:lvlText w:val=""/>
      <w:lvlJc w:val="left"/>
      <w:pPr>
        <w:ind w:left="2835" w:hanging="567"/>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4591968"/>
    <w:multiLevelType w:val="multilevel"/>
    <w:tmpl w:val="E6D05806"/>
    <w:lvl w:ilvl="0">
      <w:start w:val="1"/>
      <w:numFmt w:val="lowerLetter"/>
      <w:lvlText w:val="%1)"/>
      <w:lvlJc w:val="left"/>
      <w:pPr>
        <w:tabs>
          <w:tab w:val="num" w:pos="2835"/>
        </w:tabs>
        <w:ind w:left="2835" w:hanging="567"/>
      </w:pPr>
      <w:rPr>
        <w:rFonts w:hint="default"/>
      </w:rPr>
    </w:lvl>
    <w:lvl w:ilvl="1">
      <w:start w:val="1"/>
      <w:numFmt w:val="decimal"/>
      <w:lvlText w:val="%2)"/>
      <w:lvlJc w:val="left"/>
      <w:pPr>
        <w:ind w:left="3402" w:hanging="567"/>
      </w:pPr>
      <w:rPr>
        <w:rFonts w:hint="default"/>
      </w:rPr>
    </w:lvl>
    <w:lvl w:ilvl="2">
      <w:start w:val="1"/>
      <w:numFmt w:val="decimal"/>
      <w:lvlText w:val="%3."/>
      <w:lvlJc w:val="left"/>
      <w:pPr>
        <w:ind w:left="3969" w:hanging="567"/>
      </w:pPr>
      <w:rPr>
        <w:rFonts w:hint="default"/>
      </w:rPr>
    </w:lvl>
    <w:lvl w:ilvl="3">
      <w:start w:val="1"/>
      <w:numFmt w:val="lowerLetter"/>
      <w:lvlText w:val="%4)"/>
      <w:lvlJc w:val="left"/>
      <w:pPr>
        <w:ind w:left="4536" w:hanging="567"/>
      </w:pPr>
      <w:rPr>
        <w:rFonts w:hint="default"/>
      </w:rPr>
    </w:lvl>
    <w:lvl w:ilvl="4">
      <w:start w:val="1"/>
      <w:numFmt w:val="decimal"/>
      <w:lvlText w:val="%5)"/>
      <w:lvlJc w:val="left"/>
      <w:pPr>
        <w:ind w:left="5103"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5EA49B1"/>
    <w:multiLevelType w:val="hybridMultilevel"/>
    <w:tmpl w:val="B02890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7E359C5"/>
    <w:multiLevelType w:val="multilevel"/>
    <w:tmpl w:val="7DB03B36"/>
    <w:styleLink w:val="Level3BulletedList"/>
    <w:lvl w:ilvl="0">
      <w:start w:val="1"/>
      <w:numFmt w:val="bullet"/>
      <w:pStyle w:val="Bullet1Level3"/>
      <w:lvlText w:val=""/>
      <w:lvlJc w:val="left"/>
      <w:pPr>
        <w:ind w:left="2835" w:hanging="567"/>
      </w:pPr>
      <w:rPr>
        <w:rFonts w:ascii="Symbol" w:hAnsi="Symbol" w:hint="default"/>
        <w:color w:val="53565A" w:themeColor="text1"/>
      </w:rPr>
    </w:lvl>
    <w:lvl w:ilvl="1">
      <w:start w:val="1"/>
      <w:numFmt w:val="bullet"/>
      <w:pStyle w:val="Bullet2Level3"/>
      <w:lvlText w:val=""/>
      <w:lvlJc w:val="left"/>
      <w:pPr>
        <w:ind w:left="3402" w:hanging="567"/>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D09713F"/>
    <w:multiLevelType w:val="multilevel"/>
    <w:tmpl w:val="8A823DF6"/>
    <w:lvl w:ilvl="0">
      <w:start w:val="1"/>
      <w:numFmt w:val="lowerLetter"/>
      <w:lvlText w:val="%1)"/>
      <w:lvlJc w:val="left"/>
      <w:pPr>
        <w:tabs>
          <w:tab w:val="num" w:pos="2835"/>
        </w:tabs>
        <w:ind w:left="2835" w:hanging="567"/>
      </w:pPr>
      <w:rPr>
        <w:rFonts w:hint="default"/>
      </w:rPr>
    </w:lvl>
    <w:lvl w:ilvl="1">
      <w:start w:val="1"/>
      <w:numFmt w:val="decimal"/>
      <w:lvlText w:val="%2)"/>
      <w:lvlJc w:val="left"/>
      <w:pPr>
        <w:ind w:left="3402" w:hanging="567"/>
      </w:pPr>
      <w:rPr>
        <w:rFonts w:hint="default"/>
      </w:rPr>
    </w:lvl>
    <w:lvl w:ilvl="2">
      <w:start w:val="1"/>
      <w:numFmt w:val="lowerRoman"/>
      <w:lvlText w:val="%3)"/>
      <w:lvlJc w:val="left"/>
      <w:pPr>
        <w:ind w:left="3969" w:hanging="567"/>
      </w:pPr>
      <w:rPr>
        <w:rFonts w:hint="default"/>
      </w:rPr>
    </w:lvl>
    <w:lvl w:ilvl="3">
      <w:start w:val="1"/>
      <w:numFmt w:val="lowerRoman"/>
      <w:lvlText w:val="%4."/>
      <w:lvlJc w:val="right"/>
      <w:pPr>
        <w:ind w:left="4536" w:hanging="567"/>
      </w:pPr>
      <w:rPr>
        <w:rFonts w:hint="default"/>
      </w:rPr>
    </w:lvl>
    <w:lvl w:ilvl="4">
      <w:start w:val="1"/>
      <w:numFmt w:val="decimal"/>
      <w:lvlText w:val="%5)"/>
      <w:lvlJc w:val="left"/>
      <w:pPr>
        <w:ind w:left="5103"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0F4F4D"/>
    <w:multiLevelType w:val="multilevel"/>
    <w:tmpl w:val="D3667214"/>
    <w:styleLink w:val="Level4BulletedList"/>
    <w:lvl w:ilvl="0">
      <w:start w:val="1"/>
      <w:numFmt w:val="bullet"/>
      <w:pStyle w:val="Bullet1Level4"/>
      <w:lvlText w:val=""/>
      <w:lvlJc w:val="left"/>
      <w:pPr>
        <w:tabs>
          <w:tab w:val="num" w:pos="3402"/>
        </w:tabs>
        <w:ind w:left="3827" w:hanging="425"/>
      </w:pPr>
      <w:rPr>
        <w:rFonts w:ascii="Symbol" w:hAnsi="Symbol" w:hint="default"/>
        <w:color w:val="53565A" w:themeColor="text1"/>
      </w:rPr>
    </w:lvl>
    <w:lvl w:ilvl="1">
      <w:start w:val="1"/>
      <w:numFmt w:val="bullet"/>
      <w:pStyle w:val="Bullet2Level4"/>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16E0F5A"/>
    <w:multiLevelType w:val="multilevel"/>
    <w:tmpl w:val="659EB4B0"/>
    <w:styleLink w:val="NumberedListLevel2"/>
    <w:lvl w:ilvl="0">
      <w:start w:val="1"/>
      <w:numFmt w:val="lowerLetter"/>
      <w:pStyle w:val="List1Level2"/>
      <w:lvlText w:val="%1)"/>
      <w:lvlJc w:val="left"/>
      <w:pPr>
        <w:tabs>
          <w:tab w:val="num" w:pos="2835"/>
        </w:tabs>
        <w:ind w:left="2835" w:hanging="567"/>
      </w:pPr>
      <w:rPr>
        <w:rFonts w:hint="default"/>
      </w:rPr>
    </w:lvl>
    <w:lvl w:ilvl="1">
      <w:start w:val="1"/>
      <w:numFmt w:val="decimal"/>
      <w:pStyle w:val="List2Level2"/>
      <w:lvlText w:val="%2)"/>
      <w:lvlJc w:val="left"/>
      <w:pPr>
        <w:ind w:left="3402"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37D7F3D"/>
    <w:multiLevelType w:val="hybridMultilevel"/>
    <w:tmpl w:val="5330B292"/>
    <w:lvl w:ilvl="0" w:tplc="3098B702">
      <w:start w:val="1"/>
      <w:numFmt w:val="lowerLetter"/>
      <w:lvlText w:val="%1)"/>
      <w:lvlJc w:val="left"/>
      <w:pPr>
        <w:tabs>
          <w:tab w:val="num" w:pos="1701"/>
        </w:tabs>
        <w:ind w:left="1701"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79929FC"/>
    <w:multiLevelType w:val="hybridMultilevel"/>
    <w:tmpl w:val="E5848FA0"/>
    <w:lvl w:ilvl="0" w:tplc="8F320692">
      <w:start w:val="1"/>
      <w:numFmt w:val="decimal"/>
      <w:pStyle w:val="Level1"/>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98159AD"/>
    <w:multiLevelType w:val="multilevel"/>
    <w:tmpl w:val="185AAB64"/>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9D970B9"/>
    <w:multiLevelType w:val="multilevel"/>
    <w:tmpl w:val="669AAAB8"/>
    <w:lvl w:ilvl="0">
      <w:start w:val="1"/>
      <w:numFmt w:val="lowerLetter"/>
      <w:lvlText w:val="%1)"/>
      <w:lvlJc w:val="left"/>
      <w:pPr>
        <w:tabs>
          <w:tab w:val="num" w:pos="2835"/>
        </w:tabs>
        <w:ind w:left="2835" w:hanging="567"/>
      </w:pPr>
      <w:rPr>
        <w:rFonts w:hint="default"/>
      </w:rPr>
    </w:lvl>
    <w:lvl w:ilvl="1">
      <w:start w:val="1"/>
      <w:numFmt w:val="decimal"/>
      <w:lvlText w:val="%2)"/>
      <w:lvlJc w:val="left"/>
      <w:pPr>
        <w:ind w:left="3402" w:hanging="567"/>
      </w:pPr>
      <w:rPr>
        <w:rFonts w:hint="default"/>
      </w:rPr>
    </w:lvl>
    <w:lvl w:ilvl="2">
      <w:start w:val="1"/>
      <w:numFmt w:val="decimal"/>
      <w:lvlText w:val="%3."/>
      <w:lvlJc w:val="left"/>
      <w:pPr>
        <w:ind w:left="3969" w:hanging="567"/>
      </w:pPr>
      <w:rPr>
        <w:rFonts w:hint="default"/>
      </w:rPr>
    </w:lvl>
    <w:lvl w:ilvl="3">
      <w:start w:val="1"/>
      <w:numFmt w:val="lowerLetter"/>
      <w:lvlText w:val="%4)"/>
      <w:lvlJc w:val="left"/>
      <w:pPr>
        <w:ind w:left="4536" w:hanging="567"/>
      </w:pPr>
      <w:rPr>
        <w:rFonts w:hint="default"/>
      </w:rPr>
    </w:lvl>
    <w:lvl w:ilvl="4">
      <w:start w:val="1"/>
      <w:numFmt w:val="decimal"/>
      <w:lvlText w:val="%5)"/>
      <w:lvlJc w:val="left"/>
      <w:pPr>
        <w:ind w:left="5103"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ACD11B6"/>
    <w:multiLevelType w:val="hybridMultilevel"/>
    <w:tmpl w:val="002AA594"/>
    <w:lvl w:ilvl="0" w:tplc="DB804F9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32646"/>
    <w:multiLevelType w:val="hybridMultilevel"/>
    <w:tmpl w:val="F3A6B11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9" w15:restartNumberingAfterBreak="0">
    <w:nsid w:val="440C3834"/>
    <w:multiLevelType w:val="multilevel"/>
    <w:tmpl w:val="CE2AD036"/>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546607C"/>
    <w:multiLevelType w:val="multilevel"/>
    <w:tmpl w:val="71BCABE2"/>
    <w:lvl w:ilvl="0">
      <w:start w:val="1"/>
      <w:numFmt w:val="bullet"/>
      <w:lvlText w:val=""/>
      <w:lvlJc w:val="left"/>
      <w:pPr>
        <w:tabs>
          <w:tab w:val="num" w:pos="3402"/>
        </w:tabs>
        <w:ind w:left="3827" w:hanging="425"/>
      </w:pPr>
      <w:rPr>
        <w:rFonts w:ascii="Symbol" w:hAnsi="Symbol"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88D08EA"/>
    <w:multiLevelType w:val="multilevel"/>
    <w:tmpl w:val="69622BF6"/>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8F5142F"/>
    <w:multiLevelType w:val="hybridMultilevel"/>
    <w:tmpl w:val="FD3EE6E4"/>
    <w:lvl w:ilvl="0" w:tplc="04090001">
      <w:start w:val="1"/>
      <w:numFmt w:val="bullet"/>
      <w:lvlText w:val=""/>
      <w:lvlJc w:val="left"/>
      <w:pPr>
        <w:ind w:left="720" w:hanging="360"/>
      </w:pPr>
      <w:rPr>
        <w:rFonts w:ascii="Symbol" w:hAnsi="Symbol" w:hint="default"/>
      </w:rPr>
    </w:lvl>
    <w:lvl w:ilvl="1" w:tplc="EA6849CC">
      <w:start w:val="1"/>
      <w:numFmt w:val="bullet"/>
      <w:lvlText w:val="­"/>
      <w:lvlJc w:val="left"/>
      <w:pPr>
        <w:ind w:left="1440" w:hanging="360"/>
      </w:pPr>
      <w:rPr>
        <w:rFonts w:ascii="SABIC Typeface Text Light" w:hAnsi="SABIC Typeface Text Light"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AEE617B"/>
    <w:multiLevelType w:val="hybridMultilevel"/>
    <w:tmpl w:val="F8FED52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4C1334E7"/>
    <w:multiLevelType w:val="hybridMultilevel"/>
    <w:tmpl w:val="92FEAA1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5" w15:restartNumberingAfterBreak="0">
    <w:nsid w:val="4C4376B2"/>
    <w:multiLevelType w:val="multilevel"/>
    <w:tmpl w:val="B7B2A086"/>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01F06F6"/>
    <w:multiLevelType w:val="hybridMultilevel"/>
    <w:tmpl w:val="8D1867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53DE3B91"/>
    <w:multiLevelType w:val="multilevel"/>
    <w:tmpl w:val="63E24ED0"/>
    <w:lvl w:ilvl="0">
      <w:start w:val="1"/>
      <w:numFmt w:val="lowerLetter"/>
      <w:lvlText w:val="%1)"/>
      <w:lvlJc w:val="left"/>
      <w:pPr>
        <w:tabs>
          <w:tab w:val="num" w:pos="2835"/>
        </w:tabs>
        <w:ind w:left="2835" w:hanging="567"/>
      </w:pPr>
      <w:rPr>
        <w:rFonts w:hint="default"/>
      </w:rPr>
    </w:lvl>
    <w:lvl w:ilvl="1">
      <w:start w:val="1"/>
      <w:numFmt w:val="decimal"/>
      <w:lvlText w:val="%2)"/>
      <w:lvlJc w:val="left"/>
      <w:pPr>
        <w:ind w:left="3402" w:hanging="567"/>
      </w:pPr>
      <w:rPr>
        <w:rFonts w:hint="default"/>
      </w:rPr>
    </w:lvl>
    <w:lvl w:ilvl="2">
      <w:start w:val="2"/>
      <w:numFmt w:val="decimal"/>
      <w:lvlText w:val="%3."/>
      <w:lvlJc w:val="left"/>
      <w:pPr>
        <w:ind w:left="3969" w:hanging="567"/>
      </w:pPr>
      <w:rPr>
        <w:rFonts w:hint="default"/>
      </w:rPr>
    </w:lvl>
    <w:lvl w:ilvl="3">
      <w:start w:val="1"/>
      <w:numFmt w:val="lowerLetter"/>
      <w:lvlText w:val="%4)"/>
      <w:lvlJc w:val="left"/>
      <w:pPr>
        <w:ind w:left="4536" w:hanging="567"/>
      </w:pPr>
      <w:rPr>
        <w:rFonts w:hint="default"/>
      </w:rPr>
    </w:lvl>
    <w:lvl w:ilvl="4">
      <w:start w:val="1"/>
      <w:numFmt w:val="decimal"/>
      <w:lvlText w:val="%5)"/>
      <w:lvlJc w:val="left"/>
      <w:pPr>
        <w:ind w:left="5103"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54B53C7"/>
    <w:multiLevelType w:val="multilevel"/>
    <w:tmpl w:val="865E27E0"/>
    <w:styleLink w:val="TGuidanceBulletedList"/>
    <w:lvl w:ilvl="0">
      <w:start w:val="1"/>
      <w:numFmt w:val="bullet"/>
      <w:pStyle w:val="TGuidanceBullets"/>
      <w:lvlText w:val=""/>
      <w:lvlJc w:val="left"/>
      <w:pPr>
        <w:ind w:left="1571" w:hanging="360"/>
      </w:pPr>
      <w:rPr>
        <w:rFonts w:ascii="Symbol" w:hAnsi="Symbol" w:hint="default"/>
        <w:color w:val="0047BB" w:themeColor="accent4"/>
      </w:rPr>
    </w:lvl>
    <w:lvl w:ilvl="1">
      <w:start w:val="1"/>
      <w:numFmt w:val="bullet"/>
      <w:pStyle w:val="TGuidanceBullets2"/>
      <w:lvlText w:val=""/>
      <w:lvlJc w:val="left"/>
      <w:pPr>
        <w:ind w:left="1928" w:hanging="357"/>
      </w:pPr>
      <w:rPr>
        <w:rFonts w:ascii="Symbol" w:hAnsi="Symbol" w:hint="default"/>
        <w:color w:val="0047BB" w:themeColor="accent4"/>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9" w15:restartNumberingAfterBreak="0">
    <w:nsid w:val="560722FF"/>
    <w:multiLevelType w:val="hybridMultilevel"/>
    <w:tmpl w:val="89340B2A"/>
    <w:lvl w:ilvl="0" w:tplc="8848C600">
      <w:start w:val="1"/>
      <w:numFmt w:val="lowerRoman"/>
      <w:pStyle w:val="NumberingL6"/>
      <w:lvlText w:val="%1."/>
      <w:lvlJc w:val="right"/>
      <w:pPr>
        <w:ind w:left="3479"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57A35CE7"/>
    <w:multiLevelType w:val="hybridMultilevel"/>
    <w:tmpl w:val="BEA0B58A"/>
    <w:lvl w:ilvl="0" w:tplc="24146182">
      <w:start w:val="1"/>
      <w:numFmt w:val="decimal"/>
      <w:pStyle w:val="TOC1"/>
      <w:lvlText w:val="%1."/>
      <w:lvlJc w:val="left"/>
      <w:pPr>
        <w:ind w:left="1854" w:hanging="360"/>
      </w:pPr>
      <w:rPr>
        <w:rFonts w:ascii="SABIC Typeface Text Light" w:eastAsia="SimSun" w:hAnsi="SABIC Typeface Text Light" w:cs="Times New Roman" w:hint="default"/>
        <w:color w:val="53565A" w:themeColor="text1"/>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1" w15:restartNumberingAfterBreak="0">
    <w:nsid w:val="58C67BA7"/>
    <w:multiLevelType w:val="multilevel"/>
    <w:tmpl w:val="15F0215C"/>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9073B1B"/>
    <w:multiLevelType w:val="hybridMultilevel"/>
    <w:tmpl w:val="73282DB6"/>
    <w:lvl w:ilvl="0" w:tplc="3098B702">
      <w:start w:val="1"/>
      <w:numFmt w:val="lowerLetter"/>
      <w:lvlText w:val="%1)"/>
      <w:lvlJc w:val="left"/>
      <w:pPr>
        <w:tabs>
          <w:tab w:val="num" w:pos="1701"/>
        </w:tabs>
        <w:ind w:left="1701"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5C922674"/>
    <w:multiLevelType w:val="multilevel"/>
    <w:tmpl w:val="0D84F548"/>
    <w:styleLink w:val="ReferenceList"/>
    <w:lvl w:ilvl="0">
      <w:start w:val="1"/>
      <w:numFmt w:val="decimal"/>
      <w:pStyle w:val="RefList"/>
      <w:lvlText w:val="%1"/>
      <w:lvlJc w:val="left"/>
      <w:pPr>
        <w:ind w:left="1418" w:hanging="567"/>
      </w:pPr>
      <w:rPr>
        <w:rFonts w:hint="default"/>
      </w:rPr>
    </w:lvl>
    <w:lvl w:ilvl="1">
      <w:start w:val="1"/>
      <w:numFmt w:val="lowerLetter"/>
      <w:lvlText w:val="%2."/>
      <w:lvlJc w:val="left"/>
      <w:pPr>
        <w:ind w:left="1931" w:hanging="360"/>
      </w:pPr>
      <w:rPr>
        <w:rFonts w:hint="default"/>
      </w:rPr>
    </w:lvl>
    <w:lvl w:ilvl="2">
      <w:start w:val="1"/>
      <w:numFmt w:val="lowerRoman"/>
      <w:lvlText w:val="%3."/>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44" w15:restartNumberingAfterBreak="0">
    <w:nsid w:val="5E7160BA"/>
    <w:multiLevelType w:val="multilevel"/>
    <w:tmpl w:val="F3EC3BBC"/>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0211DA9"/>
    <w:multiLevelType w:val="hybridMultilevel"/>
    <w:tmpl w:val="1FF086FA"/>
    <w:lvl w:ilvl="0" w:tplc="3098B702">
      <w:start w:val="1"/>
      <w:numFmt w:val="lowerLetter"/>
      <w:lvlText w:val="%1)"/>
      <w:lvlJc w:val="left"/>
      <w:pPr>
        <w:tabs>
          <w:tab w:val="num" w:pos="1701"/>
        </w:tabs>
        <w:ind w:left="1701"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6911835"/>
    <w:multiLevelType w:val="multilevel"/>
    <w:tmpl w:val="C80ACC1C"/>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BCC3F11"/>
    <w:multiLevelType w:val="multilevel"/>
    <w:tmpl w:val="8D0EE0D0"/>
    <w:styleLink w:val="TGuidanceNumberedList"/>
    <w:lvl w:ilvl="0">
      <w:start w:val="1"/>
      <w:numFmt w:val="decimal"/>
      <w:pStyle w:val="TGuidanceNumberList1"/>
      <w:lvlText w:val="%1."/>
      <w:lvlJc w:val="left"/>
      <w:pPr>
        <w:ind w:left="1208" w:hanging="35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BCD792B"/>
    <w:multiLevelType w:val="multilevel"/>
    <w:tmpl w:val="970633F6"/>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C5A751C"/>
    <w:multiLevelType w:val="hybridMultilevel"/>
    <w:tmpl w:val="ED080DF6"/>
    <w:lvl w:ilvl="0" w:tplc="D212B96C">
      <w:numFmt w:val="bullet"/>
      <w:lvlText w:val="☐"/>
      <w:lvlJc w:val="left"/>
      <w:pPr>
        <w:ind w:left="294" w:hanging="221"/>
      </w:pPr>
      <w:rPr>
        <w:rFonts w:ascii="kiloji" w:eastAsia="kiloji" w:hAnsi="kiloji" w:cs="kiloji" w:hint="default"/>
        <w:w w:val="100"/>
        <w:sz w:val="18"/>
        <w:szCs w:val="18"/>
        <w:lang w:val="en-US" w:eastAsia="en-US" w:bidi="ar-SA"/>
      </w:rPr>
    </w:lvl>
    <w:lvl w:ilvl="1" w:tplc="FD76385A">
      <w:numFmt w:val="bullet"/>
      <w:lvlText w:val="•"/>
      <w:lvlJc w:val="left"/>
      <w:pPr>
        <w:ind w:left="427" w:hanging="221"/>
      </w:pPr>
      <w:rPr>
        <w:rFonts w:hint="default"/>
        <w:lang w:val="en-US" w:eastAsia="en-US" w:bidi="ar-SA"/>
      </w:rPr>
    </w:lvl>
    <w:lvl w:ilvl="2" w:tplc="477CE278">
      <w:numFmt w:val="bullet"/>
      <w:lvlText w:val="•"/>
      <w:lvlJc w:val="left"/>
      <w:pPr>
        <w:ind w:left="554" w:hanging="221"/>
      </w:pPr>
      <w:rPr>
        <w:rFonts w:hint="default"/>
        <w:lang w:val="en-US" w:eastAsia="en-US" w:bidi="ar-SA"/>
      </w:rPr>
    </w:lvl>
    <w:lvl w:ilvl="3" w:tplc="DAB60FD4">
      <w:numFmt w:val="bullet"/>
      <w:lvlText w:val="•"/>
      <w:lvlJc w:val="left"/>
      <w:pPr>
        <w:ind w:left="681" w:hanging="221"/>
      </w:pPr>
      <w:rPr>
        <w:rFonts w:hint="default"/>
        <w:lang w:val="en-US" w:eastAsia="en-US" w:bidi="ar-SA"/>
      </w:rPr>
    </w:lvl>
    <w:lvl w:ilvl="4" w:tplc="9BEC1C28">
      <w:numFmt w:val="bullet"/>
      <w:lvlText w:val="•"/>
      <w:lvlJc w:val="left"/>
      <w:pPr>
        <w:ind w:left="808" w:hanging="221"/>
      </w:pPr>
      <w:rPr>
        <w:rFonts w:hint="default"/>
        <w:lang w:val="en-US" w:eastAsia="en-US" w:bidi="ar-SA"/>
      </w:rPr>
    </w:lvl>
    <w:lvl w:ilvl="5" w:tplc="B22A7A12">
      <w:numFmt w:val="bullet"/>
      <w:lvlText w:val="•"/>
      <w:lvlJc w:val="left"/>
      <w:pPr>
        <w:ind w:left="935" w:hanging="221"/>
      </w:pPr>
      <w:rPr>
        <w:rFonts w:hint="default"/>
        <w:lang w:val="en-US" w:eastAsia="en-US" w:bidi="ar-SA"/>
      </w:rPr>
    </w:lvl>
    <w:lvl w:ilvl="6" w:tplc="A296FD68">
      <w:numFmt w:val="bullet"/>
      <w:lvlText w:val="•"/>
      <w:lvlJc w:val="left"/>
      <w:pPr>
        <w:ind w:left="1062" w:hanging="221"/>
      </w:pPr>
      <w:rPr>
        <w:rFonts w:hint="default"/>
        <w:lang w:val="en-US" w:eastAsia="en-US" w:bidi="ar-SA"/>
      </w:rPr>
    </w:lvl>
    <w:lvl w:ilvl="7" w:tplc="213C49B2">
      <w:numFmt w:val="bullet"/>
      <w:lvlText w:val="•"/>
      <w:lvlJc w:val="left"/>
      <w:pPr>
        <w:ind w:left="1189" w:hanging="221"/>
      </w:pPr>
      <w:rPr>
        <w:rFonts w:hint="default"/>
        <w:lang w:val="en-US" w:eastAsia="en-US" w:bidi="ar-SA"/>
      </w:rPr>
    </w:lvl>
    <w:lvl w:ilvl="8" w:tplc="9F7A9200">
      <w:numFmt w:val="bullet"/>
      <w:lvlText w:val="•"/>
      <w:lvlJc w:val="left"/>
      <w:pPr>
        <w:ind w:left="1316" w:hanging="221"/>
      </w:pPr>
      <w:rPr>
        <w:rFonts w:hint="default"/>
        <w:lang w:val="en-US" w:eastAsia="en-US" w:bidi="ar-SA"/>
      </w:rPr>
    </w:lvl>
  </w:abstractNum>
  <w:abstractNum w:abstractNumId="50" w15:restartNumberingAfterBreak="0">
    <w:nsid w:val="74C75A45"/>
    <w:multiLevelType w:val="multilevel"/>
    <w:tmpl w:val="AE4AC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77410"/>
    <w:multiLevelType w:val="multilevel"/>
    <w:tmpl w:val="E2C892B0"/>
    <w:styleLink w:val="TableListsBulletNumber"/>
    <w:lvl w:ilvl="0">
      <w:start w:val="1"/>
      <w:numFmt w:val="decimal"/>
      <w:pStyle w:val="TableNumberedList"/>
      <w:lvlText w:val="%1."/>
      <w:lvlJc w:val="left"/>
      <w:pPr>
        <w:ind w:left="493" w:hanging="493"/>
      </w:pPr>
      <w:rPr>
        <w:rFonts w:hint="default"/>
        <w:color w:val="53565A" w:themeColor="text1"/>
      </w:rPr>
    </w:lvl>
    <w:lvl w:ilvl="1">
      <w:start w:val="1"/>
      <w:numFmt w:val="lowerLetter"/>
      <w:lvlRestart w:val="0"/>
      <w:pStyle w:val="TableNumberedList2"/>
      <w:lvlText w:val="%2)"/>
      <w:lvlJc w:val="left"/>
      <w:pPr>
        <w:ind w:left="987" w:hanging="494"/>
      </w:pPr>
      <w:rPr>
        <w:rFonts w:hint="default"/>
        <w:color w:val="53565A" w:themeColor="text1"/>
      </w:rPr>
    </w:lvl>
    <w:lvl w:ilvl="2">
      <w:start w:val="1"/>
      <w:numFmt w:val="lowerLetter"/>
      <w:lvlRestart w:val="1"/>
      <w:pStyle w:val="TableNumberedList3"/>
      <w:lvlText w:val="%3)"/>
      <w:lvlJc w:val="left"/>
      <w:pPr>
        <w:tabs>
          <w:tab w:val="num" w:pos="987"/>
        </w:tabs>
        <w:ind w:left="1480" w:hanging="493"/>
      </w:pPr>
      <w:rPr>
        <w:rFonts w:hint="default"/>
        <w:color w:val="53565A" w:themeColor="text1"/>
      </w:rPr>
    </w:lvl>
    <w:lvl w:ilvl="3">
      <w:start w:val="1"/>
      <w:numFmt w:val="bullet"/>
      <w:pStyle w:val="TableBulletList"/>
      <w:lvlText w:val=""/>
      <w:lvlJc w:val="left"/>
      <w:pPr>
        <w:ind w:left="493" w:hanging="493"/>
      </w:pPr>
      <w:rPr>
        <w:rFonts w:ascii="Symbol" w:hAnsi="Symbol" w:hint="default"/>
        <w:color w:val="53565A" w:themeColor="text1"/>
      </w:rPr>
    </w:lvl>
    <w:lvl w:ilvl="4">
      <w:start w:val="1"/>
      <w:numFmt w:val="bullet"/>
      <w:pStyle w:val="TableBulletList2"/>
      <w:lvlText w:val=""/>
      <w:lvlJc w:val="left"/>
      <w:pPr>
        <w:ind w:left="987" w:hanging="494"/>
      </w:pPr>
      <w:rPr>
        <w:rFonts w:ascii="Symbol" w:hAnsi="Symbol" w:hint="default"/>
        <w:color w:val="53565A" w:themeColor="text1"/>
      </w:rPr>
    </w:lvl>
    <w:lvl w:ilvl="5">
      <w:start w:val="1"/>
      <w:numFmt w:val="bullet"/>
      <w:pStyle w:val="TableBulletList3"/>
      <w:lvlText w:val=""/>
      <w:lvlJc w:val="left"/>
      <w:pPr>
        <w:tabs>
          <w:tab w:val="num" w:pos="987"/>
        </w:tabs>
        <w:ind w:left="1480" w:hanging="493"/>
      </w:pPr>
      <w:rPr>
        <w:rFonts w:ascii="Symbol" w:hAnsi="Symbol" w:hint="default"/>
        <w:color w:val="53565A" w:themeColor="text1"/>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7623CC9"/>
    <w:multiLevelType w:val="multilevel"/>
    <w:tmpl w:val="4D5C2482"/>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8D378C0"/>
    <w:multiLevelType w:val="multilevel"/>
    <w:tmpl w:val="41C21FF0"/>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8D970E0"/>
    <w:multiLevelType w:val="hybridMultilevel"/>
    <w:tmpl w:val="885CCAD4"/>
    <w:lvl w:ilvl="0" w:tplc="AEA69214">
      <w:start w:val="1"/>
      <w:numFmt w:val="lowerRoman"/>
      <w:lvlText w:val="(%1)"/>
      <w:lvlJc w:val="left"/>
      <w:pPr>
        <w:tabs>
          <w:tab w:val="num" w:pos="1571"/>
        </w:tabs>
        <w:ind w:left="1571" w:hanging="72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55" w15:restartNumberingAfterBreak="0">
    <w:nsid w:val="791565B3"/>
    <w:multiLevelType w:val="hybridMultilevel"/>
    <w:tmpl w:val="A7CCD8F2"/>
    <w:lvl w:ilvl="0" w:tplc="3098B702">
      <w:start w:val="1"/>
      <w:numFmt w:val="lowerLetter"/>
      <w:lvlText w:val="%1)"/>
      <w:lvlJc w:val="left"/>
      <w:pPr>
        <w:tabs>
          <w:tab w:val="num" w:pos="1701"/>
        </w:tabs>
        <w:ind w:left="1701"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6" w15:restartNumberingAfterBreak="0">
    <w:nsid w:val="798B174B"/>
    <w:multiLevelType w:val="hybridMultilevel"/>
    <w:tmpl w:val="AC98E36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7" w15:restartNumberingAfterBreak="0">
    <w:nsid w:val="79D3697D"/>
    <w:multiLevelType w:val="multilevel"/>
    <w:tmpl w:val="4F6661AA"/>
    <w:lvl w:ilvl="0">
      <w:start w:val="1"/>
      <w:numFmt w:val="lowerLetter"/>
      <w:lvlText w:val="%1."/>
      <w:lvlJc w:val="left"/>
      <w:pPr>
        <w:tabs>
          <w:tab w:val="num" w:pos="3402"/>
        </w:tabs>
        <w:ind w:left="3827" w:hanging="425"/>
      </w:pPr>
      <w:rPr>
        <w:rFonts w:hint="default"/>
        <w:color w:val="53565A" w:themeColor="text1"/>
      </w:rPr>
    </w:lvl>
    <w:lvl w:ilvl="1">
      <w:start w:val="1"/>
      <w:numFmt w:val="bullet"/>
      <w:lvlText w:val=""/>
      <w:lvlJc w:val="left"/>
      <w:pPr>
        <w:ind w:left="4253" w:hanging="426"/>
      </w:pPr>
      <w:rPr>
        <w:rFonts w:ascii="Symbol" w:hAnsi="Symbol" w:hint="default"/>
        <w:color w:val="53565A"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A9906AE"/>
    <w:multiLevelType w:val="hybridMultilevel"/>
    <w:tmpl w:val="9FFAA34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39"/>
  </w:num>
  <w:num w:numId="5">
    <w:abstractNumId w:val="8"/>
  </w:num>
  <w:num w:numId="6">
    <w:abstractNumId w:val="12"/>
  </w:num>
  <w:num w:numId="7">
    <w:abstractNumId w:val="16"/>
  </w:num>
  <w:num w:numId="8">
    <w:abstractNumId w:val="19"/>
  </w:num>
  <w:num w:numId="9">
    <w:abstractNumId w:val="4"/>
  </w:num>
  <w:num w:numId="10">
    <w:abstractNumId w:val="22"/>
  </w:num>
  <w:num w:numId="11">
    <w:abstractNumId w:val="43"/>
  </w:num>
  <w:num w:numId="12">
    <w:abstractNumId w:val="51"/>
  </w:num>
  <w:num w:numId="13">
    <w:abstractNumId w:val="47"/>
  </w:num>
  <w:num w:numId="14">
    <w:abstractNumId w:val="47"/>
  </w:num>
  <w:num w:numId="15">
    <w:abstractNumId w:val="38"/>
  </w:num>
  <w:num w:numId="16">
    <w:abstractNumId w:val="38"/>
  </w:num>
  <w:num w:numId="17">
    <w:abstractNumId w:val="21"/>
  </w:num>
  <w:num w:numId="18">
    <w:abstractNumId w:val="41"/>
  </w:num>
  <w:num w:numId="19">
    <w:abstractNumId w:val="44"/>
  </w:num>
  <w:num w:numId="20">
    <w:abstractNumId w:val="35"/>
  </w:num>
  <w:num w:numId="21">
    <w:abstractNumId w:val="52"/>
  </w:num>
  <w:num w:numId="22">
    <w:abstractNumId w:val="31"/>
  </w:num>
  <w:num w:numId="23">
    <w:abstractNumId w:val="25"/>
  </w:num>
  <w:num w:numId="24">
    <w:abstractNumId w:val="29"/>
  </w:num>
  <w:num w:numId="25">
    <w:abstractNumId w:val="48"/>
  </w:num>
  <w:num w:numId="26">
    <w:abstractNumId w:val="10"/>
  </w:num>
  <w:num w:numId="27">
    <w:abstractNumId w:val="53"/>
  </w:num>
  <w:num w:numId="28">
    <w:abstractNumId w:val="57"/>
  </w:num>
  <w:num w:numId="29">
    <w:abstractNumId w:val="11"/>
  </w:num>
  <w:num w:numId="30">
    <w:abstractNumId w:val="46"/>
  </w:num>
  <w:num w:numId="31">
    <w:abstractNumId w:val="30"/>
  </w:num>
  <w:num w:numId="32">
    <w:abstractNumId w:val="3"/>
  </w:num>
  <w:num w:numId="33">
    <w:abstractNumId w:val="56"/>
  </w:num>
  <w:num w:numId="34">
    <w:abstractNumId w:val="15"/>
  </w:num>
  <w:num w:numId="35">
    <w:abstractNumId w:val="33"/>
  </w:num>
  <w:num w:numId="36">
    <w:abstractNumId w:val="7"/>
  </w:num>
  <w:num w:numId="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0"/>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8"/>
  </w:num>
  <w:num w:numId="41">
    <w:abstractNumId w:val="58"/>
  </w:num>
  <w:num w:numId="42">
    <w:abstractNumId w:val="14"/>
  </w:num>
  <w:num w:numId="43">
    <w:abstractNumId w:val="32"/>
  </w:num>
  <w:num w:numId="44">
    <w:abstractNumId w:val="34"/>
  </w:num>
  <w:num w:numId="45">
    <w:abstractNumId w:val="28"/>
  </w:num>
  <w:num w:numId="46">
    <w:abstractNumId w:val="40"/>
  </w:num>
  <w:num w:numId="47">
    <w:abstractNumId w:val="9"/>
  </w:num>
  <w:num w:numId="48">
    <w:abstractNumId w:val="18"/>
  </w:num>
  <w:num w:numId="49">
    <w:abstractNumId w:val="49"/>
  </w:num>
  <w:num w:numId="50">
    <w:abstractNumId w:val="8"/>
  </w:num>
  <w:num w:numId="51">
    <w:abstractNumId w:val="8"/>
  </w:num>
  <w:num w:numId="52">
    <w:abstractNumId w:val="1"/>
  </w:num>
  <w:num w:numId="53">
    <w:abstractNumId w:val="8"/>
  </w:num>
  <w:num w:numId="54">
    <w:abstractNumId w:val="45"/>
  </w:num>
  <w:num w:numId="55">
    <w:abstractNumId w:val="55"/>
  </w:num>
  <w:num w:numId="56">
    <w:abstractNumId w:val="8"/>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num>
  <w:num w:numId="59">
    <w:abstractNumId w:val="8"/>
  </w:num>
  <w:num w:numId="60">
    <w:abstractNumId w:val="8"/>
  </w:num>
  <w:num w:numId="61">
    <w:abstractNumId w:val="8"/>
  </w:num>
  <w:num w:numId="62">
    <w:abstractNumId w:val="24"/>
  </w:num>
  <w:num w:numId="63">
    <w:abstractNumId w:val="8"/>
  </w:num>
  <w:num w:numId="64">
    <w:abstractNumId w:val="37"/>
  </w:num>
  <w:num w:numId="65">
    <w:abstractNumId w:val="8"/>
  </w:num>
  <w:num w:numId="66">
    <w:abstractNumId w:val="17"/>
  </w:num>
  <w:num w:numId="67">
    <w:abstractNumId w:val="2"/>
  </w:num>
  <w:num w:numId="68">
    <w:abstractNumId w:val="20"/>
  </w:num>
  <w:num w:numId="69">
    <w:abstractNumId w:val="8"/>
  </w:num>
  <w:num w:numId="70">
    <w:abstractNumId w:val="26"/>
  </w:num>
  <w:num w:numId="71">
    <w:abstractNumId w:val="8"/>
  </w:num>
  <w:num w:numId="72">
    <w:abstractNumId w:val="8"/>
  </w:num>
  <w:num w:numId="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
  </w:num>
  <w:num w:numId="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
  </w:num>
  <w:num w:numId="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
  </w:num>
  <w:num w:numId="79">
    <w:abstractNumId w:val="8"/>
  </w:num>
  <w:num w:numId="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
  </w:num>
  <w:num w:numId="82">
    <w:abstractNumId w:val="8"/>
  </w:num>
  <w:num w:numId="83">
    <w:abstractNumId w:val="54"/>
  </w:num>
  <w:num w:numId="84">
    <w:abstractNumId w:val="23"/>
  </w:num>
  <w:num w:numId="85">
    <w:abstractNumId w:val="42"/>
  </w:num>
  <w:num w:numId="86">
    <w:abstractNumId w:val="8"/>
  </w:num>
  <w:num w:numId="87">
    <w:abstractNumId w:val="8"/>
  </w:num>
  <w:num w:numId="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
  </w:num>
  <w:num w:numId="90">
    <w:abstractNumId w:val="27"/>
  </w:num>
  <w:num w:numId="91">
    <w:abstractNumId w:val="8"/>
  </w:num>
  <w:num w:numId="92">
    <w:abstractNumId w:val="8"/>
  </w:num>
  <w:num w:numId="93">
    <w:abstractNumId w:val="8"/>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8"/>
  </w:num>
  <w:num w:numId="105">
    <w:abstractNumId w:val="8"/>
  </w:num>
  <w:num w:numId="106">
    <w:abstractNumId w:val="8"/>
  </w:num>
  <w:num w:numId="107">
    <w:abstractNumId w:val="8"/>
  </w:num>
  <w:num w:numId="108">
    <w:abstractNumId w:val="8"/>
  </w:num>
  <w:num w:numId="109">
    <w:abstractNumId w:val="8"/>
  </w:num>
  <w:num w:numId="110">
    <w:abstractNumId w:val="8"/>
  </w:num>
  <w:num w:numId="111">
    <w:abstractNumId w:val="8"/>
  </w:num>
  <w:num w:numId="112">
    <w:abstractNumId w:val="8"/>
  </w:num>
  <w:num w:numId="113">
    <w:abstractNumId w:val="8"/>
  </w:num>
  <w:num w:numId="114">
    <w:abstractNumId w:val="8"/>
  </w:num>
  <w:num w:numId="115">
    <w:abstractNumId w:val="8"/>
  </w:num>
  <w:num w:numId="116">
    <w:abstractNumId w:val="8"/>
  </w:num>
  <w:num w:numId="117">
    <w:abstractNumId w:val="8"/>
  </w:num>
  <w:num w:numId="118">
    <w:abstractNumId w:val="8"/>
  </w:num>
  <w:num w:numId="119">
    <w:abstractNumId w:val="8"/>
  </w:num>
  <w:num w:numId="120">
    <w:abstractNumId w:val="8"/>
  </w:num>
  <w:num w:numId="121">
    <w:abstractNumId w:val="8"/>
  </w:num>
  <w:num w:numId="122">
    <w:abstractNumId w:val="8"/>
  </w:num>
  <w:num w:numId="123">
    <w:abstractNumId w:val="8"/>
  </w:num>
  <w:num w:numId="124">
    <w:abstractNumId w:val="8"/>
  </w:num>
  <w:num w:numId="125">
    <w:abstractNumId w:val="36"/>
  </w:num>
  <w:num w:numId="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8"/>
  </w:num>
  <w:num w:numId="128">
    <w:abstractNumId w:val="8"/>
  </w:num>
  <w:num w:numId="1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8"/>
  </w:num>
  <w:num w:numId="131">
    <w:abstractNumId w:val="8"/>
  </w:num>
  <w:num w:numId="132">
    <w:abstractNumId w:val="8"/>
  </w:num>
  <w:num w:numId="13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3"/>
  </w:num>
  <w:num w:numId="135">
    <w:abstractNumId w:val="43"/>
  </w:num>
  <w:num w:numId="136">
    <w:abstractNumId w:val="8"/>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ctiveWritingStyle w:appName="MSWord" w:lang="nl-NL" w:vendorID="64" w:dllVersion="131078" w:nlCheck="1" w:checkStyle="0"/>
  <w:activeWritingStyle w:appName="MSWord" w:lang="en-US" w:vendorID="64" w:dllVersion="131078" w:nlCheck="1" w:checkStyle="1"/>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noPunctuationKerning/>
  <w:characterSpacingControl w:val="doNotCompress"/>
  <w:hdrShapeDefaults>
    <o:shapedefaults v:ext="edit" spidmax="2049" fillcolor="white" strokecolor="navy">
      <v:fill color="white"/>
      <v:stroke color="navy" weight="1pt"/>
      <o:colormru v:ext="edit" colors="#eaeaea,#f8f8f8"/>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51F"/>
    <w:rsid w:val="00000C5B"/>
    <w:rsid w:val="00001120"/>
    <w:rsid w:val="00001184"/>
    <w:rsid w:val="00001944"/>
    <w:rsid w:val="00002282"/>
    <w:rsid w:val="0000287D"/>
    <w:rsid w:val="00002F79"/>
    <w:rsid w:val="00003E28"/>
    <w:rsid w:val="00004D5E"/>
    <w:rsid w:val="0000500A"/>
    <w:rsid w:val="00007DC0"/>
    <w:rsid w:val="000122CE"/>
    <w:rsid w:val="0001416F"/>
    <w:rsid w:val="0001520B"/>
    <w:rsid w:val="00015488"/>
    <w:rsid w:val="000160A4"/>
    <w:rsid w:val="00017D82"/>
    <w:rsid w:val="00020666"/>
    <w:rsid w:val="00020EAB"/>
    <w:rsid w:val="000222D9"/>
    <w:rsid w:val="00023125"/>
    <w:rsid w:val="00023803"/>
    <w:rsid w:val="00023ED6"/>
    <w:rsid w:val="000240CC"/>
    <w:rsid w:val="000246E3"/>
    <w:rsid w:val="00024B9A"/>
    <w:rsid w:val="00026BFE"/>
    <w:rsid w:val="000306A7"/>
    <w:rsid w:val="00030E1C"/>
    <w:rsid w:val="0003225D"/>
    <w:rsid w:val="000328B3"/>
    <w:rsid w:val="0003379D"/>
    <w:rsid w:val="00034177"/>
    <w:rsid w:val="00034670"/>
    <w:rsid w:val="00034C4A"/>
    <w:rsid w:val="00034D59"/>
    <w:rsid w:val="0003521E"/>
    <w:rsid w:val="0003543A"/>
    <w:rsid w:val="00037356"/>
    <w:rsid w:val="000401CD"/>
    <w:rsid w:val="000405B1"/>
    <w:rsid w:val="00042FD4"/>
    <w:rsid w:val="0004345E"/>
    <w:rsid w:val="00043924"/>
    <w:rsid w:val="00044974"/>
    <w:rsid w:val="000449D9"/>
    <w:rsid w:val="00045F83"/>
    <w:rsid w:val="0004778E"/>
    <w:rsid w:val="00047998"/>
    <w:rsid w:val="00051319"/>
    <w:rsid w:val="000523BF"/>
    <w:rsid w:val="0005330C"/>
    <w:rsid w:val="000535A5"/>
    <w:rsid w:val="00055B5E"/>
    <w:rsid w:val="00055CD5"/>
    <w:rsid w:val="000572A9"/>
    <w:rsid w:val="00057688"/>
    <w:rsid w:val="0005781E"/>
    <w:rsid w:val="0006026E"/>
    <w:rsid w:val="00060463"/>
    <w:rsid w:val="00061477"/>
    <w:rsid w:val="0006227A"/>
    <w:rsid w:val="00062536"/>
    <w:rsid w:val="00062563"/>
    <w:rsid w:val="00062611"/>
    <w:rsid w:val="00063291"/>
    <w:rsid w:val="000636C9"/>
    <w:rsid w:val="00063CCA"/>
    <w:rsid w:val="0006460D"/>
    <w:rsid w:val="00064F09"/>
    <w:rsid w:val="000655DE"/>
    <w:rsid w:val="00065771"/>
    <w:rsid w:val="00066079"/>
    <w:rsid w:val="00066F4B"/>
    <w:rsid w:val="00067ED8"/>
    <w:rsid w:val="00070CF2"/>
    <w:rsid w:val="00074001"/>
    <w:rsid w:val="00074DC5"/>
    <w:rsid w:val="000759B2"/>
    <w:rsid w:val="00076C52"/>
    <w:rsid w:val="00077900"/>
    <w:rsid w:val="00077B36"/>
    <w:rsid w:val="00081CA6"/>
    <w:rsid w:val="000822B5"/>
    <w:rsid w:val="000823D7"/>
    <w:rsid w:val="00083CED"/>
    <w:rsid w:val="00084704"/>
    <w:rsid w:val="00084BE5"/>
    <w:rsid w:val="00084D87"/>
    <w:rsid w:val="00085503"/>
    <w:rsid w:val="00085927"/>
    <w:rsid w:val="00090335"/>
    <w:rsid w:val="0009094B"/>
    <w:rsid w:val="0009095F"/>
    <w:rsid w:val="00090F74"/>
    <w:rsid w:val="00091F47"/>
    <w:rsid w:val="00092A28"/>
    <w:rsid w:val="00093721"/>
    <w:rsid w:val="00094336"/>
    <w:rsid w:val="000946DC"/>
    <w:rsid w:val="00094A9E"/>
    <w:rsid w:val="0009547D"/>
    <w:rsid w:val="0009652C"/>
    <w:rsid w:val="0009659D"/>
    <w:rsid w:val="000A0B53"/>
    <w:rsid w:val="000A3D84"/>
    <w:rsid w:val="000A5632"/>
    <w:rsid w:val="000A7795"/>
    <w:rsid w:val="000A7E05"/>
    <w:rsid w:val="000B1CB4"/>
    <w:rsid w:val="000B2346"/>
    <w:rsid w:val="000B2F78"/>
    <w:rsid w:val="000B3928"/>
    <w:rsid w:val="000B3E2C"/>
    <w:rsid w:val="000B678D"/>
    <w:rsid w:val="000B7A36"/>
    <w:rsid w:val="000C0724"/>
    <w:rsid w:val="000C07C6"/>
    <w:rsid w:val="000C09D2"/>
    <w:rsid w:val="000C0C9C"/>
    <w:rsid w:val="000C140D"/>
    <w:rsid w:val="000C3FF9"/>
    <w:rsid w:val="000C432C"/>
    <w:rsid w:val="000C5342"/>
    <w:rsid w:val="000C575E"/>
    <w:rsid w:val="000C5CCA"/>
    <w:rsid w:val="000C6DCA"/>
    <w:rsid w:val="000C789D"/>
    <w:rsid w:val="000D137E"/>
    <w:rsid w:val="000D16F9"/>
    <w:rsid w:val="000D18B2"/>
    <w:rsid w:val="000D19C2"/>
    <w:rsid w:val="000D1C61"/>
    <w:rsid w:val="000D2369"/>
    <w:rsid w:val="000D27D2"/>
    <w:rsid w:val="000D5206"/>
    <w:rsid w:val="000D58A4"/>
    <w:rsid w:val="000D6361"/>
    <w:rsid w:val="000D6718"/>
    <w:rsid w:val="000D67F0"/>
    <w:rsid w:val="000D6B28"/>
    <w:rsid w:val="000D6F4E"/>
    <w:rsid w:val="000D7562"/>
    <w:rsid w:val="000D7D1A"/>
    <w:rsid w:val="000D7D59"/>
    <w:rsid w:val="000E015A"/>
    <w:rsid w:val="000E069B"/>
    <w:rsid w:val="000E0C27"/>
    <w:rsid w:val="000E0C81"/>
    <w:rsid w:val="000E2148"/>
    <w:rsid w:val="000E2B5D"/>
    <w:rsid w:val="000E3645"/>
    <w:rsid w:val="000E3AB1"/>
    <w:rsid w:val="000E4B15"/>
    <w:rsid w:val="000E4B42"/>
    <w:rsid w:val="000E5AA0"/>
    <w:rsid w:val="000E5D1A"/>
    <w:rsid w:val="000E6547"/>
    <w:rsid w:val="000E7314"/>
    <w:rsid w:val="000F2D0C"/>
    <w:rsid w:val="000F2E88"/>
    <w:rsid w:val="000F4687"/>
    <w:rsid w:val="000F5149"/>
    <w:rsid w:val="000F51FA"/>
    <w:rsid w:val="000F67EC"/>
    <w:rsid w:val="000F709D"/>
    <w:rsid w:val="000F716C"/>
    <w:rsid w:val="000F7B8E"/>
    <w:rsid w:val="00100D7A"/>
    <w:rsid w:val="00100DC9"/>
    <w:rsid w:val="00101FD3"/>
    <w:rsid w:val="0010339A"/>
    <w:rsid w:val="00104E9B"/>
    <w:rsid w:val="00105415"/>
    <w:rsid w:val="00105F2E"/>
    <w:rsid w:val="0010610C"/>
    <w:rsid w:val="00106753"/>
    <w:rsid w:val="00107252"/>
    <w:rsid w:val="00107BBB"/>
    <w:rsid w:val="00110411"/>
    <w:rsid w:val="00110783"/>
    <w:rsid w:val="00111A42"/>
    <w:rsid w:val="00113519"/>
    <w:rsid w:val="00114858"/>
    <w:rsid w:val="00114E27"/>
    <w:rsid w:val="001173AD"/>
    <w:rsid w:val="0012075E"/>
    <w:rsid w:val="00120B09"/>
    <w:rsid w:val="0012148D"/>
    <w:rsid w:val="00121542"/>
    <w:rsid w:val="0012172C"/>
    <w:rsid w:val="0012241C"/>
    <w:rsid w:val="0012396F"/>
    <w:rsid w:val="00123D17"/>
    <w:rsid w:val="00124788"/>
    <w:rsid w:val="001249A1"/>
    <w:rsid w:val="00124B16"/>
    <w:rsid w:val="00124BD2"/>
    <w:rsid w:val="00126817"/>
    <w:rsid w:val="00126EEB"/>
    <w:rsid w:val="00126FDA"/>
    <w:rsid w:val="00127C05"/>
    <w:rsid w:val="00131ABF"/>
    <w:rsid w:val="00132BE9"/>
    <w:rsid w:val="001331F3"/>
    <w:rsid w:val="0013371B"/>
    <w:rsid w:val="001338D0"/>
    <w:rsid w:val="00133B7B"/>
    <w:rsid w:val="00134082"/>
    <w:rsid w:val="00134841"/>
    <w:rsid w:val="00134D71"/>
    <w:rsid w:val="00135BBA"/>
    <w:rsid w:val="00136685"/>
    <w:rsid w:val="00136ED6"/>
    <w:rsid w:val="00140010"/>
    <w:rsid w:val="00140D6C"/>
    <w:rsid w:val="0014182B"/>
    <w:rsid w:val="00141FA7"/>
    <w:rsid w:val="00142130"/>
    <w:rsid w:val="00145F70"/>
    <w:rsid w:val="00146923"/>
    <w:rsid w:val="00146E70"/>
    <w:rsid w:val="00147731"/>
    <w:rsid w:val="00150C86"/>
    <w:rsid w:val="0015119A"/>
    <w:rsid w:val="0015197C"/>
    <w:rsid w:val="001615EF"/>
    <w:rsid w:val="001623A3"/>
    <w:rsid w:val="0016314B"/>
    <w:rsid w:val="00163E98"/>
    <w:rsid w:val="0016473A"/>
    <w:rsid w:val="00167C40"/>
    <w:rsid w:val="00170487"/>
    <w:rsid w:val="001706E6"/>
    <w:rsid w:val="001706E7"/>
    <w:rsid w:val="001719AA"/>
    <w:rsid w:val="001740C3"/>
    <w:rsid w:val="001744E5"/>
    <w:rsid w:val="001744F6"/>
    <w:rsid w:val="00174CC7"/>
    <w:rsid w:val="0017663F"/>
    <w:rsid w:val="0017738D"/>
    <w:rsid w:val="001801CF"/>
    <w:rsid w:val="00181519"/>
    <w:rsid w:val="00184F92"/>
    <w:rsid w:val="00186877"/>
    <w:rsid w:val="00186DB1"/>
    <w:rsid w:val="001906E4"/>
    <w:rsid w:val="00191217"/>
    <w:rsid w:val="0019125D"/>
    <w:rsid w:val="00193103"/>
    <w:rsid w:val="00193F85"/>
    <w:rsid w:val="0019472D"/>
    <w:rsid w:val="00194F47"/>
    <w:rsid w:val="00195B09"/>
    <w:rsid w:val="00195BC9"/>
    <w:rsid w:val="00195DF4"/>
    <w:rsid w:val="00196851"/>
    <w:rsid w:val="001A105B"/>
    <w:rsid w:val="001A1846"/>
    <w:rsid w:val="001A2AB7"/>
    <w:rsid w:val="001A4E19"/>
    <w:rsid w:val="001A5BA8"/>
    <w:rsid w:val="001A684F"/>
    <w:rsid w:val="001B022D"/>
    <w:rsid w:val="001B0232"/>
    <w:rsid w:val="001B0931"/>
    <w:rsid w:val="001B1540"/>
    <w:rsid w:val="001B1F6C"/>
    <w:rsid w:val="001B242E"/>
    <w:rsid w:val="001B2DBF"/>
    <w:rsid w:val="001B33D0"/>
    <w:rsid w:val="001B33E1"/>
    <w:rsid w:val="001B4749"/>
    <w:rsid w:val="001B4751"/>
    <w:rsid w:val="001B51F8"/>
    <w:rsid w:val="001B5ABA"/>
    <w:rsid w:val="001B5ED6"/>
    <w:rsid w:val="001B6884"/>
    <w:rsid w:val="001B73EE"/>
    <w:rsid w:val="001B77D9"/>
    <w:rsid w:val="001C14C8"/>
    <w:rsid w:val="001C2221"/>
    <w:rsid w:val="001C2F25"/>
    <w:rsid w:val="001C2FA2"/>
    <w:rsid w:val="001C51FF"/>
    <w:rsid w:val="001C5433"/>
    <w:rsid w:val="001C5A80"/>
    <w:rsid w:val="001C6C08"/>
    <w:rsid w:val="001C709F"/>
    <w:rsid w:val="001C7BEC"/>
    <w:rsid w:val="001D0062"/>
    <w:rsid w:val="001D10BD"/>
    <w:rsid w:val="001D1622"/>
    <w:rsid w:val="001D1693"/>
    <w:rsid w:val="001D7D76"/>
    <w:rsid w:val="001E0F89"/>
    <w:rsid w:val="001E29E0"/>
    <w:rsid w:val="001E30D4"/>
    <w:rsid w:val="001E4415"/>
    <w:rsid w:val="001E6C04"/>
    <w:rsid w:val="001F084F"/>
    <w:rsid w:val="001F0933"/>
    <w:rsid w:val="001F0BBD"/>
    <w:rsid w:val="001F0EEF"/>
    <w:rsid w:val="001F13D3"/>
    <w:rsid w:val="001F192A"/>
    <w:rsid w:val="001F1D61"/>
    <w:rsid w:val="001F2445"/>
    <w:rsid w:val="001F3166"/>
    <w:rsid w:val="001F39DC"/>
    <w:rsid w:val="001F3F62"/>
    <w:rsid w:val="001F67FC"/>
    <w:rsid w:val="001F6D90"/>
    <w:rsid w:val="001F7DF4"/>
    <w:rsid w:val="001F7FB0"/>
    <w:rsid w:val="0020149C"/>
    <w:rsid w:val="0020206D"/>
    <w:rsid w:val="00202E47"/>
    <w:rsid w:val="002047C6"/>
    <w:rsid w:val="002057AB"/>
    <w:rsid w:val="002058DE"/>
    <w:rsid w:val="00206932"/>
    <w:rsid w:val="00206C2C"/>
    <w:rsid w:val="002071BA"/>
    <w:rsid w:val="002119D9"/>
    <w:rsid w:val="00211EF0"/>
    <w:rsid w:val="002127A5"/>
    <w:rsid w:val="00212FAC"/>
    <w:rsid w:val="0021318C"/>
    <w:rsid w:val="0021398C"/>
    <w:rsid w:val="00214CC2"/>
    <w:rsid w:val="00216B40"/>
    <w:rsid w:val="002170F0"/>
    <w:rsid w:val="00217133"/>
    <w:rsid w:val="00217EA4"/>
    <w:rsid w:val="00221036"/>
    <w:rsid w:val="002210AD"/>
    <w:rsid w:val="002215C3"/>
    <w:rsid w:val="00221A76"/>
    <w:rsid w:val="002227E2"/>
    <w:rsid w:val="00222AA8"/>
    <w:rsid w:val="0022377A"/>
    <w:rsid w:val="002240CD"/>
    <w:rsid w:val="0022480F"/>
    <w:rsid w:val="002268A5"/>
    <w:rsid w:val="002276AF"/>
    <w:rsid w:val="00227918"/>
    <w:rsid w:val="002320C8"/>
    <w:rsid w:val="00232B57"/>
    <w:rsid w:val="002331E0"/>
    <w:rsid w:val="00233666"/>
    <w:rsid w:val="002342ED"/>
    <w:rsid w:val="00234EFE"/>
    <w:rsid w:val="00235440"/>
    <w:rsid w:val="00237E5E"/>
    <w:rsid w:val="00240D23"/>
    <w:rsid w:val="00242F5A"/>
    <w:rsid w:val="0024412D"/>
    <w:rsid w:val="00244A94"/>
    <w:rsid w:val="00245906"/>
    <w:rsid w:val="0024602B"/>
    <w:rsid w:val="00246A42"/>
    <w:rsid w:val="00250937"/>
    <w:rsid w:val="00250A95"/>
    <w:rsid w:val="002512B7"/>
    <w:rsid w:val="00251428"/>
    <w:rsid w:val="00251E71"/>
    <w:rsid w:val="00252D1C"/>
    <w:rsid w:val="00252F5C"/>
    <w:rsid w:val="0025366F"/>
    <w:rsid w:val="00253744"/>
    <w:rsid w:val="002541F8"/>
    <w:rsid w:val="002544A9"/>
    <w:rsid w:val="00256AF8"/>
    <w:rsid w:val="00260F4C"/>
    <w:rsid w:val="00260F85"/>
    <w:rsid w:val="002636BE"/>
    <w:rsid w:val="00265116"/>
    <w:rsid w:val="002655FD"/>
    <w:rsid w:val="00265895"/>
    <w:rsid w:val="002662D7"/>
    <w:rsid w:val="0026633E"/>
    <w:rsid w:val="00270418"/>
    <w:rsid w:val="00272AFB"/>
    <w:rsid w:val="00274F79"/>
    <w:rsid w:val="00275ABA"/>
    <w:rsid w:val="00277585"/>
    <w:rsid w:val="00277D28"/>
    <w:rsid w:val="002826BE"/>
    <w:rsid w:val="002845E0"/>
    <w:rsid w:val="0028628B"/>
    <w:rsid w:val="00286D9A"/>
    <w:rsid w:val="00286DA7"/>
    <w:rsid w:val="00286EE7"/>
    <w:rsid w:val="00286F9E"/>
    <w:rsid w:val="00287CFA"/>
    <w:rsid w:val="002909BA"/>
    <w:rsid w:val="00293FDE"/>
    <w:rsid w:val="00294A0D"/>
    <w:rsid w:val="00294CED"/>
    <w:rsid w:val="0029665C"/>
    <w:rsid w:val="00296BEF"/>
    <w:rsid w:val="0029724E"/>
    <w:rsid w:val="00297D36"/>
    <w:rsid w:val="002A201F"/>
    <w:rsid w:val="002A3477"/>
    <w:rsid w:val="002A3EC1"/>
    <w:rsid w:val="002A41EC"/>
    <w:rsid w:val="002A5812"/>
    <w:rsid w:val="002A5854"/>
    <w:rsid w:val="002A60DD"/>
    <w:rsid w:val="002A7C46"/>
    <w:rsid w:val="002A7D6E"/>
    <w:rsid w:val="002B1383"/>
    <w:rsid w:val="002B14D5"/>
    <w:rsid w:val="002B23F7"/>
    <w:rsid w:val="002B2D10"/>
    <w:rsid w:val="002B2D9E"/>
    <w:rsid w:val="002B3A24"/>
    <w:rsid w:val="002B5446"/>
    <w:rsid w:val="002B5C49"/>
    <w:rsid w:val="002C0CF8"/>
    <w:rsid w:val="002C18AC"/>
    <w:rsid w:val="002C2E8D"/>
    <w:rsid w:val="002C3ED1"/>
    <w:rsid w:val="002C5684"/>
    <w:rsid w:val="002C57EC"/>
    <w:rsid w:val="002C5E32"/>
    <w:rsid w:val="002C66BA"/>
    <w:rsid w:val="002C78B8"/>
    <w:rsid w:val="002D1BF1"/>
    <w:rsid w:val="002D2416"/>
    <w:rsid w:val="002D2AFF"/>
    <w:rsid w:val="002D3601"/>
    <w:rsid w:val="002D48B4"/>
    <w:rsid w:val="002D4B90"/>
    <w:rsid w:val="002D5510"/>
    <w:rsid w:val="002D5D65"/>
    <w:rsid w:val="002D7363"/>
    <w:rsid w:val="002D7CFB"/>
    <w:rsid w:val="002E1775"/>
    <w:rsid w:val="002E2521"/>
    <w:rsid w:val="002E3741"/>
    <w:rsid w:val="002E3A7B"/>
    <w:rsid w:val="002E4232"/>
    <w:rsid w:val="002E4840"/>
    <w:rsid w:val="002E7B18"/>
    <w:rsid w:val="002E7F77"/>
    <w:rsid w:val="002F22BF"/>
    <w:rsid w:val="002F2652"/>
    <w:rsid w:val="002F3616"/>
    <w:rsid w:val="002F4F16"/>
    <w:rsid w:val="002F5F83"/>
    <w:rsid w:val="002F6616"/>
    <w:rsid w:val="00300296"/>
    <w:rsid w:val="00301973"/>
    <w:rsid w:val="00301C7D"/>
    <w:rsid w:val="00302A0E"/>
    <w:rsid w:val="0030489F"/>
    <w:rsid w:val="00304B1F"/>
    <w:rsid w:val="00305073"/>
    <w:rsid w:val="003104E9"/>
    <w:rsid w:val="003108B3"/>
    <w:rsid w:val="00313A41"/>
    <w:rsid w:val="00313BFA"/>
    <w:rsid w:val="00314D3A"/>
    <w:rsid w:val="00316AFE"/>
    <w:rsid w:val="00317265"/>
    <w:rsid w:val="003175C4"/>
    <w:rsid w:val="003178BE"/>
    <w:rsid w:val="00324E51"/>
    <w:rsid w:val="0032531A"/>
    <w:rsid w:val="00326B90"/>
    <w:rsid w:val="00331F90"/>
    <w:rsid w:val="0033326D"/>
    <w:rsid w:val="00334A89"/>
    <w:rsid w:val="00335E73"/>
    <w:rsid w:val="0033615A"/>
    <w:rsid w:val="00337E66"/>
    <w:rsid w:val="0034010D"/>
    <w:rsid w:val="00340961"/>
    <w:rsid w:val="00340E5C"/>
    <w:rsid w:val="003413F6"/>
    <w:rsid w:val="00341465"/>
    <w:rsid w:val="003431E3"/>
    <w:rsid w:val="00343DC0"/>
    <w:rsid w:val="00344F1A"/>
    <w:rsid w:val="00345C64"/>
    <w:rsid w:val="00345CE9"/>
    <w:rsid w:val="00345DD1"/>
    <w:rsid w:val="00345F75"/>
    <w:rsid w:val="00345F8C"/>
    <w:rsid w:val="0034686C"/>
    <w:rsid w:val="0034711F"/>
    <w:rsid w:val="00350C00"/>
    <w:rsid w:val="00351798"/>
    <w:rsid w:val="00352E7D"/>
    <w:rsid w:val="00353DE3"/>
    <w:rsid w:val="00354184"/>
    <w:rsid w:val="00354602"/>
    <w:rsid w:val="00354F4B"/>
    <w:rsid w:val="003565E4"/>
    <w:rsid w:val="0035664F"/>
    <w:rsid w:val="00357A64"/>
    <w:rsid w:val="00360B86"/>
    <w:rsid w:val="00362D2C"/>
    <w:rsid w:val="0036352A"/>
    <w:rsid w:val="003657B0"/>
    <w:rsid w:val="00365EFF"/>
    <w:rsid w:val="003705FF"/>
    <w:rsid w:val="00371212"/>
    <w:rsid w:val="00372868"/>
    <w:rsid w:val="0037356D"/>
    <w:rsid w:val="00375346"/>
    <w:rsid w:val="00375D9E"/>
    <w:rsid w:val="0038121D"/>
    <w:rsid w:val="0038128A"/>
    <w:rsid w:val="00381B7C"/>
    <w:rsid w:val="003823B5"/>
    <w:rsid w:val="0038242F"/>
    <w:rsid w:val="003826CA"/>
    <w:rsid w:val="00382EB3"/>
    <w:rsid w:val="00382EDF"/>
    <w:rsid w:val="0038601D"/>
    <w:rsid w:val="00387276"/>
    <w:rsid w:val="003872D3"/>
    <w:rsid w:val="00390A20"/>
    <w:rsid w:val="00391E53"/>
    <w:rsid w:val="00391E56"/>
    <w:rsid w:val="00391EC4"/>
    <w:rsid w:val="00391EF9"/>
    <w:rsid w:val="0039439B"/>
    <w:rsid w:val="00394971"/>
    <w:rsid w:val="003949FA"/>
    <w:rsid w:val="00395123"/>
    <w:rsid w:val="00395EFD"/>
    <w:rsid w:val="003966AE"/>
    <w:rsid w:val="0039799C"/>
    <w:rsid w:val="003A1F4E"/>
    <w:rsid w:val="003A4437"/>
    <w:rsid w:val="003A4554"/>
    <w:rsid w:val="003A4738"/>
    <w:rsid w:val="003A573F"/>
    <w:rsid w:val="003A5CC0"/>
    <w:rsid w:val="003A63ED"/>
    <w:rsid w:val="003B0911"/>
    <w:rsid w:val="003B2D0E"/>
    <w:rsid w:val="003B2E67"/>
    <w:rsid w:val="003B2FF2"/>
    <w:rsid w:val="003B3220"/>
    <w:rsid w:val="003B3CD7"/>
    <w:rsid w:val="003B3FFC"/>
    <w:rsid w:val="003B6360"/>
    <w:rsid w:val="003B7716"/>
    <w:rsid w:val="003B78A0"/>
    <w:rsid w:val="003C536E"/>
    <w:rsid w:val="003C666B"/>
    <w:rsid w:val="003D1723"/>
    <w:rsid w:val="003D1F8B"/>
    <w:rsid w:val="003D2BE1"/>
    <w:rsid w:val="003D2E82"/>
    <w:rsid w:val="003D30E4"/>
    <w:rsid w:val="003D328B"/>
    <w:rsid w:val="003D341C"/>
    <w:rsid w:val="003D3C66"/>
    <w:rsid w:val="003D4E54"/>
    <w:rsid w:val="003D5E73"/>
    <w:rsid w:val="003E0042"/>
    <w:rsid w:val="003E013B"/>
    <w:rsid w:val="003E0491"/>
    <w:rsid w:val="003E05A1"/>
    <w:rsid w:val="003E0A95"/>
    <w:rsid w:val="003E275C"/>
    <w:rsid w:val="003E3F3A"/>
    <w:rsid w:val="003E44A2"/>
    <w:rsid w:val="003E5970"/>
    <w:rsid w:val="003E6430"/>
    <w:rsid w:val="003E6BB2"/>
    <w:rsid w:val="003E74A8"/>
    <w:rsid w:val="003E77E5"/>
    <w:rsid w:val="003E7DA9"/>
    <w:rsid w:val="003F2EA3"/>
    <w:rsid w:val="003F40A5"/>
    <w:rsid w:val="003F4F98"/>
    <w:rsid w:val="003F53B5"/>
    <w:rsid w:val="003F591E"/>
    <w:rsid w:val="003F6C65"/>
    <w:rsid w:val="003F6FE9"/>
    <w:rsid w:val="003F7902"/>
    <w:rsid w:val="003F7E5F"/>
    <w:rsid w:val="00400574"/>
    <w:rsid w:val="00400979"/>
    <w:rsid w:val="00401A56"/>
    <w:rsid w:val="00401D14"/>
    <w:rsid w:val="00401D7B"/>
    <w:rsid w:val="004023C1"/>
    <w:rsid w:val="004029AE"/>
    <w:rsid w:val="0040303E"/>
    <w:rsid w:val="00403D4C"/>
    <w:rsid w:val="00403EFC"/>
    <w:rsid w:val="0040560C"/>
    <w:rsid w:val="00406B0B"/>
    <w:rsid w:val="004110A0"/>
    <w:rsid w:val="00411901"/>
    <w:rsid w:val="00411E9A"/>
    <w:rsid w:val="0041200A"/>
    <w:rsid w:val="00412373"/>
    <w:rsid w:val="0041371A"/>
    <w:rsid w:val="004143BE"/>
    <w:rsid w:val="0041449B"/>
    <w:rsid w:val="00414CBC"/>
    <w:rsid w:val="004156ED"/>
    <w:rsid w:val="004166DD"/>
    <w:rsid w:val="00416B21"/>
    <w:rsid w:val="00416DDB"/>
    <w:rsid w:val="004171B6"/>
    <w:rsid w:val="004205BA"/>
    <w:rsid w:val="00420B65"/>
    <w:rsid w:val="0042131F"/>
    <w:rsid w:val="00422007"/>
    <w:rsid w:val="00422087"/>
    <w:rsid w:val="00422D48"/>
    <w:rsid w:val="00422EFD"/>
    <w:rsid w:val="00425212"/>
    <w:rsid w:val="004265FB"/>
    <w:rsid w:val="0042776D"/>
    <w:rsid w:val="004277EE"/>
    <w:rsid w:val="00427F04"/>
    <w:rsid w:val="004306B8"/>
    <w:rsid w:val="0043086D"/>
    <w:rsid w:val="00431014"/>
    <w:rsid w:val="004359CA"/>
    <w:rsid w:val="00435DE2"/>
    <w:rsid w:val="0043775C"/>
    <w:rsid w:val="00437C85"/>
    <w:rsid w:val="00437D69"/>
    <w:rsid w:val="00441F6B"/>
    <w:rsid w:val="004425F2"/>
    <w:rsid w:val="00443E11"/>
    <w:rsid w:val="00443FEE"/>
    <w:rsid w:val="00444123"/>
    <w:rsid w:val="004443A8"/>
    <w:rsid w:val="00444BC1"/>
    <w:rsid w:val="004455C7"/>
    <w:rsid w:val="00446007"/>
    <w:rsid w:val="0044666C"/>
    <w:rsid w:val="0045073D"/>
    <w:rsid w:val="00451210"/>
    <w:rsid w:val="00452C57"/>
    <w:rsid w:val="00453678"/>
    <w:rsid w:val="004536D1"/>
    <w:rsid w:val="004560DC"/>
    <w:rsid w:val="00456651"/>
    <w:rsid w:val="00456710"/>
    <w:rsid w:val="00456823"/>
    <w:rsid w:val="00457D6D"/>
    <w:rsid w:val="00457FEE"/>
    <w:rsid w:val="004605BB"/>
    <w:rsid w:val="004609BA"/>
    <w:rsid w:val="00460AA5"/>
    <w:rsid w:val="00460C7D"/>
    <w:rsid w:val="0046111A"/>
    <w:rsid w:val="00461547"/>
    <w:rsid w:val="0046279F"/>
    <w:rsid w:val="00464BAE"/>
    <w:rsid w:val="00464EEF"/>
    <w:rsid w:val="00465179"/>
    <w:rsid w:val="00465683"/>
    <w:rsid w:val="0046607D"/>
    <w:rsid w:val="004665E8"/>
    <w:rsid w:val="00467133"/>
    <w:rsid w:val="00467155"/>
    <w:rsid w:val="00467F68"/>
    <w:rsid w:val="00470E23"/>
    <w:rsid w:val="00470E4F"/>
    <w:rsid w:val="00470F01"/>
    <w:rsid w:val="0047152B"/>
    <w:rsid w:val="00471772"/>
    <w:rsid w:val="004734B7"/>
    <w:rsid w:val="004734FA"/>
    <w:rsid w:val="00474807"/>
    <w:rsid w:val="00475101"/>
    <w:rsid w:val="004751F3"/>
    <w:rsid w:val="00475FCC"/>
    <w:rsid w:val="00476377"/>
    <w:rsid w:val="00477620"/>
    <w:rsid w:val="00477EB8"/>
    <w:rsid w:val="00480090"/>
    <w:rsid w:val="00480986"/>
    <w:rsid w:val="00480D1D"/>
    <w:rsid w:val="00481118"/>
    <w:rsid w:val="0048127B"/>
    <w:rsid w:val="00481B88"/>
    <w:rsid w:val="00485A54"/>
    <w:rsid w:val="00485DCA"/>
    <w:rsid w:val="00485FE0"/>
    <w:rsid w:val="00486AA2"/>
    <w:rsid w:val="00490028"/>
    <w:rsid w:val="00492E8E"/>
    <w:rsid w:val="00493E88"/>
    <w:rsid w:val="0049412F"/>
    <w:rsid w:val="004945A0"/>
    <w:rsid w:val="00495A3E"/>
    <w:rsid w:val="00495D61"/>
    <w:rsid w:val="004A3BED"/>
    <w:rsid w:val="004A4512"/>
    <w:rsid w:val="004A48F5"/>
    <w:rsid w:val="004A532E"/>
    <w:rsid w:val="004A54CF"/>
    <w:rsid w:val="004A7435"/>
    <w:rsid w:val="004A7AA8"/>
    <w:rsid w:val="004B0AE0"/>
    <w:rsid w:val="004B0BC4"/>
    <w:rsid w:val="004B22AE"/>
    <w:rsid w:val="004B251B"/>
    <w:rsid w:val="004B2ABD"/>
    <w:rsid w:val="004B36FB"/>
    <w:rsid w:val="004B38C6"/>
    <w:rsid w:val="004B44E6"/>
    <w:rsid w:val="004B57E3"/>
    <w:rsid w:val="004B5B21"/>
    <w:rsid w:val="004B6209"/>
    <w:rsid w:val="004B6E74"/>
    <w:rsid w:val="004C12CC"/>
    <w:rsid w:val="004C3360"/>
    <w:rsid w:val="004C4701"/>
    <w:rsid w:val="004C579F"/>
    <w:rsid w:val="004C62CD"/>
    <w:rsid w:val="004C66FD"/>
    <w:rsid w:val="004C7026"/>
    <w:rsid w:val="004D1233"/>
    <w:rsid w:val="004D2488"/>
    <w:rsid w:val="004D2771"/>
    <w:rsid w:val="004D2A36"/>
    <w:rsid w:val="004D2F28"/>
    <w:rsid w:val="004D3332"/>
    <w:rsid w:val="004D372F"/>
    <w:rsid w:val="004D4AAA"/>
    <w:rsid w:val="004D688F"/>
    <w:rsid w:val="004D71E4"/>
    <w:rsid w:val="004D75F1"/>
    <w:rsid w:val="004D7BC6"/>
    <w:rsid w:val="004E2967"/>
    <w:rsid w:val="004E2A73"/>
    <w:rsid w:val="004E3551"/>
    <w:rsid w:val="004E455B"/>
    <w:rsid w:val="004E4AAF"/>
    <w:rsid w:val="004E52B5"/>
    <w:rsid w:val="004E5CC5"/>
    <w:rsid w:val="004E7431"/>
    <w:rsid w:val="004F161D"/>
    <w:rsid w:val="004F211B"/>
    <w:rsid w:val="004F3C81"/>
    <w:rsid w:val="004F43DE"/>
    <w:rsid w:val="004F51D0"/>
    <w:rsid w:val="004F5538"/>
    <w:rsid w:val="004F61BE"/>
    <w:rsid w:val="004F656A"/>
    <w:rsid w:val="004F7C87"/>
    <w:rsid w:val="004F7F46"/>
    <w:rsid w:val="00500540"/>
    <w:rsid w:val="0050287A"/>
    <w:rsid w:val="00504A1C"/>
    <w:rsid w:val="00504D8C"/>
    <w:rsid w:val="00504FF9"/>
    <w:rsid w:val="0050564B"/>
    <w:rsid w:val="005065C5"/>
    <w:rsid w:val="00506D3B"/>
    <w:rsid w:val="005105C0"/>
    <w:rsid w:val="00510CA4"/>
    <w:rsid w:val="00511F36"/>
    <w:rsid w:val="00512425"/>
    <w:rsid w:val="005130F6"/>
    <w:rsid w:val="0051396D"/>
    <w:rsid w:val="00515285"/>
    <w:rsid w:val="005160B6"/>
    <w:rsid w:val="005163F4"/>
    <w:rsid w:val="005165E0"/>
    <w:rsid w:val="00517479"/>
    <w:rsid w:val="005174BD"/>
    <w:rsid w:val="00517651"/>
    <w:rsid w:val="005220D6"/>
    <w:rsid w:val="005220E4"/>
    <w:rsid w:val="00522B67"/>
    <w:rsid w:val="00527527"/>
    <w:rsid w:val="00527C89"/>
    <w:rsid w:val="00527DCB"/>
    <w:rsid w:val="00530639"/>
    <w:rsid w:val="005318D2"/>
    <w:rsid w:val="005325E3"/>
    <w:rsid w:val="0053404F"/>
    <w:rsid w:val="0053521D"/>
    <w:rsid w:val="00535230"/>
    <w:rsid w:val="00535DDD"/>
    <w:rsid w:val="00535F26"/>
    <w:rsid w:val="00535FF2"/>
    <w:rsid w:val="00536CD8"/>
    <w:rsid w:val="00537657"/>
    <w:rsid w:val="00540C56"/>
    <w:rsid w:val="00540E40"/>
    <w:rsid w:val="00543B68"/>
    <w:rsid w:val="00544106"/>
    <w:rsid w:val="00544133"/>
    <w:rsid w:val="00544AD0"/>
    <w:rsid w:val="0054519E"/>
    <w:rsid w:val="005470A2"/>
    <w:rsid w:val="005473C1"/>
    <w:rsid w:val="00550FA5"/>
    <w:rsid w:val="005521D3"/>
    <w:rsid w:val="00552B4D"/>
    <w:rsid w:val="00554506"/>
    <w:rsid w:val="005565F2"/>
    <w:rsid w:val="00557600"/>
    <w:rsid w:val="00557AAA"/>
    <w:rsid w:val="005608CF"/>
    <w:rsid w:val="00561231"/>
    <w:rsid w:val="00561C23"/>
    <w:rsid w:val="00563827"/>
    <w:rsid w:val="00564328"/>
    <w:rsid w:val="00564E60"/>
    <w:rsid w:val="0056541C"/>
    <w:rsid w:val="0056583E"/>
    <w:rsid w:val="00565E64"/>
    <w:rsid w:val="00566334"/>
    <w:rsid w:val="00567830"/>
    <w:rsid w:val="00567B24"/>
    <w:rsid w:val="00570787"/>
    <w:rsid w:val="00571373"/>
    <w:rsid w:val="00571D72"/>
    <w:rsid w:val="00572E3F"/>
    <w:rsid w:val="00573A7A"/>
    <w:rsid w:val="00574AAA"/>
    <w:rsid w:val="00575B10"/>
    <w:rsid w:val="0057637C"/>
    <w:rsid w:val="0057638D"/>
    <w:rsid w:val="0057657A"/>
    <w:rsid w:val="005765F3"/>
    <w:rsid w:val="00576672"/>
    <w:rsid w:val="00576A1F"/>
    <w:rsid w:val="00576FE9"/>
    <w:rsid w:val="0057766E"/>
    <w:rsid w:val="00580A54"/>
    <w:rsid w:val="00581269"/>
    <w:rsid w:val="0058308B"/>
    <w:rsid w:val="005855A8"/>
    <w:rsid w:val="0058578A"/>
    <w:rsid w:val="00585B17"/>
    <w:rsid w:val="00585EA6"/>
    <w:rsid w:val="005866AD"/>
    <w:rsid w:val="00586F40"/>
    <w:rsid w:val="0058705E"/>
    <w:rsid w:val="00587568"/>
    <w:rsid w:val="00587DBE"/>
    <w:rsid w:val="00590A08"/>
    <w:rsid w:val="00590AC6"/>
    <w:rsid w:val="005910B4"/>
    <w:rsid w:val="00594ED0"/>
    <w:rsid w:val="00594FB5"/>
    <w:rsid w:val="005952CE"/>
    <w:rsid w:val="005958D7"/>
    <w:rsid w:val="00595DB2"/>
    <w:rsid w:val="005962AD"/>
    <w:rsid w:val="00596AEB"/>
    <w:rsid w:val="00596EFA"/>
    <w:rsid w:val="00597469"/>
    <w:rsid w:val="005975A1"/>
    <w:rsid w:val="00597949"/>
    <w:rsid w:val="005A0956"/>
    <w:rsid w:val="005A106B"/>
    <w:rsid w:val="005A1273"/>
    <w:rsid w:val="005A24B1"/>
    <w:rsid w:val="005A2692"/>
    <w:rsid w:val="005A2A55"/>
    <w:rsid w:val="005A2E52"/>
    <w:rsid w:val="005A3791"/>
    <w:rsid w:val="005A3836"/>
    <w:rsid w:val="005A3A4B"/>
    <w:rsid w:val="005A5914"/>
    <w:rsid w:val="005A6D86"/>
    <w:rsid w:val="005A7247"/>
    <w:rsid w:val="005B0615"/>
    <w:rsid w:val="005B22F3"/>
    <w:rsid w:val="005B442C"/>
    <w:rsid w:val="005B493F"/>
    <w:rsid w:val="005B5C89"/>
    <w:rsid w:val="005B76EC"/>
    <w:rsid w:val="005B7937"/>
    <w:rsid w:val="005B7ECF"/>
    <w:rsid w:val="005C381A"/>
    <w:rsid w:val="005C3C68"/>
    <w:rsid w:val="005C49A7"/>
    <w:rsid w:val="005C4A44"/>
    <w:rsid w:val="005C51D9"/>
    <w:rsid w:val="005C6033"/>
    <w:rsid w:val="005C7083"/>
    <w:rsid w:val="005D2CEA"/>
    <w:rsid w:val="005D2D93"/>
    <w:rsid w:val="005D3139"/>
    <w:rsid w:val="005D451F"/>
    <w:rsid w:val="005D4F20"/>
    <w:rsid w:val="005D5B45"/>
    <w:rsid w:val="005D5CC6"/>
    <w:rsid w:val="005D761E"/>
    <w:rsid w:val="005D7BB8"/>
    <w:rsid w:val="005E009A"/>
    <w:rsid w:val="005E0204"/>
    <w:rsid w:val="005E33CE"/>
    <w:rsid w:val="005E37E4"/>
    <w:rsid w:val="005E4855"/>
    <w:rsid w:val="005E4D57"/>
    <w:rsid w:val="005E58AF"/>
    <w:rsid w:val="005E5A7F"/>
    <w:rsid w:val="005E6922"/>
    <w:rsid w:val="005E7531"/>
    <w:rsid w:val="005F10BF"/>
    <w:rsid w:val="005F1715"/>
    <w:rsid w:val="005F2834"/>
    <w:rsid w:val="005F2945"/>
    <w:rsid w:val="005F4367"/>
    <w:rsid w:val="005F5518"/>
    <w:rsid w:val="005F5983"/>
    <w:rsid w:val="005F6194"/>
    <w:rsid w:val="005F762B"/>
    <w:rsid w:val="005F7A88"/>
    <w:rsid w:val="005F7D3C"/>
    <w:rsid w:val="006008CF"/>
    <w:rsid w:val="006043A6"/>
    <w:rsid w:val="00605E41"/>
    <w:rsid w:val="006068F5"/>
    <w:rsid w:val="0060709D"/>
    <w:rsid w:val="0060738D"/>
    <w:rsid w:val="00607B70"/>
    <w:rsid w:val="00610A59"/>
    <w:rsid w:val="0061118C"/>
    <w:rsid w:val="00612673"/>
    <w:rsid w:val="006136BE"/>
    <w:rsid w:val="006153CF"/>
    <w:rsid w:val="00615711"/>
    <w:rsid w:val="00615799"/>
    <w:rsid w:val="006157EF"/>
    <w:rsid w:val="00616490"/>
    <w:rsid w:val="0061653A"/>
    <w:rsid w:val="00617258"/>
    <w:rsid w:val="0062036C"/>
    <w:rsid w:val="0062061E"/>
    <w:rsid w:val="006210E8"/>
    <w:rsid w:val="006210F8"/>
    <w:rsid w:val="00621637"/>
    <w:rsid w:val="006228CC"/>
    <w:rsid w:val="00622953"/>
    <w:rsid w:val="006231D2"/>
    <w:rsid w:val="00623FA1"/>
    <w:rsid w:val="006243A0"/>
    <w:rsid w:val="00626B3B"/>
    <w:rsid w:val="00626E28"/>
    <w:rsid w:val="00626FF4"/>
    <w:rsid w:val="00627220"/>
    <w:rsid w:val="0063257B"/>
    <w:rsid w:val="006327ED"/>
    <w:rsid w:val="006329E8"/>
    <w:rsid w:val="00632C18"/>
    <w:rsid w:val="006336BA"/>
    <w:rsid w:val="00633D29"/>
    <w:rsid w:val="00634DBE"/>
    <w:rsid w:val="006356DD"/>
    <w:rsid w:val="00635ED4"/>
    <w:rsid w:val="006367D3"/>
    <w:rsid w:val="006373A2"/>
    <w:rsid w:val="006400AA"/>
    <w:rsid w:val="00640BD0"/>
    <w:rsid w:val="0064233F"/>
    <w:rsid w:val="00642881"/>
    <w:rsid w:val="006448BA"/>
    <w:rsid w:val="0064538D"/>
    <w:rsid w:val="00646B14"/>
    <w:rsid w:val="00647048"/>
    <w:rsid w:val="00647398"/>
    <w:rsid w:val="00650810"/>
    <w:rsid w:val="0065342D"/>
    <w:rsid w:val="00653C16"/>
    <w:rsid w:val="00653C92"/>
    <w:rsid w:val="00654AF0"/>
    <w:rsid w:val="006551BB"/>
    <w:rsid w:val="00656EE9"/>
    <w:rsid w:val="0065772C"/>
    <w:rsid w:val="0066002F"/>
    <w:rsid w:val="0066040A"/>
    <w:rsid w:val="00663D6D"/>
    <w:rsid w:val="006643C8"/>
    <w:rsid w:val="00665677"/>
    <w:rsid w:val="00666A02"/>
    <w:rsid w:val="00667CC9"/>
    <w:rsid w:val="00670790"/>
    <w:rsid w:val="00672E28"/>
    <w:rsid w:val="00673608"/>
    <w:rsid w:val="0067380B"/>
    <w:rsid w:val="00674D58"/>
    <w:rsid w:val="006764E7"/>
    <w:rsid w:val="0067750B"/>
    <w:rsid w:val="00680DBE"/>
    <w:rsid w:val="00680DEC"/>
    <w:rsid w:val="00682772"/>
    <w:rsid w:val="00684C45"/>
    <w:rsid w:val="0068500C"/>
    <w:rsid w:val="00686481"/>
    <w:rsid w:val="006912C1"/>
    <w:rsid w:val="006924E2"/>
    <w:rsid w:val="00693053"/>
    <w:rsid w:val="0069371A"/>
    <w:rsid w:val="00693AED"/>
    <w:rsid w:val="00693DC9"/>
    <w:rsid w:val="00696378"/>
    <w:rsid w:val="006A1298"/>
    <w:rsid w:val="006A26D2"/>
    <w:rsid w:val="006A361B"/>
    <w:rsid w:val="006A3B7A"/>
    <w:rsid w:val="006A45CD"/>
    <w:rsid w:val="006A4612"/>
    <w:rsid w:val="006A494C"/>
    <w:rsid w:val="006A5F8C"/>
    <w:rsid w:val="006A6595"/>
    <w:rsid w:val="006B2931"/>
    <w:rsid w:val="006B2BED"/>
    <w:rsid w:val="006B2CAF"/>
    <w:rsid w:val="006B2FBE"/>
    <w:rsid w:val="006B4243"/>
    <w:rsid w:val="006B4D95"/>
    <w:rsid w:val="006B5FC5"/>
    <w:rsid w:val="006B6DA5"/>
    <w:rsid w:val="006C00BB"/>
    <w:rsid w:val="006C1344"/>
    <w:rsid w:val="006C5F60"/>
    <w:rsid w:val="006C6E76"/>
    <w:rsid w:val="006D0370"/>
    <w:rsid w:val="006D0AF4"/>
    <w:rsid w:val="006D2706"/>
    <w:rsid w:val="006D28C5"/>
    <w:rsid w:val="006D2EAC"/>
    <w:rsid w:val="006D2FB2"/>
    <w:rsid w:val="006D38B8"/>
    <w:rsid w:val="006D3B1E"/>
    <w:rsid w:val="006D3EE7"/>
    <w:rsid w:val="006D3EF4"/>
    <w:rsid w:val="006D6B96"/>
    <w:rsid w:val="006D7064"/>
    <w:rsid w:val="006E0095"/>
    <w:rsid w:val="006E012B"/>
    <w:rsid w:val="006E07B5"/>
    <w:rsid w:val="006E08EA"/>
    <w:rsid w:val="006E1831"/>
    <w:rsid w:val="006E2D28"/>
    <w:rsid w:val="006E2E6B"/>
    <w:rsid w:val="006E336C"/>
    <w:rsid w:val="006E41DB"/>
    <w:rsid w:val="006E4365"/>
    <w:rsid w:val="006E560C"/>
    <w:rsid w:val="006E5DAB"/>
    <w:rsid w:val="006E6B72"/>
    <w:rsid w:val="006E768C"/>
    <w:rsid w:val="006F256C"/>
    <w:rsid w:val="006F2859"/>
    <w:rsid w:val="006F47D6"/>
    <w:rsid w:val="006F5C3F"/>
    <w:rsid w:val="006F70FA"/>
    <w:rsid w:val="006F73CD"/>
    <w:rsid w:val="006F77E2"/>
    <w:rsid w:val="006F7F66"/>
    <w:rsid w:val="007009AC"/>
    <w:rsid w:val="00701E82"/>
    <w:rsid w:val="00701F8A"/>
    <w:rsid w:val="00702EDF"/>
    <w:rsid w:val="00703B46"/>
    <w:rsid w:val="00705D00"/>
    <w:rsid w:val="00705D78"/>
    <w:rsid w:val="00705FE0"/>
    <w:rsid w:val="00706340"/>
    <w:rsid w:val="00706CAF"/>
    <w:rsid w:val="00706F7A"/>
    <w:rsid w:val="0070743A"/>
    <w:rsid w:val="00707808"/>
    <w:rsid w:val="00707DA0"/>
    <w:rsid w:val="00707DB3"/>
    <w:rsid w:val="00712E3F"/>
    <w:rsid w:val="00713C24"/>
    <w:rsid w:val="00713DB1"/>
    <w:rsid w:val="00714F12"/>
    <w:rsid w:val="00716110"/>
    <w:rsid w:val="007166CA"/>
    <w:rsid w:val="0071738D"/>
    <w:rsid w:val="00717951"/>
    <w:rsid w:val="00720719"/>
    <w:rsid w:val="00721254"/>
    <w:rsid w:val="00721E78"/>
    <w:rsid w:val="00721EB3"/>
    <w:rsid w:val="00724F24"/>
    <w:rsid w:val="00724F55"/>
    <w:rsid w:val="007250B0"/>
    <w:rsid w:val="007251F5"/>
    <w:rsid w:val="0072560F"/>
    <w:rsid w:val="0072616A"/>
    <w:rsid w:val="007263EE"/>
    <w:rsid w:val="0073057B"/>
    <w:rsid w:val="00730969"/>
    <w:rsid w:val="00730D26"/>
    <w:rsid w:val="00733BC0"/>
    <w:rsid w:val="00734287"/>
    <w:rsid w:val="0073640E"/>
    <w:rsid w:val="0073657C"/>
    <w:rsid w:val="00736F41"/>
    <w:rsid w:val="007402B2"/>
    <w:rsid w:val="007402B5"/>
    <w:rsid w:val="00740CF7"/>
    <w:rsid w:val="00741D9E"/>
    <w:rsid w:val="007427CD"/>
    <w:rsid w:val="007430A0"/>
    <w:rsid w:val="007432C7"/>
    <w:rsid w:val="0074346D"/>
    <w:rsid w:val="00743D47"/>
    <w:rsid w:val="00744B74"/>
    <w:rsid w:val="00744EB4"/>
    <w:rsid w:val="00744F13"/>
    <w:rsid w:val="007475A1"/>
    <w:rsid w:val="007509B9"/>
    <w:rsid w:val="007516E8"/>
    <w:rsid w:val="00752A55"/>
    <w:rsid w:val="0075373D"/>
    <w:rsid w:val="00754313"/>
    <w:rsid w:val="00755047"/>
    <w:rsid w:val="00755318"/>
    <w:rsid w:val="0075606A"/>
    <w:rsid w:val="007563CB"/>
    <w:rsid w:val="007579AC"/>
    <w:rsid w:val="00757C72"/>
    <w:rsid w:val="00757FC7"/>
    <w:rsid w:val="00760609"/>
    <w:rsid w:val="00760C8E"/>
    <w:rsid w:val="007638E2"/>
    <w:rsid w:val="00763A38"/>
    <w:rsid w:val="00764806"/>
    <w:rsid w:val="0076709A"/>
    <w:rsid w:val="007670A2"/>
    <w:rsid w:val="00767767"/>
    <w:rsid w:val="00767798"/>
    <w:rsid w:val="00770D37"/>
    <w:rsid w:val="00771238"/>
    <w:rsid w:val="0077181C"/>
    <w:rsid w:val="00771EBE"/>
    <w:rsid w:val="00772623"/>
    <w:rsid w:val="0077367F"/>
    <w:rsid w:val="007739A1"/>
    <w:rsid w:val="0077469B"/>
    <w:rsid w:val="007771BA"/>
    <w:rsid w:val="00777372"/>
    <w:rsid w:val="00777C9C"/>
    <w:rsid w:val="0078114B"/>
    <w:rsid w:val="007821F4"/>
    <w:rsid w:val="007826A6"/>
    <w:rsid w:val="00782798"/>
    <w:rsid w:val="00782BD0"/>
    <w:rsid w:val="00782D1A"/>
    <w:rsid w:val="0078307A"/>
    <w:rsid w:val="00783775"/>
    <w:rsid w:val="007837D6"/>
    <w:rsid w:val="007842FE"/>
    <w:rsid w:val="00785179"/>
    <w:rsid w:val="00785729"/>
    <w:rsid w:val="007857B6"/>
    <w:rsid w:val="00785D3A"/>
    <w:rsid w:val="007864F6"/>
    <w:rsid w:val="00786A35"/>
    <w:rsid w:val="00786B51"/>
    <w:rsid w:val="00786DDA"/>
    <w:rsid w:val="00787539"/>
    <w:rsid w:val="00787D56"/>
    <w:rsid w:val="00791685"/>
    <w:rsid w:val="00791C75"/>
    <w:rsid w:val="00792805"/>
    <w:rsid w:val="00792B6F"/>
    <w:rsid w:val="00792E43"/>
    <w:rsid w:val="0079307C"/>
    <w:rsid w:val="0079346D"/>
    <w:rsid w:val="007948EC"/>
    <w:rsid w:val="00794E6D"/>
    <w:rsid w:val="00795F4E"/>
    <w:rsid w:val="0079653E"/>
    <w:rsid w:val="00796551"/>
    <w:rsid w:val="00796B5A"/>
    <w:rsid w:val="007A174B"/>
    <w:rsid w:val="007A338C"/>
    <w:rsid w:val="007A4251"/>
    <w:rsid w:val="007A43F7"/>
    <w:rsid w:val="007A4E3E"/>
    <w:rsid w:val="007A5AEB"/>
    <w:rsid w:val="007A5F21"/>
    <w:rsid w:val="007A6382"/>
    <w:rsid w:val="007B03C6"/>
    <w:rsid w:val="007B153A"/>
    <w:rsid w:val="007B37B7"/>
    <w:rsid w:val="007B5585"/>
    <w:rsid w:val="007B5642"/>
    <w:rsid w:val="007B67FD"/>
    <w:rsid w:val="007B6AF0"/>
    <w:rsid w:val="007B7B6C"/>
    <w:rsid w:val="007C0144"/>
    <w:rsid w:val="007C0EC7"/>
    <w:rsid w:val="007C14C1"/>
    <w:rsid w:val="007C1775"/>
    <w:rsid w:val="007C24C7"/>
    <w:rsid w:val="007C4F33"/>
    <w:rsid w:val="007C5B9B"/>
    <w:rsid w:val="007C7282"/>
    <w:rsid w:val="007C7468"/>
    <w:rsid w:val="007C74C3"/>
    <w:rsid w:val="007C7A53"/>
    <w:rsid w:val="007C7D85"/>
    <w:rsid w:val="007D0956"/>
    <w:rsid w:val="007D13CC"/>
    <w:rsid w:val="007D1994"/>
    <w:rsid w:val="007D1A61"/>
    <w:rsid w:val="007D203B"/>
    <w:rsid w:val="007D22C8"/>
    <w:rsid w:val="007D2697"/>
    <w:rsid w:val="007D2E1A"/>
    <w:rsid w:val="007D3C4A"/>
    <w:rsid w:val="007D3E39"/>
    <w:rsid w:val="007D516B"/>
    <w:rsid w:val="007D5AFD"/>
    <w:rsid w:val="007D66EA"/>
    <w:rsid w:val="007D7B18"/>
    <w:rsid w:val="007E0945"/>
    <w:rsid w:val="007E197D"/>
    <w:rsid w:val="007E1A5D"/>
    <w:rsid w:val="007E279F"/>
    <w:rsid w:val="007E38D0"/>
    <w:rsid w:val="007E39BE"/>
    <w:rsid w:val="007E6159"/>
    <w:rsid w:val="007E6161"/>
    <w:rsid w:val="007E680E"/>
    <w:rsid w:val="007E69DB"/>
    <w:rsid w:val="007E6C09"/>
    <w:rsid w:val="007F0F2B"/>
    <w:rsid w:val="007F1721"/>
    <w:rsid w:val="007F3FF2"/>
    <w:rsid w:val="007F4393"/>
    <w:rsid w:val="007F4B75"/>
    <w:rsid w:val="007F501C"/>
    <w:rsid w:val="007F55E8"/>
    <w:rsid w:val="007F6D0A"/>
    <w:rsid w:val="007F7A57"/>
    <w:rsid w:val="008004FA"/>
    <w:rsid w:val="008014B3"/>
    <w:rsid w:val="00803BAE"/>
    <w:rsid w:val="00804A01"/>
    <w:rsid w:val="00805904"/>
    <w:rsid w:val="00805BBA"/>
    <w:rsid w:val="00806C25"/>
    <w:rsid w:val="00807893"/>
    <w:rsid w:val="00810F3E"/>
    <w:rsid w:val="00810FB2"/>
    <w:rsid w:val="0081224D"/>
    <w:rsid w:val="00812566"/>
    <w:rsid w:val="00812909"/>
    <w:rsid w:val="00813612"/>
    <w:rsid w:val="00813F74"/>
    <w:rsid w:val="008140B5"/>
    <w:rsid w:val="008143A8"/>
    <w:rsid w:val="00814FFB"/>
    <w:rsid w:val="00815781"/>
    <w:rsid w:val="00815EE0"/>
    <w:rsid w:val="00816E43"/>
    <w:rsid w:val="008174DF"/>
    <w:rsid w:val="00817DC9"/>
    <w:rsid w:val="00822028"/>
    <w:rsid w:val="00823DDC"/>
    <w:rsid w:val="00823E76"/>
    <w:rsid w:val="008240D1"/>
    <w:rsid w:val="008257A5"/>
    <w:rsid w:val="00826089"/>
    <w:rsid w:val="00827805"/>
    <w:rsid w:val="00827D7D"/>
    <w:rsid w:val="008305EC"/>
    <w:rsid w:val="00830975"/>
    <w:rsid w:val="0083143D"/>
    <w:rsid w:val="00831858"/>
    <w:rsid w:val="008345AA"/>
    <w:rsid w:val="008358E8"/>
    <w:rsid w:val="00836222"/>
    <w:rsid w:val="008364BC"/>
    <w:rsid w:val="0084047F"/>
    <w:rsid w:val="00840CA5"/>
    <w:rsid w:val="00840EA8"/>
    <w:rsid w:val="008421D2"/>
    <w:rsid w:val="00842601"/>
    <w:rsid w:val="00842985"/>
    <w:rsid w:val="00842BFD"/>
    <w:rsid w:val="00845605"/>
    <w:rsid w:val="008468E6"/>
    <w:rsid w:val="00846BDF"/>
    <w:rsid w:val="00846F14"/>
    <w:rsid w:val="00852489"/>
    <w:rsid w:val="00853223"/>
    <w:rsid w:val="00853560"/>
    <w:rsid w:val="008574B1"/>
    <w:rsid w:val="00857E54"/>
    <w:rsid w:val="00861461"/>
    <w:rsid w:val="008626A0"/>
    <w:rsid w:val="0086443B"/>
    <w:rsid w:val="008644C9"/>
    <w:rsid w:val="0086556D"/>
    <w:rsid w:val="00865868"/>
    <w:rsid w:val="00865887"/>
    <w:rsid w:val="00867AEC"/>
    <w:rsid w:val="00871148"/>
    <w:rsid w:val="008712E7"/>
    <w:rsid w:val="008720F3"/>
    <w:rsid w:val="008722DD"/>
    <w:rsid w:val="00872B89"/>
    <w:rsid w:val="0087303B"/>
    <w:rsid w:val="00874E00"/>
    <w:rsid w:val="00874F4E"/>
    <w:rsid w:val="00875D78"/>
    <w:rsid w:val="00876318"/>
    <w:rsid w:val="00880039"/>
    <w:rsid w:val="008810F9"/>
    <w:rsid w:val="00881D44"/>
    <w:rsid w:val="00883541"/>
    <w:rsid w:val="00885A56"/>
    <w:rsid w:val="00886E3E"/>
    <w:rsid w:val="00891DBE"/>
    <w:rsid w:val="00893284"/>
    <w:rsid w:val="00893640"/>
    <w:rsid w:val="00893862"/>
    <w:rsid w:val="00893EED"/>
    <w:rsid w:val="00893EFA"/>
    <w:rsid w:val="0089404B"/>
    <w:rsid w:val="00894ADD"/>
    <w:rsid w:val="00895CEF"/>
    <w:rsid w:val="00896FA2"/>
    <w:rsid w:val="00897330"/>
    <w:rsid w:val="008A0BB6"/>
    <w:rsid w:val="008A1004"/>
    <w:rsid w:val="008A1B98"/>
    <w:rsid w:val="008A1ECC"/>
    <w:rsid w:val="008A2D05"/>
    <w:rsid w:val="008A36DB"/>
    <w:rsid w:val="008A3BA6"/>
    <w:rsid w:val="008A4534"/>
    <w:rsid w:val="008A51C9"/>
    <w:rsid w:val="008A58E5"/>
    <w:rsid w:val="008A597C"/>
    <w:rsid w:val="008A5F1E"/>
    <w:rsid w:val="008A60B2"/>
    <w:rsid w:val="008A6A40"/>
    <w:rsid w:val="008A6E3B"/>
    <w:rsid w:val="008A7FB5"/>
    <w:rsid w:val="008B0FFC"/>
    <w:rsid w:val="008B14B8"/>
    <w:rsid w:val="008B2628"/>
    <w:rsid w:val="008B29AF"/>
    <w:rsid w:val="008B3659"/>
    <w:rsid w:val="008B3AF2"/>
    <w:rsid w:val="008B4492"/>
    <w:rsid w:val="008B4BD6"/>
    <w:rsid w:val="008B4EA3"/>
    <w:rsid w:val="008B62B2"/>
    <w:rsid w:val="008C0BFF"/>
    <w:rsid w:val="008C1F31"/>
    <w:rsid w:val="008C2610"/>
    <w:rsid w:val="008C26B8"/>
    <w:rsid w:val="008C2F01"/>
    <w:rsid w:val="008C317E"/>
    <w:rsid w:val="008C3549"/>
    <w:rsid w:val="008C3A5B"/>
    <w:rsid w:val="008C3E44"/>
    <w:rsid w:val="008C40F9"/>
    <w:rsid w:val="008C4AC0"/>
    <w:rsid w:val="008C50DD"/>
    <w:rsid w:val="008C732E"/>
    <w:rsid w:val="008D0465"/>
    <w:rsid w:val="008D2E65"/>
    <w:rsid w:val="008D3AC6"/>
    <w:rsid w:val="008D43A4"/>
    <w:rsid w:val="008D450E"/>
    <w:rsid w:val="008D5340"/>
    <w:rsid w:val="008D5C91"/>
    <w:rsid w:val="008D5D6D"/>
    <w:rsid w:val="008D670D"/>
    <w:rsid w:val="008D7C78"/>
    <w:rsid w:val="008E0BBF"/>
    <w:rsid w:val="008E0BE4"/>
    <w:rsid w:val="008E1A2C"/>
    <w:rsid w:val="008E241D"/>
    <w:rsid w:val="008E2CF4"/>
    <w:rsid w:val="008E43CA"/>
    <w:rsid w:val="008E457D"/>
    <w:rsid w:val="008E5FDF"/>
    <w:rsid w:val="008E63F1"/>
    <w:rsid w:val="008E74AF"/>
    <w:rsid w:val="008F0123"/>
    <w:rsid w:val="008F22C3"/>
    <w:rsid w:val="008F33AF"/>
    <w:rsid w:val="008F39B6"/>
    <w:rsid w:val="008F39C0"/>
    <w:rsid w:val="008F4400"/>
    <w:rsid w:val="008F4D25"/>
    <w:rsid w:val="008F5991"/>
    <w:rsid w:val="008F6A16"/>
    <w:rsid w:val="008F72A4"/>
    <w:rsid w:val="00900691"/>
    <w:rsid w:val="009008E3"/>
    <w:rsid w:val="00900A98"/>
    <w:rsid w:val="00901A65"/>
    <w:rsid w:val="009027C5"/>
    <w:rsid w:val="0090350B"/>
    <w:rsid w:val="009037A3"/>
    <w:rsid w:val="00903C45"/>
    <w:rsid w:val="00904447"/>
    <w:rsid w:val="00904C48"/>
    <w:rsid w:val="00905310"/>
    <w:rsid w:val="00906696"/>
    <w:rsid w:val="009104F0"/>
    <w:rsid w:val="00910C27"/>
    <w:rsid w:val="00911B58"/>
    <w:rsid w:val="009121D1"/>
    <w:rsid w:val="00912A8B"/>
    <w:rsid w:val="00912C6B"/>
    <w:rsid w:val="00912CBD"/>
    <w:rsid w:val="00913341"/>
    <w:rsid w:val="009135D8"/>
    <w:rsid w:val="00914F17"/>
    <w:rsid w:val="00915EE8"/>
    <w:rsid w:val="00916891"/>
    <w:rsid w:val="00917260"/>
    <w:rsid w:val="009217BA"/>
    <w:rsid w:val="00921F58"/>
    <w:rsid w:val="00922D76"/>
    <w:rsid w:val="00922F3A"/>
    <w:rsid w:val="009242D9"/>
    <w:rsid w:val="00926910"/>
    <w:rsid w:val="00927A96"/>
    <w:rsid w:val="0093333F"/>
    <w:rsid w:val="00934762"/>
    <w:rsid w:val="00935221"/>
    <w:rsid w:val="009352D7"/>
    <w:rsid w:val="00936318"/>
    <w:rsid w:val="00937B35"/>
    <w:rsid w:val="00940D17"/>
    <w:rsid w:val="009412C2"/>
    <w:rsid w:val="00941550"/>
    <w:rsid w:val="00941E89"/>
    <w:rsid w:val="00942C95"/>
    <w:rsid w:val="00942E27"/>
    <w:rsid w:val="00942FDC"/>
    <w:rsid w:val="0094391E"/>
    <w:rsid w:val="00945348"/>
    <w:rsid w:val="009478A2"/>
    <w:rsid w:val="009479BE"/>
    <w:rsid w:val="00950223"/>
    <w:rsid w:val="00950315"/>
    <w:rsid w:val="00951EE4"/>
    <w:rsid w:val="009529A2"/>
    <w:rsid w:val="00955721"/>
    <w:rsid w:val="00956A49"/>
    <w:rsid w:val="00957200"/>
    <w:rsid w:val="00957375"/>
    <w:rsid w:val="00957AFE"/>
    <w:rsid w:val="00960251"/>
    <w:rsid w:val="00962320"/>
    <w:rsid w:val="009625D9"/>
    <w:rsid w:val="009639A0"/>
    <w:rsid w:val="00964107"/>
    <w:rsid w:val="00964199"/>
    <w:rsid w:val="0096439A"/>
    <w:rsid w:val="00964953"/>
    <w:rsid w:val="00965D9E"/>
    <w:rsid w:val="0096604C"/>
    <w:rsid w:val="00966DA0"/>
    <w:rsid w:val="009671C1"/>
    <w:rsid w:val="009720C3"/>
    <w:rsid w:val="009724E9"/>
    <w:rsid w:val="0097367C"/>
    <w:rsid w:val="00974EE3"/>
    <w:rsid w:val="00974EF8"/>
    <w:rsid w:val="00975140"/>
    <w:rsid w:val="0097590C"/>
    <w:rsid w:val="009764B4"/>
    <w:rsid w:val="0097652F"/>
    <w:rsid w:val="00977653"/>
    <w:rsid w:val="00977826"/>
    <w:rsid w:val="00977B46"/>
    <w:rsid w:val="00977D6D"/>
    <w:rsid w:val="00977F6F"/>
    <w:rsid w:val="009810F2"/>
    <w:rsid w:val="00981D62"/>
    <w:rsid w:val="00981D9D"/>
    <w:rsid w:val="00982114"/>
    <w:rsid w:val="00983395"/>
    <w:rsid w:val="00983B16"/>
    <w:rsid w:val="00984342"/>
    <w:rsid w:val="0098455F"/>
    <w:rsid w:val="00984A61"/>
    <w:rsid w:val="009850DF"/>
    <w:rsid w:val="00986B62"/>
    <w:rsid w:val="00987217"/>
    <w:rsid w:val="00987C0D"/>
    <w:rsid w:val="00987C51"/>
    <w:rsid w:val="00990ED5"/>
    <w:rsid w:val="009914C6"/>
    <w:rsid w:val="00991E5F"/>
    <w:rsid w:val="00992F8A"/>
    <w:rsid w:val="009930EF"/>
    <w:rsid w:val="00993752"/>
    <w:rsid w:val="00995849"/>
    <w:rsid w:val="00995B52"/>
    <w:rsid w:val="009A0943"/>
    <w:rsid w:val="009A12B2"/>
    <w:rsid w:val="009A1CE8"/>
    <w:rsid w:val="009A29F0"/>
    <w:rsid w:val="009A3FEA"/>
    <w:rsid w:val="009A48ED"/>
    <w:rsid w:val="009A5B45"/>
    <w:rsid w:val="009A61A4"/>
    <w:rsid w:val="009A6E64"/>
    <w:rsid w:val="009A7CFC"/>
    <w:rsid w:val="009B0E67"/>
    <w:rsid w:val="009B1323"/>
    <w:rsid w:val="009B1F7F"/>
    <w:rsid w:val="009B448B"/>
    <w:rsid w:val="009B4803"/>
    <w:rsid w:val="009B5645"/>
    <w:rsid w:val="009B7013"/>
    <w:rsid w:val="009C093A"/>
    <w:rsid w:val="009C2849"/>
    <w:rsid w:val="009C34B6"/>
    <w:rsid w:val="009C4BBD"/>
    <w:rsid w:val="009C720C"/>
    <w:rsid w:val="009D0528"/>
    <w:rsid w:val="009D0E81"/>
    <w:rsid w:val="009D15DD"/>
    <w:rsid w:val="009D2605"/>
    <w:rsid w:val="009D2637"/>
    <w:rsid w:val="009D2E09"/>
    <w:rsid w:val="009D311D"/>
    <w:rsid w:val="009D3574"/>
    <w:rsid w:val="009D48BB"/>
    <w:rsid w:val="009D4913"/>
    <w:rsid w:val="009D4A03"/>
    <w:rsid w:val="009D5216"/>
    <w:rsid w:val="009D5574"/>
    <w:rsid w:val="009D6EE8"/>
    <w:rsid w:val="009D70F5"/>
    <w:rsid w:val="009D7828"/>
    <w:rsid w:val="009D7DE7"/>
    <w:rsid w:val="009E0799"/>
    <w:rsid w:val="009E1C4D"/>
    <w:rsid w:val="009E23AA"/>
    <w:rsid w:val="009E360C"/>
    <w:rsid w:val="009E571A"/>
    <w:rsid w:val="009E63E0"/>
    <w:rsid w:val="009F0778"/>
    <w:rsid w:val="009F2F3A"/>
    <w:rsid w:val="009F581B"/>
    <w:rsid w:val="009F6B05"/>
    <w:rsid w:val="009F72E4"/>
    <w:rsid w:val="009F7D75"/>
    <w:rsid w:val="00A00491"/>
    <w:rsid w:val="00A00BDA"/>
    <w:rsid w:val="00A01378"/>
    <w:rsid w:val="00A01417"/>
    <w:rsid w:val="00A02183"/>
    <w:rsid w:val="00A023B8"/>
    <w:rsid w:val="00A02BA7"/>
    <w:rsid w:val="00A02CF6"/>
    <w:rsid w:val="00A03C33"/>
    <w:rsid w:val="00A04D88"/>
    <w:rsid w:val="00A053BA"/>
    <w:rsid w:val="00A054DE"/>
    <w:rsid w:val="00A05702"/>
    <w:rsid w:val="00A06484"/>
    <w:rsid w:val="00A06D96"/>
    <w:rsid w:val="00A07BA0"/>
    <w:rsid w:val="00A10329"/>
    <w:rsid w:val="00A1093C"/>
    <w:rsid w:val="00A10E97"/>
    <w:rsid w:val="00A11F23"/>
    <w:rsid w:val="00A128AB"/>
    <w:rsid w:val="00A13B5A"/>
    <w:rsid w:val="00A1424D"/>
    <w:rsid w:val="00A15AED"/>
    <w:rsid w:val="00A17149"/>
    <w:rsid w:val="00A17A28"/>
    <w:rsid w:val="00A20BF4"/>
    <w:rsid w:val="00A210D6"/>
    <w:rsid w:val="00A22253"/>
    <w:rsid w:val="00A228CF"/>
    <w:rsid w:val="00A22CB6"/>
    <w:rsid w:val="00A234A2"/>
    <w:rsid w:val="00A250D5"/>
    <w:rsid w:val="00A253BF"/>
    <w:rsid w:val="00A2683F"/>
    <w:rsid w:val="00A27E63"/>
    <w:rsid w:val="00A31AF6"/>
    <w:rsid w:val="00A31CA2"/>
    <w:rsid w:val="00A324A3"/>
    <w:rsid w:val="00A324F9"/>
    <w:rsid w:val="00A32A37"/>
    <w:rsid w:val="00A336C2"/>
    <w:rsid w:val="00A3375C"/>
    <w:rsid w:val="00A33AA8"/>
    <w:rsid w:val="00A34933"/>
    <w:rsid w:val="00A34CD0"/>
    <w:rsid w:val="00A35CBB"/>
    <w:rsid w:val="00A35CD4"/>
    <w:rsid w:val="00A360FB"/>
    <w:rsid w:val="00A37790"/>
    <w:rsid w:val="00A379B4"/>
    <w:rsid w:val="00A403FF"/>
    <w:rsid w:val="00A43E43"/>
    <w:rsid w:val="00A457F5"/>
    <w:rsid w:val="00A46072"/>
    <w:rsid w:val="00A46DEC"/>
    <w:rsid w:val="00A475BE"/>
    <w:rsid w:val="00A47957"/>
    <w:rsid w:val="00A502F9"/>
    <w:rsid w:val="00A5042C"/>
    <w:rsid w:val="00A51894"/>
    <w:rsid w:val="00A51915"/>
    <w:rsid w:val="00A51F08"/>
    <w:rsid w:val="00A5210A"/>
    <w:rsid w:val="00A52F6B"/>
    <w:rsid w:val="00A54132"/>
    <w:rsid w:val="00A54424"/>
    <w:rsid w:val="00A54926"/>
    <w:rsid w:val="00A551A0"/>
    <w:rsid w:val="00A562B4"/>
    <w:rsid w:val="00A60020"/>
    <w:rsid w:val="00A6033C"/>
    <w:rsid w:val="00A61089"/>
    <w:rsid w:val="00A61DA9"/>
    <w:rsid w:val="00A622BE"/>
    <w:rsid w:val="00A6260E"/>
    <w:rsid w:val="00A65107"/>
    <w:rsid w:val="00A66096"/>
    <w:rsid w:val="00A6738A"/>
    <w:rsid w:val="00A675D3"/>
    <w:rsid w:val="00A70224"/>
    <w:rsid w:val="00A70335"/>
    <w:rsid w:val="00A710E7"/>
    <w:rsid w:val="00A713F8"/>
    <w:rsid w:val="00A715DC"/>
    <w:rsid w:val="00A71D67"/>
    <w:rsid w:val="00A73FC1"/>
    <w:rsid w:val="00A75830"/>
    <w:rsid w:val="00A75900"/>
    <w:rsid w:val="00A76381"/>
    <w:rsid w:val="00A7638C"/>
    <w:rsid w:val="00A76C25"/>
    <w:rsid w:val="00A76DD1"/>
    <w:rsid w:val="00A774D2"/>
    <w:rsid w:val="00A80195"/>
    <w:rsid w:val="00A81058"/>
    <w:rsid w:val="00A81D2C"/>
    <w:rsid w:val="00A823D7"/>
    <w:rsid w:val="00A823E3"/>
    <w:rsid w:val="00A82C18"/>
    <w:rsid w:val="00A82EAB"/>
    <w:rsid w:val="00A8304A"/>
    <w:rsid w:val="00A83344"/>
    <w:rsid w:val="00A8343F"/>
    <w:rsid w:val="00A8400E"/>
    <w:rsid w:val="00A844FC"/>
    <w:rsid w:val="00A85084"/>
    <w:rsid w:val="00A8543E"/>
    <w:rsid w:val="00A85EA9"/>
    <w:rsid w:val="00A86375"/>
    <w:rsid w:val="00A9051A"/>
    <w:rsid w:val="00A91384"/>
    <w:rsid w:val="00A91919"/>
    <w:rsid w:val="00A92226"/>
    <w:rsid w:val="00A96E16"/>
    <w:rsid w:val="00A9760B"/>
    <w:rsid w:val="00A97F49"/>
    <w:rsid w:val="00AA00E3"/>
    <w:rsid w:val="00AA0651"/>
    <w:rsid w:val="00AA2A96"/>
    <w:rsid w:val="00AA3DA0"/>
    <w:rsid w:val="00AA431A"/>
    <w:rsid w:val="00AA69BB"/>
    <w:rsid w:val="00AA77EA"/>
    <w:rsid w:val="00AB0031"/>
    <w:rsid w:val="00AB0AD2"/>
    <w:rsid w:val="00AB2F66"/>
    <w:rsid w:val="00AB2F8B"/>
    <w:rsid w:val="00AB425C"/>
    <w:rsid w:val="00AB6D2F"/>
    <w:rsid w:val="00AB6D66"/>
    <w:rsid w:val="00AB71D3"/>
    <w:rsid w:val="00AC0BC3"/>
    <w:rsid w:val="00AC102B"/>
    <w:rsid w:val="00AC1A5E"/>
    <w:rsid w:val="00AC2CDB"/>
    <w:rsid w:val="00AC3832"/>
    <w:rsid w:val="00AC4D66"/>
    <w:rsid w:val="00AC5247"/>
    <w:rsid w:val="00AC6020"/>
    <w:rsid w:val="00AC668E"/>
    <w:rsid w:val="00AC75C6"/>
    <w:rsid w:val="00AC7EA6"/>
    <w:rsid w:val="00AD1521"/>
    <w:rsid w:val="00AD24A2"/>
    <w:rsid w:val="00AD2928"/>
    <w:rsid w:val="00AD3B54"/>
    <w:rsid w:val="00AD4676"/>
    <w:rsid w:val="00AD6D55"/>
    <w:rsid w:val="00AD7CF8"/>
    <w:rsid w:val="00AE26C1"/>
    <w:rsid w:val="00AE3216"/>
    <w:rsid w:val="00AE3F33"/>
    <w:rsid w:val="00AE484C"/>
    <w:rsid w:val="00AE4CEC"/>
    <w:rsid w:val="00AE5B42"/>
    <w:rsid w:val="00AE6185"/>
    <w:rsid w:val="00AE62F3"/>
    <w:rsid w:val="00AE709B"/>
    <w:rsid w:val="00AE7266"/>
    <w:rsid w:val="00AE774D"/>
    <w:rsid w:val="00AF006A"/>
    <w:rsid w:val="00AF0628"/>
    <w:rsid w:val="00AF2AA2"/>
    <w:rsid w:val="00AF3141"/>
    <w:rsid w:val="00AF33D0"/>
    <w:rsid w:val="00AF385B"/>
    <w:rsid w:val="00AF4CB6"/>
    <w:rsid w:val="00AF5F76"/>
    <w:rsid w:val="00AF63C0"/>
    <w:rsid w:val="00AF695C"/>
    <w:rsid w:val="00B01038"/>
    <w:rsid w:val="00B013D2"/>
    <w:rsid w:val="00B019D5"/>
    <w:rsid w:val="00B01FC4"/>
    <w:rsid w:val="00B04FB4"/>
    <w:rsid w:val="00B05F4B"/>
    <w:rsid w:val="00B06172"/>
    <w:rsid w:val="00B06B1B"/>
    <w:rsid w:val="00B07A65"/>
    <w:rsid w:val="00B10F4E"/>
    <w:rsid w:val="00B116AE"/>
    <w:rsid w:val="00B11A58"/>
    <w:rsid w:val="00B12F31"/>
    <w:rsid w:val="00B15FC6"/>
    <w:rsid w:val="00B17037"/>
    <w:rsid w:val="00B1785E"/>
    <w:rsid w:val="00B17A30"/>
    <w:rsid w:val="00B20F83"/>
    <w:rsid w:val="00B21D54"/>
    <w:rsid w:val="00B21EC3"/>
    <w:rsid w:val="00B2529D"/>
    <w:rsid w:val="00B265D3"/>
    <w:rsid w:val="00B26705"/>
    <w:rsid w:val="00B26926"/>
    <w:rsid w:val="00B26DAF"/>
    <w:rsid w:val="00B308E9"/>
    <w:rsid w:val="00B325D4"/>
    <w:rsid w:val="00B332C2"/>
    <w:rsid w:val="00B33518"/>
    <w:rsid w:val="00B33EC3"/>
    <w:rsid w:val="00B34AF1"/>
    <w:rsid w:val="00B3622B"/>
    <w:rsid w:val="00B362E2"/>
    <w:rsid w:val="00B3640E"/>
    <w:rsid w:val="00B375E1"/>
    <w:rsid w:val="00B43DA1"/>
    <w:rsid w:val="00B44460"/>
    <w:rsid w:val="00B44D32"/>
    <w:rsid w:val="00B44EF2"/>
    <w:rsid w:val="00B45282"/>
    <w:rsid w:val="00B461DD"/>
    <w:rsid w:val="00B47094"/>
    <w:rsid w:val="00B502DE"/>
    <w:rsid w:val="00B50318"/>
    <w:rsid w:val="00B50785"/>
    <w:rsid w:val="00B52584"/>
    <w:rsid w:val="00B5401A"/>
    <w:rsid w:val="00B5460C"/>
    <w:rsid w:val="00B54ACB"/>
    <w:rsid w:val="00B55D57"/>
    <w:rsid w:val="00B56065"/>
    <w:rsid w:val="00B56A36"/>
    <w:rsid w:val="00B56EC7"/>
    <w:rsid w:val="00B5720D"/>
    <w:rsid w:val="00B57A75"/>
    <w:rsid w:val="00B61969"/>
    <w:rsid w:val="00B62235"/>
    <w:rsid w:val="00B63B3B"/>
    <w:rsid w:val="00B67B49"/>
    <w:rsid w:val="00B70138"/>
    <w:rsid w:val="00B70595"/>
    <w:rsid w:val="00B7106A"/>
    <w:rsid w:val="00B72650"/>
    <w:rsid w:val="00B72AC3"/>
    <w:rsid w:val="00B7406A"/>
    <w:rsid w:val="00B752F4"/>
    <w:rsid w:val="00B7602E"/>
    <w:rsid w:val="00B76298"/>
    <w:rsid w:val="00B77098"/>
    <w:rsid w:val="00B770CD"/>
    <w:rsid w:val="00B7771E"/>
    <w:rsid w:val="00B807ED"/>
    <w:rsid w:val="00B82C18"/>
    <w:rsid w:val="00B8370B"/>
    <w:rsid w:val="00B83746"/>
    <w:rsid w:val="00B8379A"/>
    <w:rsid w:val="00B83994"/>
    <w:rsid w:val="00B83B2A"/>
    <w:rsid w:val="00B8490F"/>
    <w:rsid w:val="00B8491C"/>
    <w:rsid w:val="00B86C06"/>
    <w:rsid w:val="00B86CAF"/>
    <w:rsid w:val="00B87A6C"/>
    <w:rsid w:val="00B87BB6"/>
    <w:rsid w:val="00B900A1"/>
    <w:rsid w:val="00B91124"/>
    <w:rsid w:val="00B91517"/>
    <w:rsid w:val="00B92B28"/>
    <w:rsid w:val="00B92F12"/>
    <w:rsid w:val="00B9312D"/>
    <w:rsid w:val="00B93296"/>
    <w:rsid w:val="00B937F0"/>
    <w:rsid w:val="00B93974"/>
    <w:rsid w:val="00B94CC5"/>
    <w:rsid w:val="00B94E74"/>
    <w:rsid w:val="00B952DB"/>
    <w:rsid w:val="00B95E80"/>
    <w:rsid w:val="00B97508"/>
    <w:rsid w:val="00B97BF2"/>
    <w:rsid w:val="00BA1D35"/>
    <w:rsid w:val="00BA2A26"/>
    <w:rsid w:val="00BA33E8"/>
    <w:rsid w:val="00BA36B9"/>
    <w:rsid w:val="00BA4154"/>
    <w:rsid w:val="00BA6E55"/>
    <w:rsid w:val="00BA7278"/>
    <w:rsid w:val="00BB2174"/>
    <w:rsid w:val="00BB2735"/>
    <w:rsid w:val="00BB4832"/>
    <w:rsid w:val="00BB642E"/>
    <w:rsid w:val="00BB6F6E"/>
    <w:rsid w:val="00BC1471"/>
    <w:rsid w:val="00BC18CA"/>
    <w:rsid w:val="00BC1B70"/>
    <w:rsid w:val="00BC2D01"/>
    <w:rsid w:val="00BC533F"/>
    <w:rsid w:val="00BC54CD"/>
    <w:rsid w:val="00BC55AD"/>
    <w:rsid w:val="00BC6C5C"/>
    <w:rsid w:val="00BC7CDB"/>
    <w:rsid w:val="00BC7DDF"/>
    <w:rsid w:val="00BD00BE"/>
    <w:rsid w:val="00BD0E31"/>
    <w:rsid w:val="00BD0FE8"/>
    <w:rsid w:val="00BD1096"/>
    <w:rsid w:val="00BD1B06"/>
    <w:rsid w:val="00BD5532"/>
    <w:rsid w:val="00BD6A7A"/>
    <w:rsid w:val="00BE2EF7"/>
    <w:rsid w:val="00BE3BC2"/>
    <w:rsid w:val="00BE3EE4"/>
    <w:rsid w:val="00BE4989"/>
    <w:rsid w:val="00BE5B96"/>
    <w:rsid w:val="00BF0872"/>
    <w:rsid w:val="00BF17F5"/>
    <w:rsid w:val="00BF2304"/>
    <w:rsid w:val="00BF284B"/>
    <w:rsid w:val="00BF4B40"/>
    <w:rsid w:val="00BF54F1"/>
    <w:rsid w:val="00BF5E2B"/>
    <w:rsid w:val="00BF5E45"/>
    <w:rsid w:val="00BF64F2"/>
    <w:rsid w:val="00BF69F9"/>
    <w:rsid w:val="00BF6E56"/>
    <w:rsid w:val="00BF7193"/>
    <w:rsid w:val="00BF76F1"/>
    <w:rsid w:val="00BF7765"/>
    <w:rsid w:val="00BF7C79"/>
    <w:rsid w:val="00C01732"/>
    <w:rsid w:val="00C01B68"/>
    <w:rsid w:val="00C04CE7"/>
    <w:rsid w:val="00C050A0"/>
    <w:rsid w:val="00C06CBF"/>
    <w:rsid w:val="00C10204"/>
    <w:rsid w:val="00C11F75"/>
    <w:rsid w:val="00C1283A"/>
    <w:rsid w:val="00C13DF6"/>
    <w:rsid w:val="00C1451F"/>
    <w:rsid w:val="00C1515E"/>
    <w:rsid w:val="00C16884"/>
    <w:rsid w:val="00C17503"/>
    <w:rsid w:val="00C179D3"/>
    <w:rsid w:val="00C20086"/>
    <w:rsid w:val="00C2084F"/>
    <w:rsid w:val="00C20979"/>
    <w:rsid w:val="00C2126A"/>
    <w:rsid w:val="00C22C98"/>
    <w:rsid w:val="00C23A16"/>
    <w:rsid w:val="00C23C6E"/>
    <w:rsid w:val="00C2436E"/>
    <w:rsid w:val="00C27ABE"/>
    <w:rsid w:val="00C27D14"/>
    <w:rsid w:val="00C27E12"/>
    <w:rsid w:val="00C30607"/>
    <w:rsid w:val="00C338DB"/>
    <w:rsid w:val="00C3442A"/>
    <w:rsid w:val="00C34697"/>
    <w:rsid w:val="00C346CA"/>
    <w:rsid w:val="00C378A2"/>
    <w:rsid w:val="00C4428D"/>
    <w:rsid w:val="00C464C9"/>
    <w:rsid w:val="00C471ED"/>
    <w:rsid w:val="00C475D6"/>
    <w:rsid w:val="00C47C75"/>
    <w:rsid w:val="00C50D3D"/>
    <w:rsid w:val="00C5154A"/>
    <w:rsid w:val="00C52E7F"/>
    <w:rsid w:val="00C53C39"/>
    <w:rsid w:val="00C53D39"/>
    <w:rsid w:val="00C567D7"/>
    <w:rsid w:val="00C56A2D"/>
    <w:rsid w:val="00C5725B"/>
    <w:rsid w:val="00C57998"/>
    <w:rsid w:val="00C57B50"/>
    <w:rsid w:val="00C60329"/>
    <w:rsid w:val="00C60AFE"/>
    <w:rsid w:val="00C617C5"/>
    <w:rsid w:val="00C61C5A"/>
    <w:rsid w:val="00C61D7B"/>
    <w:rsid w:val="00C652AC"/>
    <w:rsid w:val="00C700CA"/>
    <w:rsid w:val="00C7180D"/>
    <w:rsid w:val="00C75AA5"/>
    <w:rsid w:val="00C75C83"/>
    <w:rsid w:val="00C76117"/>
    <w:rsid w:val="00C77DFE"/>
    <w:rsid w:val="00C8467A"/>
    <w:rsid w:val="00C847B5"/>
    <w:rsid w:val="00C848C0"/>
    <w:rsid w:val="00C8526B"/>
    <w:rsid w:val="00C8572D"/>
    <w:rsid w:val="00C86927"/>
    <w:rsid w:val="00C87922"/>
    <w:rsid w:val="00C87E7D"/>
    <w:rsid w:val="00C901B1"/>
    <w:rsid w:val="00C904FC"/>
    <w:rsid w:val="00C92340"/>
    <w:rsid w:val="00C92684"/>
    <w:rsid w:val="00C93222"/>
    <w:rsid w:val="00C93A2A"/>
    <w:rsid w:val="00C94842"/>
    <w:rsid w:val="00C94AA1"/>
    <w:rsid w:val="00C95FA2"/>
    <w:rsid w:val="00C9781E"/>
    <w:rsid w:val="00CA0B11"/>
    <w:rsid w:val="00CA0D23"/>
    <w:rsid w:val="00CA198C"/>
    <w:rsid w:val="00CA38FD"/>
    <w:rsid w:val="00CA3943"/>
    <w:rsid w:val="00CA5C17"/>
    <w:rsid w:val="00CA6622"/>
    <w:rsid w:val="00CA7D35"/>
    <w:rsid w:val="00CB0366"/>
    <w:rsid w:val="00CB055F"/>
    <w:rsid w:val="00CB14A4"/>
    <w:rsid w:val="00CB1EAD"/>
    <w:rsid w:val="00CB3553"/>
    <w:rsid w:val="00CB3B13"/>
    <w:rsid w:val="00CB47BF"/>
    <w:rsid w:val="00CB4BF4"/>
    <w:rsid w:val="00CB6957"/>
    <w:rsid w:val="00CC01BC"/>
    <w:rsid w:val="00CC06A6"/>
    <w:rsid w:val="00CC2B5B"/>
    <w:rsid w:val="00CC41C5"/>
    <w:rsid w:val="00CC574E"/>
    <w:rsid w:val="00CC5D86"/>
    <w:rsid w:val="00CC61D1"/>
    <w:rsid w:val="00CC7201"/>
    <w:rsid w:val="00CD20A8"/>
    <w:rsid w:val="00CD42C4"/>
    <w:rsid w:val="00CD42F9"/>
    <w:rsid w:val="00CD492E"/>
    <w:rsid w:val="00CD53BA"/>
    <w:rsid w:val="00CD6344"/>
    <w:rsid w:val="00CE06C7"/>
    <w:rsid w:val="00CE0BB2"/>
    <w:rsid w:val="00CE19F5"/>
    <w:rsid w:val="00CE1D82"/>
    <w:rsid w:val="00CE21CE"/>
    <w:rsid w:val="00CE2481"/>
    <w:rsid w:val="00CE2FCA"/>
    <w:rsid w:val="00CE3000"/>
    <w:rsid w:val="00CE36E8"/>
    <w:rsid w:val="00CE3E6D"/>
    <w:rsid w:val="00CE4764"/>
    <w:rsid w:val="00CE54F0"/>
    <w:rsid w:val="00CE57FD"/>
    <w:rsid w:val="00CE6023"/>
    <w:rsid w:val="00CE6192"/>
    <w:rsid w:val="00CE6798"/>
    <w:rsid w:val="00CE69D4"/>
    <w:rsid w:val="00CE6FF6"/>
    <w:rsid w:val="00CE7018"/>
    <w:rsid w:val="00CF047A"/>
    <w:rsid w:val="00CF1B7F"/>
    <w:rsid w:val="00CF3422"/>
    <w:rsid w:val="00CF4C12"/>
    <w:rsid w:val="00CF6646"/>
    <w:rsid w:val="00CF74B5"/>
    <w:rsid w:val="00CF7A91"/>
    <w:rsid w:val="00CF7EC6"/>
    <w:rsid w:val="00D005B1"/>
    <w:rsid w:val="00D018A3"/>
    <w:rsid w:val="00D033DD"/>
    <w:rsid w:val="00D03E5A"/>
    <w:rsid w:val="00D06428"/>
    <w:rsid w:val="00D07B74"/>
    <w:rsid w:val="00D100E4"/>
    <w:rsid w:val="00D108C0"/>
    <w:rsid w:val="00D11B47"/>
    <w:rsid w:val="00D12A68"/>
    <w:rsid w:val="00D12D00"/>
    <w:rsid w:val="00D14A05"/>
    <w:rsid w:val="00D14BAC"/>
    <w:rsid w:val="00D159AC"/>
    <w:rsid w:val="00D162FD"/>
    <w:rsid w:val="00D16468"/>
    <w:rsid w:val="00D16B82"/>
    <w:rsid w:val="00D2037A"/>
    <w:rsid w:val="00D20835"/>
    <w:rsid w:val="00D20F06"/>
    <w:rsid w:val="00D212EE"/>
    <w:rsid w:val="00D2134D"/>
    <w:rsid w:val="00D219F8"/>
    <w:rsid w:val="00D21A5C"/>
    <w:rsid w:val="00D227F8"/>
    <w:rsid w:val="00D22A31"/>
    <w:rsid w:val="00D23938"/>
    <w:rsid w:val="00D23E27"/>
    <w:rsid w:val="00D245D4"/>
    <w:rsid w:val="00D24B04"/>
    <w:rsid w:val="00D24F8E"/>
    <w:rsid w:val="00D27AD8"/>
    <w:rsid w:val="00D316FF"/>
    <w:rsid w:val="00D31BEC"/>
    <w:rsid w:val="00D32E0B"/>
    <w:rsid w:val="00D33C03"/>
    <w:rsid w:val="00D34294"/>
    <w:rsid w:val="00D35859"/>
    <w:rsid w:val="00D35ACB"/>
    <w:rsid w:val="00D4026A"/>
    <w:rsid w:val="00D4247F"/>
    <w:rsid w:val="00D4451C"/>
    <w:rsid w:val="00D46B4D"/>
    <w:rsid w:val="00D46B63"/>
    <w:rsid w:val="00D4777E"/>
    <w:rsid w:val="00D479A9"/>
    <w:rsid w:val="00D5017F"/>
    <w:rsid w:val="00D5145D"/>
    <w:rsid w:val="00D51906"/>
    <w:rsid w:val="00D5532A"/>
    <w:rsid w:val="00D55F5D"/>
    <w:rsid w:val="00D56879"/>
    <w:rsid w:val="00D613ED"/>
    <w:rsid w:val="00D6181D"/>
    <w:rsid w:val="00D62174"/>
    <w:rsid w:val="00D63866"/>
    <w:rsid w:val="00D65873"/>
    <w:rsid w:val="00D67B62"/>
    <w:rsid w:val="00D706E0"/>
    <w:rsid w:val="00D70ED1"/>
    <w:rsid w:val="00D71209"/>
    <w:rsid w:val="00D71A16"/>
    <w:rsid w:val="00D71A2B"/>
    <w:rsid w:val="00D730C8"/>
    <w:rsid w:val="00D7345E"/>
    <w:rsid w:val="00D7368B"/>
    <w:rsid w:val="00D745C7"/>
    <w:rsid w:val="00D7465C"/>
    <w:rsid w:val="00D754C4"/>
    <w:rsid w:val="00D760F2"/>
    <w:rsid w:val="00D76966"/>
    <w:rsid w:val="00D80F31"/>
    <w:rsid w:val="00D8160A"/>
    <w:rsid w:val="00D8187B"/>
    <w:rsid w:val="00D828DD"/>
    <w:rsid w:val="00D82BD0"/>
    <w:rsid w:val="00D8472F"/>
    <w:rsid w:val="00D85C9B"/>
    <w:rsid w:val="00D86226"/>
    <w:rsid w:val="00D868DE"/>
    <w:rsid w:val="00D87EB4"/>
    <w:rsid w:val="00D900BB"/>
    <w:rsid w:val="00D933EF"/>
    <w:rsid w:val="00D9507D"/>
    <w:rsid w:val="00D9622F"/>
    <w:rsid w:val="00D962AD"/>
    <w:rsid w:val="00D97857"/>
    <w:rsid w:val="00D97D18"/>
    <w:rsid w:val="00DA0635"/>
    <w:rsid w:val="00DA1280"/>
    <w:rsid w:val="00DA2A7A"/>
    <w:rsid w:val="00DA39D7"/>
    <w:rsid w:val="00DA428B"/>
    <w:rsid w:val="00DA47D1"/>
    <w:rsid w:val="00DA59C7"/>
    <w:rsid w:val="00DA7A63"/>
    <w:rsid w:val="00DA7FF4"/>
    <w:rsid w:val="00DB0B63"/>
    <w:rsid w:val="00DB2237"/>
    <w:rsid w:val="00DB247F"/>
    <w:rsid w:val="00DB2604"/>
    <w:rsid w:val="00DB2C1B"/>
    <w:rsid w:val="00DB4A4C"/>
    <w:rsid w:val="00DB672A"/>
    <w:rsid w:val="00DC0250"/>
    <w:rsid w:val="00DC0EC8"/>
    <w:rsid w:val="00DC0FC7"/>
    <w:rsid w:val="00DC37FF"/>
    <w:rsid w:val="00DC6063"/>
    <w:rsid w:val="00DD01ED"/>
    <w:rsid w:val="00DD20FD"/>
    <w:rsid w:val="00DD64CD"/>
    <w:rsid w:val="00DD6ACB"/>
    <w:rsid w:val="00DD75CA"/>
    <w:rsid w:val="00DD7737"/>
    <w:rsid w:val="00DD77E5"/>
    <w:rsid w:val="00DE040A"/>
    <w:rsid w:val="00DE174C"/>
    <w:rsid w:val="00DE2159"/>
    <w:rsid w:val="00DE286C"/>
    <w:rsid w:val="00DE31F7"/>
    <w:rsid w:val="00DE3980"/>
    <w:rsid w:val="00DE41FA"/>
    <w:rsid w:val="00DE4E3A"/>
    <w:rsid w:val="00DE51E9"/>
    <w:rsid w:val="00DE521F"/>
    <w:rsid w:val="00DE68FB"/>
    <w:rsid w:val="00DE6F71"/>
    <w:rsid w:val="00DE72CD"/>
    <w:rsid w:val="00DF1312"/>
    <w:rsid w:val="00DF19BC"/>
    <w:rsid w:val="00DF255A"/>
    <w:rsid w:val="00DF2C43"/>
    <w:rsid w:val="00DF35F7"/>
    <w:rsid w:val="00DF42BC"/>
    <w:rsid w:val="00DF5135"/>
    <w:rsid w:val="00DF66C8"/>
    <w:rsid w:val="00DF6AD3"/>
    <w:rsid w:val="00DF79F9"/>
    <w:rsid w:val="00E007A7"/>
    <w:rsid w:val="00E00D8B"/>
    <w:rsid w:val="00E00E1D"/>
    <w:rsid w:val="00E00F4E"/>
    <w:rsid w:val="00E01FED"/>
    <w:rsid w:val="00E02A49"/>
    <w:rsid w:val="00E030D2"/>
    <w:rsid w:val="00E03C68"/>
    <w:rsid w:val="00E06329"/>
    <w:rsid w:val="00E07445"/>
    <w:rsid w:val="00E07B04"/>
    <w:rsid w:val="00E10995"/>
    <w:rsid w:val="00E11D9B"/>
    <w:rsid w:val="00E11FF4"/>
    <w:rsid w:val="00E13D2C"/>
    <w:rsid w:val="00E165D6"/>
    <w:rsid w:val="00E17115"/>
    <w:rsid w:val="00E17903"/>
    <w:rsid w:val="00E20569"/>
    <w:rsid w:val="00E213F7"/>
    <w:rsid w:val="00E228D4"/>
    <w:rsid w:val="00E23591"/>
    <w:rsid w:val="00E238F7"/>
    <w:rsid w:val="00E24E3F"/>
    <w:rsid w:val="00E25684"/>
    <w:rsid w:val="00E25D8D"/>
    <w:rsid w:val="00E2705B"/>
    <w:rsid w:val="00E2732E"/>
    <w:rsid w:val="00E2749C"/>
    <w:rsid w:val="00E27DCA"/>
    <w:rsid w:val="00E301E3"/>
    <w:rsid w:val="00E321F5"/>
    <w:rsid w:val="00E32A3A"/>
    <w:rsid w:val="00E32F53"/>
    <w:rsid w:val="00E33670"/>
    <w:rsid w:val="00E34CC7"/>
    <w:rsid w:val="00E3604F"/>
    <w:rsid w:val="00E37121"/>
    <w:rsid w:val="00E3774D"/>
    <w:rsid w:val="00E3791E"/>
    <w:rsid w:val="00E404CC"/>
    <w:rsid w:val="00E40535"/>
    <w:rsid w:val="00E42449"/>
    <w:rsid w:val="00E43F62"/>
    <w:rsid w:val="00E451AA"/>
    <w:rsid w:val="00E45A30"/>
    <w:rsid w:val="00E47A7D"/>
    <w:rsid w:val="00E50062"/>
    <w:rsid w:val="00E500B0"/>
    <w:rsid w:val="00E516FB"/>
    <w:rsid w:val="00E5211D"/>
    <w:rsid w:val="00E5260F"/>
    <w:rsid w:val="00E5284A"/>
    <w:rsid w:val="00E52D66"/>
    <w:rsid w:val="00E53D3E"/>
    <w:rsid w:val="00E54398"/>
    <w:rsid w:val="00E547E9"/>
    <w:rsid w:val="00E54A52"/>
    <w:rsid w:val="00E55589"/>
    <w:rsid w:val="00E561AA"/>
    <w:rsid w:val="00E56617"/>
    <w:rsid w:val="00E57C44"/>
    <w:rsid w:val="00E57F3E"/>
    <w:rsid w:val="00E60DCB"/>
    <w:rsid w:val="00E6138A"/>
    <w:rsid w:val="00E61BC0"/>
    <w:rsid w:val="00E62818"/>
    <w:rsid w:val="00E63CE5"/>
    <w:rsid w:val="00E642A7"/>
    <w:rsid w:val="00E674D0"/>
    <w:rsid w:val="00E70DB4"/>
    <w:rsid w:val="00E715ED"/>
    <w:rsid w:val="00E71C26"/>
    <w:rsid w:val="00E71D13"/>
    <w:rsid w:val="00E72F87"/>
    <w:rsid w:val="00E749BF"/>
    <w:rsid w:val="00E75E8B"/>
    <w:rsid w:val="00E76B96"/>
    <w:rsid w:val="00E76E1C"/>
    <w:rsid w:val="00E77D93"/>
    <w:rsid w:val="00E8169B"/>
    <w:rsid w:val="00E8182A"/>
    <w:rsid w:val="00E834F2"/>
    <w:rsid w:val="00E85902"/>
    <w:rsid w:val="00E86172"/>
    <w:rsid w:val="00E8625B"/>
    <w:rsid w:val="00E8723F"/>
    <w:rsid w:val="00E874FF"/>
    <w:rsid w:val="00E87F2C"/>
    <w:rsid w:val="00E9028E"/>
    <w:rsid w:val="00E90F02"/>
    <w:rsid w:val="00E90F81"/>
    <w:rsid w:val="00E916FC"/>
    <w:rsid w:val="00E91D08"/>
    <w:rsid w:val="00E91E26"/>
    <w:rsid w:val="00E92102"/>
    <w:rsid w:val="00E925E1"/>
    <w:rsid w:val="00E92D92"/>
    <w:rsid w:val="00E93AC8"/>
    <w:rsid w:val="00E93F3E"/>
    <w:rsid w:val="00E949EF"/>
    <w:rsid w:val="00E95EB0"/>
    <w:rsid w:val="00E9610D"/>
    <w:rsid w:val="00EA007D"/>
    <w:rsid w:val="00EA061F"/>
    <w:rsid w:val="00EA066E"/>
    <w:rsid w:val="00EA1275"/>
    <w:rsid w:val="00EA14DE"/>
    <w:rsid w:val="00EA32FA"/>
    <w:rsid w:val="00EA3C4C"/>
    <w:rsid w:val="00EA49B4"/>
    <w:rsid w:val="00EA5031"/>
    <w:rsid w:val="00EA574B"/>
    <w:rsid w:val="00EA59FE"/>
    <w:rsid w:val="00EA5D40"/>
    <w:rsid w:val="00EA75E7"/>
    <w:rsid w:val="00EB1181"/>
    <w:rsid w:val="00EB18B6"/>
    <w:rsid w:val="00EB2353"/>
    <w:rsid w:val="00EB3513"/>
    <w:rsid w:val="00EB3F45"/>
    <w:rsid w:val="00EB5386"/>
    <w:rsid w:val="00EB6D26"/>
    <w:rsid w:val="00EB74DB"/>
    <w:rsid w:val="00EB7680"/>
    <w:rsid w:val="00EB772A"/>
    <w:rsid w:val="00EC040F"/>
    <w:rsid w:val="00EC05A2"/>
    <w:rsid w:val="00EC1716"/>
    <w:rsid w:val="00EC1B9E"/>
    <w:rsid w:val="00EC24BC"/>
    <w:rsid w:val="00EC2F18"/>
    <w:rsid w:val="00EC338E"/>
    <w:rsid w:val="00EC47BA"/>
    <w:rsid w:val="00EC562C"/>
    <w:rsid w:val="00EC585E"/>
    <w:rsid w:val="00EC5B34"/>
    <w:rsid w:val="00EC7AA3"/>
    <w:rsid w:val="00ED178D"/>
    <w:rsid w:val="00ED1CC4"/>
    <w:rsid w:val="00ED1CDD"/>
    <w:rsid w:val="00ED1EBD"/>
    <w:rsid w:val="00ED29CC"/>
    <w:rsid w:val="00ED3ABB"/>
    <w:rsid w:val="00ED72A5"/>
    <w:rsid w:val="00ED7DDD"/>
    <w:rsid w:val="00EE1363"/>
    <w:rsid w:val="00EE26E3"/>
    <w:rsid w:val="00EE3666"/>
    <w:rsid w:val="00EE3FA7"/>
    <w:rsid w:val="00EE4211"/>
    <w:rsid w:val="00EE459D"/>
    <w:rsid w:val="00EE4891"/>
    <w:rsid w:val="00EE4D21"/>
    <w:rsid w:val="00EE605E"/>
    <w:rsid w:val="00EE6B99"/>
    <w:rsid w:val="00EE72F9"/>
    <w:rsid w:val="00EE73BA"/>
    <w:rsid w:val="00EE7A7B"/>
    <w:rsid w:val="00EF1076"/>
    <w:rsid w:val="00EF1111"/>
    <w:rsid w:val="00EF4164"/>
    <w:rsid w:val="00EF54AF"/>
    <w:rsid w:val="00EF565E"/>
    <w:rsid w:val="00EF64CC"/>
    <w:rsid w:val="00EF74D8"/>
    <w:rsid w:val="00EF7A1A"/>
    <w:rsid w:val="00F00836"/>
    <w:rsid w:val="00F032D3"/>
    <w:rsid w:val="00F04B2A"/>
    <w:rsid w:val="00F0551D"/>
    <w:rsid w:val="00F05A21"/>
    <w:rsid w:val="00F06019"/>
    <w:rsid w:val="00F10D9B"/>
    <w:rsid w:val="00F12640"/>
    <w:rsid w:val="00F1265D"/>
    <w:rsid w:val="00F16A70"/>
    <w:rsid w:val="00F16EF4"/>
    <w:rsid w:val="00F210B0"/>
    <w:rsid w:val="00F216BD"/>
    <w:rsid w:val="00F21940"/>
    <w:rsid w:val="00F222E3"/>
    <w:rsid w:val="00F23A37"/>
    <w:rsid w:val="00F23E4F"/>
    <w:rsid w:val="00F24702"/>
    <w:rsid w:val="00F2499C"/>
    <w:rsid w:val="00F25375"/>
    <w:rsid w:val="00F25AD7"/>
    <w:rsid w:val="00F25BCE"/>
    <w:rsid w:val="00F273CB"/>
    <w:rsid w:val="00F307E1"/>
    <w:rsid w:val="00F3104B"/>
    <w:rsid w:val="00F33DD6"/>
    <w:rsid w:val="00F34FC1"/>
    <w:rsid w:val="00F363FF"/>
    <w:rsid w:val="00F40432"/>
    <w:rsid w:val="00F40AEC"/>
    <w:rsid w:val="00F421E0"/>
    <w:rsid w:val="00F42D44"/>
    <w:rsid w:val="00F42F19"/>
    <w:rsid w:val="00F44FDF"/>
    <w:rsid w:val="00F457BA"/>
    <w:rsid w:val="00F45AE9"/>
    <w:rsid w:val="00F465A4"/>
    <w:rsid w:val="00F47F45"/>
    <w:rsid w:val="00F5016E"/>
    <w:rsid w:val="00F502F7"/>
    <w:rsid w:val="00F510BD"/>
    <w:rsid w:val="00F521B0"/>
    <w:rsid w:val="00F53404"/>
    <w:rsid w:val="00F54307"/>
    <w:rsid w:val="00F54843"/>
    <w:rsid w:val="00F56333"/>
    <w:rsid w:val="00F566F5"/>
    <w:rsid w:val="00F605C7"/>
    <w:rsid w:val="00F61F8D"/>
    <w:rsid w:val="00F646A7"/>
    <w:rsid w:val="00F65635"/>
    <w:rsid w:val="00F6593C"/>
    <w:rsid w:val="00F6696E"/>
    <w:rsid w:val="00F66F30"/>
    <w:rsid w:val="00F674C9"/>
    <w:rsid w:val="00F7140A"/>
    <w:rsid w:val="00F718CD"/>
    <w:rsid w:val="00F71DF2"/>
    <w:rsid w:val="00F71E82"/>
    <w:rsid w:val="00F73095"/>
    <w:rsid w:val="00F746D9"/>
    <w:rsid w:val="00F75438"/>
    <w:rsid w:val="00F75883"/>
    <w:rsid w:val="00F77059"/>
    <w:rsid w:val="00F809CF"/>
    <w:rsid w:val="00F81264"/>
    <w:rsid w:val="00F82BF4"/>
    <w:rsid w:val="00F82C3E"/>
    <w:rsid w:val="00F83034"/>
    <w:rsid w:val="00F83EC5"/>
    <w:rsid w:val="00F84CD3"/>
    <w:rsid w:val="00F85B2F"/>
    <w:rsid w:val="00F85C56"/>
    <w:rsid w:val="00F869E5"/>
    <w:rsid w:val="00F86B66"/>
    <w:rsid w:val="00F874D1"/>
    <w:rsid w:val="00F875AC"/>
    <w:rsid w:val="00F9101F"/>
    <w:rsid w:val="00F912C2"/>
    <w:rsid w:val="00F915A2"/>
    <w:rsid w:val="00F9181E"/>
    <w:rsid w:val="00F91F44"/>
    <w:rsid w:val="00F924BA"/>
    <w:rsid w:val="00F944C4"/>
    <w:rsid w:val="00F9499B"/>
    <w:rsid w:val="00F94CD0"/>
    <w:rsid w:val="00F94F19"/>
    <w:rsid w:val="00F95734"/>
    <w:rsid w:val="00F96340"/>
    <w:rsid w:val="00F96816"/>
    <w:rsid w:val="00F96DBA"/>
    <w:rsid w:val="00F96E02"/>
    <w:rsid w:val="00FA19D3"/>
    <w:rsid w:val="00FA1CFC"/>
    <w:rsid w:val="00FA1E34"/>
    <w:rsid w:val="00FA213D"/>
    <w:rsid w:val="00FA2937"/>
    <w:rsid w:val="00FA413D"/>
    <w:rsid w:val="00FA4786"/>
    <w:rsid w:val="00FA58B4"/>
    <w:rsid w:val="00FA5E32"/>
    <w:rsid w:val="00FA7F7A"/>
    <w:rsid w:val="00FB0659"/>
    <w:rsid w:val="00FB0B8C"/>
    <w:rsid w:val="00FB162D"/>
    <w:rsid w:val="00FB1A4D"/>
    <w:rsid w:val="00FB1F9A"/>
    <w:rsid w:val="00FB26DD"/>
    <w:rsid w:val="00FB335D"/>
    <w:rsid w:val="00FB3412"/>
    <w:rsid w:val="00FB5814"/>
    <w:rsid w:val="00FB61DF"/>
    <w:rsid w:val="00FB6E9A"/>
    <w:rsid w:val="00FB7376"/>
    <w:rsid w:val="00FC4390"/>
    <w:rsid w:val="00FC47A7"/>
    <w:rsid w:val="00FC4E72"/>
    <w:rsid w:val="00FC5167"/>
    <w:rsid w:val="00FC69B2"/>
    <w:rsid w:val="00FC6AE4"/>
    <w:rsid w:val="00FC72E1"/>
    <w:rsid w:val="00FC7328"/>
    <w:rsid w:val="00FC7B05"/>
    <w:rsid w:val="00FD0E20"/>
    <w:rsid w:val="00FD1735"/>
    <w:rsid w:val="00FD1B62"/>
    <w:rsid w:val="00FD30AE"/>
    <w:rsid w:val="00FD31C2"/>
    <w:rsid w:val="00FD43BA"/>
    <w:rsid w:val="00FD44C7"/>
    <w:rsid w:val="00FD4CA7"/>
    <w:rsid w:val="00FD4D24"/>
    <w:rsid w:val="00FE21FB"/>
    <w:rsid w:val="00FE2ED7"/>
    <w:rsid w:val="00FE38EB"/>
    <w:rsid w:val="00FE3CAF"/>
    <w:rsid w:val="00FE4512"/>
    <w:rsid w:val="00FE488A"/>
    <w:rsid w:val="00FE4926"/>
    <w:rsid w:val="00FE54AB"/>
    <w:rsid w:val="00FE61B3"/>
    <w:rsid w:val="00FE7DCC"/>
    <w:rsid w:val="00FF002E"/>
    <w:rsid w:val="00FF043A"/>
    <w:rsid w:val="00FF24AB"/>
    <w:rsid w:val="00FF2648"/>
    <w:rsid w:val="00FF2E24"/>
    <w:rsid w:val="00FF4600"/>
    <w:rsid w:val="00FF5690"/>
    <w:rsid w:val="00FF6750"/>
    <w:rsid w:val="00FF7077"/>
    <w:rsid w:val="00FF7575"/>
    <w:rsid w:val="00FF7731"/>
    <w:rsid w:val="00FF77D3"/>
    <w:rsid w:val="00FF7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navy">
      <v:fill color="white"/>
      <v:stroke color="navy" weight="1pt"/>
      <o:colormru v:ext="edit" colors="#eaeaea,#f8f8f8"/>
    </o:shapedefaults>
    <o:shapelayout v:ext="edit">
      <o:idmap v:ext="edit" data="1"/>
    </o:shapelayout>
  </w:shapeDefaults>
  <w:decimalSymbol w:val="."/>
  <w:listSeparator w:val=","/>
  <w15:docId w15:val="{6A1A6341-4A92-490C-9217-1DB4003E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hi-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E72"/>
    <w:pPr>
      <w:widowControl w:val="0"/>
      <w:suppressAutoHyphens/>
      <w:overflowPunct w:val="0"/>
      <w:autoSpaceDE w:val="0"/>
      <w:autoSpaceDN w:val="0"/>
      <w:adjustRightInd w:val="0"/>
      <w:spacing w:after="120"/>
      <w:ind w:left="1134" w:right="1"/>
      <w:jc w:val="both"/>
      <w:textAlignment w:val="baseline"/>
    </w:pPr>
    <w:rPr>
      <w:rFonts w:ascii="SABIC Typeface Text Light" w:hAnsi="SABIC Typeface Text Light"/>
      <w:color w:val="53565A" w:themeColor="text1"/>
      <w:sz w:val="22"/>
      <w:lang w:bidi="ar-SA"/>
    </w:rPr>
  </w:style>
  <w:style w:type="paragraph" w:styleId="Heading1">
    <w:name w:val="heading 1"/>
    <w:aliases w:val="H SMS1"/>
    <w:basedOn w:val="Header"/>
    <w:next w:val="Level10"/>
    <w:qFormat/>
    <w:rsid w:val="00A75900"/>
    <w:pPr>
      <w:keepNext/>
      <w:numPr>
        <w:numId w:val="5"/>
      </w:numPr>
      <w:tabs>
        <w:tab w:val="clear" w:pos="4320"/>
        <w:tab w:val="clear" w:pos="8640"/>
      </w:tabs>
      <w:spacing w:before="360"/>
      <w:ind w:right="0"/>
      <w:outlineLvl w:val="0"/>
    </w:pPr>
    <w:rPr>
      <w:rFonts w:cs="SABIC Typeface Headline"/>
      <w:b/>
      <w:bCs/>
      <w:caps/>
      <w:sz w:val="24"/>
      <w:szCs w:val="32"/>
      <w:lang w:bidi="ar-SA"/>
    </w:rPr>
  </w:style>
  <w:style w:type="paragraph" w:styleId="Heading2">
    <w:name w:val="heading 2"/>
    <w:aliases w:val="H SMS2"/>
    <w:basedOn w:val="Numb2"/>
    <w:next w:val="Level2"/>
    <w:autoRedefine/>
    <w:qFormat/>
    <w:rsid w:val="00771238"/>
    <w:pPr>
      <w:keepNext/>
      <w:jc w:val="left"/>
      <w:outlineLvl w:val="1"/>
    </w:pPr>
    <w:rPr>
      <w:b/>
    </w:rPr>
  </w:style>
  <w:style w:type="paragraph" w:styleId="Heading3">
    <w:name w:val="heading 3"/>
    <w:aliases w:val="Level1 Clause,H SMS3"/>
    <w:basedOn w:val="Header"/>
    <w:next w:val="ListBullet2"/>
    <w:qFormat/>
    <w:rsid w:val="00DD01ED"/>
    <w:pPr>
      <w:tabs>
        <w:tab w:val="clear" w:pos="4320"/>
        <w:tab w:val="clear" w:pos="8640"/>
      </w:tabs>
      <w:ind w:left="567" w:right="0"/>
      <w:jc w:val="left"/>
      <w:outlineLvl w:val="2"/>
    </w:pPr>
    <w:rPr>
      <w:rFonts w:cs="SABIC Typeface Text Light"/>
      <w:bCs/>
      <w:szCs w:val="22"/>
      <w:lang w:bidi="ar-SA"/>
    </w:rPr>
  </w:style>
  <w:style w:type="paragraph" w:styleId="Heading4">
    <w:name w:val="heading 4"/>
    <w:aliases w:val="T Requirement"/>
    <w:basedOn w:val="Heading3"/>
    <w:next w:val="Normal"/>
    <w:rsid w:val="009914C6"/>
    <w:pPr>
      <w:outlineLvl w:val="3"/>
    </w:pPr>
  </w:style>
  <w:style w:type="paragraph" w:styleId="Heading5">
    <w:name w:val="heading 5"/>
    <w:basedOn w:val="Normal"/>
    <w:next w:val="Normal"/>
    <w:unhideWhenUsed/>
    <w:rsid w:val="00242F5A"/>
    <w:pPr>
      <w:keepNext/>
      <w:ind w:left="-360"/>
      <w:outlineLvl w:val="4"/>
    </w:pPr>
    <w:rPr>
      <w:sz w:val="24"/>
      <w:szCs w:val="24"/>
      <w:u w:val="single"/>
    </w:rPr>
  </w:style>
  <w:style w:type="paragraph" w:styleId="Heading6">
    <w:name w:val="heading 6"/>
    <w:basedOn w:val="Normal"/>
    <w:next w:val="Normal"/>
    <w:unhideWhenUsed/>
    <w:rsid w:val="00242F5A"/>
    <w:pPr>
      <w:keepNext/>
      <w:ind w:left="-360"/>
      <w:outlineLvl w:val="5"/>
    </w:pPr>
    <w:rPr>
      <w:i/>
      <w:iCs/>
      <w:sz w:val="24"/>
      <w:szCs w:val="24"/>
      <w:u w:val="single"/>
    </w:rPr>
  </w:style>
  <w:style w:type="paragraph" w:styleId="Heading7">
    <w:name w:val="heading 7"/>
    <w:basedOn w:val="Normal"/>
    <w:next w:val="Normal"/>
    <w:unhideWhenUsed/>
    <w:rsid w:val="00242F5A"/>
    <w:pPr>
      <w:keepNext/>
      <w:spacing w:before="160" w:after="160"/>
      <w:jc w:val="center"/>
      <w:outlineLvl w:val="6"/>
    </w:pPr>
  </w:style>
  <w:style w:type="paragraph" w:styleId="Heading8">
    <w:name w:val="heading 8"/>
    <w:basedOn w:val="Normal"/>
    <w:next w:val="Normal"/>
    <w:unhideWhenUsed/>
    <w:rsid w:val="00242F5A"/>
    <w:pPr>
      <w:keepNext/>
      <w:spacing w:before="60" w:after="60"/>
      <w:jc w:val="center"/>
      <w:outlineLvl w:val="7"/>
    </w:pPr>
    <w:rPr>
      <w:szCs w:val="22"/>
    </w:rPr>
  </w:style>
  <w:style w:type="paragraph" w:styleId="Heading9">
    <w:name w:val="heading 9"/>
    <w:basedOn w:val="Normal"/>
    <w:next w:val="Normal"/>
    <w:unhideWhenUsed/>
    <w:rsid w:val="00242F5A"/>
    <w:pPr>
      <w:keepNext/>
      <w:spacing w:before="6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able Title"/>
    <w:basedOn w:val="Normal"/>
    <w:link w:val="HeaderChar"/>
    <w:rsid w:val="00242F5A"/>
    <w:pPr>
      <w:tabs>
        <w:tab w:val="center" w:pos="4320"/>
        <w:tab w:val="right" w:pos="8640"/>
      </w:tabs>
    </w:pPr>
    <w:rPr>
      <w:rFonts w:cs="Mangal"/>
      <w:lang w:bidi="hi-IN"/>
    </w:rPr>
  </w:style>
  <w:style w:type="paragraph" w:styleId="Footer">
    <w:name w:val="footer"/>
    <w:basedOn w:val="Normal"/>
    <w:rsid w:val="00242F5A"/>
    <w:pPr>
      <w:tabs>
        <w:tab w:val="center" w:pos="4320"/>
        <w:tab w:val="right" w:pos="8640"/>
      </w:tabs>
    </w:pPr>
  </w:style>
  <w:style w:type="paragraph" w:styleId="BodyText">
    <w:name w:val="Body Text"/>
    <w:basedOn w:val="Normal"/>
    <w:link w:val="BodyTextChar"/>
    <w:unhideWhenUsed/>
    <w:rsid w:val="00242F5A"/>
    <w:rPr>
      <w:b/>
      <w:bCs/>
      <w:sz w:val="24"/>
      <w:szCs w:val="24"/>
    </w:rPr>
  </w:style>
  <w:style w:type="paragraph" w:styleId="BodyText2">
    <w:name w:val="Body Text 2"/>
    <w:basedOn w:val="Normal"/>
    <w:unhideWhenUsed/>
    <w:rsid w:val="00242F5A"/>
    <w:pPr>
      <w:tabs>
        <w:tab w:val="left" w:pos="0"/>
        <w:tab w:val="left" w:pos="4680"/>
      </w:tabs>
      <w:spacing w:line="360" w:lineRule="auto"/>
    </w:pPr>
    <w:rPr>
      <w:b/>
      <w:bCs/>
      <w:szCs w:val="22"/>
    </w:rPr>
  </w:style>
  <w:style w:type="paragraph" w:styleId="BlockText">
    <w:name w:val="Block Text"/>
    <w:basedOn w:val="Normal"/>
    <w:unhideWhenUsed/>
    <w:rsid w:val="00242F5A"/>
    <w:pPr>
      <w:tabs>
        <w:tab w:val="left" w:pos="180"/>
        <w:tab w:val="left" w:pos="1620"/>
      </w:tabs>
      <w:spacing w:line="360" w:lineRule="auto"/>
      <w:ind w:left="-360" w:right="-739"/>
    </w:pPr>
    <w:rPr>
      <w:b/>
      <w:bCs/>
      <w:szCs w:val="22"/>
    </w:rPr>
  </w:style>
  <w:style w:type="paragraph" w:styleId="Title">
    <w:name w:val="Title"/>
    <w:basedOn w:val="Normal"/>
    <w:link w:val="TitleChar"/>
    <w:rsid w:val="00242F5A"/>
    <w:pPr>
      <w:jc w:val="center"/>
    </w:pPr>
    <w:rPr>
      <w:sz w:val="32"/>
      <w:szCs w:val="32"/>
    </w:rPr>
  </w:style>
  <w:style w:type="character" w:styleId="PageNumber">
    <w:name w:val="page number"/>
    <w:basedOn w:val="DefaultParagraphFont"/>
    <w:rsid w:val="00242F5A"/>
  </w:style>
  <w:style w:type="paragraph" w:styleId="BodyTextIndent">
    <w:name w:val="Body Text Indent"/>
    <w:basedOn w:val="Normal"/>
    <w:link w:val="BodyTextIndentChar"/>
    <w:unhideWhenUsed/>
    <w:rsid w:val="00242F5A"/>
    <w:pPr>
      <w:tabs>
        <w:tab w:val="left" w:pos="-720"/>
        <w:tab w:val="left" w:pos="0"/>
      </w:tabs>
      <w:ind w:hanging="720"/>
    </w:pPr>
    <w:rPr>
      <w:rFonts w:ascii="CG Times" w:hAnsi="CG Times"/>
      <w:b/>
      <w:bCs/>
      <w:spacing w:val="-3"/>
      <w:sz w:val="24"/>
      <w:szCs w:val="24"/>
    </w:rPr>
  </w:style>
  <w:style w:type="paragraph" w:styleId="EndnoteText">
    <w:name w:val="endnote text"/>
    <w:basedOn w:val="Normal"/>
    <w:semiHidden/>
    <w:rsid w:val="00242F5A"/>
    <w:rPr>
      <w:rFonts w:ascii="Univers" w:hAnsi="Univers"/>
      <w:b/>
      <w:bCs/>
      <w:sz w:val="24"/>
      <w:szCs w:val="24"/>
    </w:rPr>
  </w:style>
  <w:style w:type="paragraph" w:styleId="DocumentMap">
    <w:name w:val="Document Map"/>
    <w:basedOn w:val="Normal"/>
    <w:semiHidden/>
    <w:rsid w:val="00242F5A"/>
    <w:pPr>
      <w:shd w:val="clear" w:color="auto" w:fill="000080"/>
    </w:pPr>
    <w:rPr>
      <w:rFonts w:ascii="Tahoma" w:hAnsi="Tahoma" w:cs="Tahoma"/>
    </w:rPr>
  </w:style>
  <w:style w:type="paragraph" w:styleId="BodyTextIndent2">
    <w:name w:val="Body Text Indent 2"/>
    <w:basedOn w:val="Normal"/>
    <w:unhideWhenUsed/>
    <w:rsid w:val="00242F5A"/>
    <w:pPr>
      <w:ind w:left="720"/>
    </w:pPr>
    <w:rPr>
      <w:b/>
      <w:bCs/>
      <w:i/>
      <w:iCs/>
      <w:color w:val="FF0000"/>
      <w:spacing w:val="-3"/>
      <w:sz w:val="24"/>
      <w:szCs w:val="24"/>
      <w:u w:val="single"/>
    </w:rPr>
  </w:style>
  <w:style w:type="paragraph" w:styleId="BodyText3">
    <w:name w:val="Body Text 3"/>
    <w:basedOn w:val="Normal"/>
    <w:unhideWhenUsed/>
    <w:rsid w:val="00242F5A"/>
    <w:rPr>
      <w:b/>
      <w:iCs/>
      <w:strike/>
      <w:color w:val="0000FF"/>
      <w:spacing w:val="-3"/>
      <w:sz w:val="24"/>
      <w:szCs w:val="24"/>
    </w:rPr>
  </w:style>
  <w:style w:type="paragraph" w:styleId="BodyTextIndent3">
    <w:name w:val="Body Text Indent 3"/>
    <w:basedOn w:val="Normal"/>
    <w:unhideWhenUsed/>
    <w:rsid w:val="00242F5A"/>
    <w:pPr>
      <w:ind w:left="1440" w:hanging="720"/>
    </w:pPr>
    <w:rPr>
      <w:b/>
      <w:bCs/>
      <w:strike/>
      <w:color w:val="0000FF"/>
      <w:sz w:val="24"/>
      <w:szCs w:val="24"/>
    </w:rPr>
  </w:style>
  <w:style w:type="table" w:styleId="TableGrid">
    <w:name w:val="Table Grid"/>
    <w:basedOn w:val="TableNormal"/>
    <w:rsid w:val="00CA0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nhideWhenUsed/>
    <w:rsid w:val="00893640"/>
    <w:pPr>
      <w:autoSpaceDE w:val="0"/>
      <w:autoSpaceDN w:val="0"/>
      <w:adjustRightInd w:val="0"/>
    </w:pPr>
    <w:rPr>
      <w:rFonts w:ascii="Arial" w:hAnsi="Arial" w:cs="Arial"/>
      <w:color w:val="000000"/>
      <w:sz w:val="24"/>
      <w:szCs w:val="24"/>
      <w:lang w:bidi="ar-SA"/>
    </w:rPr>
  </w:style>
  <w:style w:type="paragraph" w:styleId="BalloonText">
    <w:name w:val="Balloon Text"/>
    <w:basedOn w:val="Normal"/>
    <w:semiHidden/>
    <w:rsid w:val="00094A9E"/>
    <w:rPr>
      <w:rFonts w:ascii="Tahoma" w:hAnsi="Tahoma" w:cs="Tahoma"/>
      <w:sz w:val="16"/>
      <w:szCs w:val="16"/>
    </w:rPr>
  </w:style>
  <w:style w:type="character" w:styleId="CommentReference">
    <w:name w:val="annotation reference"/>
    <w:basedOn w:val="DefaultParagraphFont"/>
    <w:rsid w:val="001B0931"/>
    <w:rPr>
      <w:sz w:val="16"/>
      <w:szCs w:val="16"/>
    </w:rPr>
  </w:style>
  <w:style w:type="paragraph" w:styleId="CommentText">
    <w:name w:val="annotation text"/>
    <w:basedOn w:val="Normal"/>
    <w:link w:val="CommentTextChar"/>
    <w:unhideWhenUsed/>
    <w:rsid w:val="001B0931"/>
  </w:style>
  <w:style w:type="character" w:customStyle="1" w:styleId="CommentTextChar">
    <w:name w:val="Comment Text Char"/>
    <w:basedOn w:val="DefaultParagraphFont"/>
    <w:link w:val="CommentText"/>
    <w:rsid w:val="00E57C44"/>
    <w:rPr>
      <w:rFonts w:ascii="SABIC Typeface Text Light" w:hAnsi="SABIC Typeface Text Light"/>
      <w:color w:val="53565A" w:themeColor="text1"/>
      <w:sz w:val="22"/>
      <w:lang w:bidi="ar-SA"/>
    </w:rPr>
  </w:style>
  <w:style w:type="paragraph" w:styleId="CommentSubject">
    <w:name w:val="annotation subject"/>
    <w:basedOn w:val="CommentText"/>
    <w:next w:val="CommentText"/>
    <w:link w:val="CommentSubjectChar"/>
    <w:unhideWhenUsed/>
    <w:rsid w:val="001B0931"/>
  </w:style>
  <w:style w:type="character" w:customStyle="1" w:styleId="CommentSubjectChar">
    <w:name w:val="Comment Subject Char"/>
    <w:basedOn w:val="CommentTextChar"/>
    <w:link w:val="CommentSubject"/>
    <w:rsid w:val="00E57C44"/>
    <w:rPr>
      <w:rFonts w:ascii="SABIC Typeface Text Light" w:hAnsi="SABIC Typeface Text Light"/>
      <w:b/>
      <w:bCs/>
      <w:color w:val="53565A" w:themeColor="text1"/>
      <w:sz w:val="22"/>
      <w:lang w:bidi="ar-SA"/>
    </w:rPr>
  </w:style>
  <w:style w:type="character" w:customStyle="1" w:styleId="HeaderChar">
    <w:name w:val="Header Char"/>
    <w:aliases w:val="Table Title Char"/>
    <w:link w:val="Header"/>
    <w:locked/>
    <w:rsid w:val="00EF565E"/>
    <w:rPr>
      <w:rFonts w:ascii="Arial" w:hAnsi="Arial" w:cs="Arial"/>
      <w:b/>
      <w:bCs/>
    </w:rPr>
  </w:style>
  <w:style w:type="paragraph" w:styleId="Revision">
    <w:name w:val="Revision"/>
    <w:hidden/>
    <w:uiPriority w:val="99"/>
    <w:semiHidden/>
    <w:rsid w:val="00E91E26"/>
    <w:rPr>
      <w:rFonts w:ascii="Arial" w:hAnsi="Arial" w:cs="Arial"/>
      <w:b/>
      <w:bCs/>
      <w:lang w:bidi="ar-SA"/>
    </w:rPr>
  </w:style>
  <w:style w:type="paragraph" w:styleId="ListParagraph">
    <w:name w:val="List Paragraph"/>
    <w:basedOn w:val="Normal"/>
    <w:uiPriority w:val="1"/>
    <w:qFormat/>
    <w:rsid w:val="00A6033C"/>
    <w:pPr>
      <w:ind w:left="720"/>
      <w:contextualSpacing/>
    </w:pPr>
  </w:style>
  <w:style w:type="character" w:styleId="Hyperlink">
    <w:name w:val="Hyperlink"/>
    <w:uiPriority w:val="99"/>
    <w:unhideWhenUsed/>
    <w:qFormat/>
    <w:rsid w:val="0009547D"/>
    <w:rPr>
      <w:color w:val="009FE9" w:themeColor="accent2"/>
      <w:u w:val="single"/>
    </w:rPr>
  </w:style>
  <w:style w:type="character" w:styleId="FollowedHyperlink">
    <w:name w:val="FollowedHyperlink"/>
    <w:basedOn w:val="DefaultParagraphFont"/>
    <w:semiHidden/>
    <w:unhideWhenUsed/>
    <w:rsid w:val="003565E4"/>
    <w:rPr>
      <w:color w:val="009FDF" w:themeColor="followedHyperlink"/>
      <w:u w:val="single"/>
    </w:rPr>
  </w:style>
  <w:style w:type="paragraph" w:customStyle="1" w:styleId="HeaderVerdana">
    <w:name w:val="Header + Verdana"/>
    <w:aliases w:val="11 pt,Not Bold,Italic,Dark Blue,Condensed by  0.15 pt"/>
    <w:basedOn w:val="Header"/>
    <w:rsid w:val="00B3622B"/>
    <w:pPr>
      <w:tabs>
        <w:tab w:val="clear" w:pos="4320"/>
        <w:tab w:val="clear" w:pos="8640"/>
        <w:tab w:val="num" w:pos="1440"/>
      </w:tabs>
      <w:spacing w:after="240"/>
      <w:ind w:left="1440" w:hanging="720"/>
    </w:pPr>
    <w:rPr>
      <w:rFonts w:ascii="Verdana" w:hAnsi="Verdana" w:cs="Arial"/>
      <w:b/>
      <w:bCs/>
      <w:i/>
      <w:iCs/>
      <w:color w:val="000080"/>
      <w:spacing w:val="-3"/>
      <w:szCs w:val="22"/>
      <w:lang w:bidi="ar-SA"/>
    </w:rPr>
  </w:style>
  <w:style w:type="paragraph" w:customStyle="1" w:styleId="HGuidance">
    <w:name w:val="H Guidance"/>
    <w:basedOn w:val="Normal"/>
    <w:next w:val="TGuidance"/>
    <w:qFormat/>
    <w:rsid w:val="00467155"/>
    <w:pPr>
      <w:keepNext/>
      <w:tabs>
        <w:tab w:val="left" w:pos="567"/>
        <w:tab w:val="center" w:pos="4678"/>
      </w:tabs>
      <w:ind w:left="567" w:right="0" w:firstLine="284"/>
      <w:outlineLvl w:val="2"/>
      <w15:collapsed/>
    </w:pPr>
    <w:rPr>
      <w:rFonts w:ascii="SABIC Typeface Headline" w:hAnsi="SABIC Typeface Headline" w:cs="SABIC Typeface Headline"/>
      <w:color w:val="0047BB" w:themeColor="accent4"/>
      <w:sz w:val="20"/>
    </w:rPr>
  </w:style>
  <w:style w:type="character" w:customStyle="1" w:styleId="BodyTextChar">
    <w:name w:val="Body Text Char"/>
    <w:basedOn w:val="DefaultParagraphFont"/>
    <w:link w:val="BodyText"/>
    <w:rsid w:val="00E57C44"/>
    <w:rPr>
      <w:rFonts w:ascii="SABIC Typeface Text Light" w:hAnsi="SABIC Typeface Text Light"/>
      <w:b/>
      <w:bCs/>
      <w:color w:val="53565A" w:themeColor="text1"/>
      <w:sz w:val="24"/>
      <w:szCs w:val="24"/>
      <w:lang w:bidi="ar-SA"/>
    </w:rPr>
  </w:style>
  <w:style w:type="character" w:customStyle="1" w:styleId="BodyTextIndentChar">
    <w:name w:val="Body Text Indent Char"/>
    <w:basedOn w:val="DefaultParagraphFont"/>
    <w:link w:val="BodyTextIndent"/>
    <w:rsid w:val="00E57C44"/>
    <w:rPr>
      <w:rFonts w:ascii="CG Times" w:hAnsi="CG Times"/>
      <w:b/>
      <w:bCs/>
      <w:color w:val="53565A" w:themeColor="text1"/>
      <w:spacing w:val="-3"/>
      <w:sz w:val="24"/>
      <w:szCs w:val="24"/>
      <w:lang w:bidi="ar-SA"/>
    </w:rPr>
  </w:style>
  <w:style w:type="paragraph" w:customStyle="1" w:styleId="Numb2">
    <w:name w:val="Numb 2"/>
    <w:basedOn w:val="Level10"/>
    <w:qFormat/>
    <w:rsid w:val="00A6033C"/>
    <w:pPr>
      <w:keepLines/>
      <w:numPr>
        <w:ilvl w:val="1"/>
        <w:numId w:val="5"/>
      </w:numPr>
      <w:ind w:left="990" w:right="425"/>
    </w:pPr>
  </w:style>
  <w:style w:type="character" w:styleId="Emphasis">
    <w:name w:val="Emphasis"/>
    <w:basedOn w:val="DefaultParagraphFont"/>
    <w:rsid w:val="00942C95"/>
    <w:rPr>
      <w:i/>
      <w:iCs/>
    </w:rPr>
  </w:style>
  <w:style w:type="paragraph" w:customStyle="1" w:styleId="TGuidance">
    <w:name w:val="T Guidance"/>
    <w:basedOn w:val="Normal"/>
    <w:next w:val="Heading3"/>
    <w:link w:val="TGuidanceChar"/>
    <w:qFormat/>
    <w:rsid w:val="00FC4E72"/>
    <w:pPr>
      <w:keepLines/>
      <w:tabs>
        <w:tab w:val="left" w:pos="1701"/>
      </w:tabs>
      <w:ind w:left="851" w:right="567"/>
    </w:pPr>
    <w:rPr>
      <w:color w:val="0047BB" w:themeColor="accent4"/>
      <w:sz w:val="20"/>
    </w:rPr>
  </w:style>
  <w:style w:type="character" w:customStyle="1" w:styleId="TGuidanceChar">
    <w:name w:val="T Guidance Char"/>
    <w:basedOn w:val="DefaultParagraphFont"/>
    <w:link w:val="TGuidance"/>
    <w:rsid w:val="00FC4E72"/>
    <w:rPr>
      <w:rFonts w:ascii="SABIC Typeface Text Light" w:hAnsi="SABIC Typeface Text Light"/>
      <w:color w:val="0047BB" w:themeColor="accent4"/>
      <w:lang w:bidi="ar-SA"/>
    </w:rPr>
  </w:style>
  <w:style w:type="paragraph" w:styleId="TOCHeading">
    <w:name w:val="TOC Heading"/>
    <w:basedOn w:val="Heading1"/>
    <w:next w:val="Normal"/>
    <w:uiPriority w:val="39"/>
    <w:unhideWhenUsed/>
    <w:qFormat/>
    <w:rsid w:val="00FD43BA"/>
    <w:pPr>
      <w:keepLines/>
      <w:widowControl/>
      <w:numPr>
        <w:numId w:val="0"/>
      </w:numPr>
      <w:suppressAutoHyphens w:val="0"/>
      <w:overflowPunct/>
      <w:autoSpaceDE/>
      <w:autoSpaceDN/>
      <w:adjustRightInd/>
      <w:spacing w:before="240" w:after="0" w:line="259" w:lineRule="auto"/>
      <w:jc w:val="left"/>
      <w:textAlignment w:val="auto"/>
      <w:outlineLvl w:val="9"/>
    </w:pPr>
    <w:rPr>
      <w:rFonts w:asciiTheme="majorHAnsi" w:eastAsiaTheme="majorEastAsia" w:hAnsiTheme="majorHAnsi" w:cstheme="majorBidi"/>
      <w:bCs w:val="0"/>
      <w:caps w:val="0"/>
      <w:color w:val="A93D03" w:themeColor="accent1" w:themeShade="BF"/>
      <w:sz w:val="32"/>
    </w:rPr>
  </w:style>
  <w:style w:type="paragraph" w:styleId="TOC3">
    <w:name w:val="toc 3"/>
    <w:basedOn w:val="TOC2"/>
    <w:next w:val="Normal"/>
    <w:autoRedefine/>
    <w:uiPriority w:val="39"/>
    <w:unhideWhenUsed/>
    <w:rsid w:val="005D4F20"/>
    <w:pPr>
      <w:tabs>
        <w:tab w:val="left" w:pos="1843"/>
      </w:tabs>
      <w:ind w:left="709" w:firstLine="0"/>
    </w:pPr>
  </w:style>
  <w:style w:type="paragraph" w:styleId="TOC1">
    <w:name w:val="toc 1"/>
    <w:basedOn w:val="Normal"/>
    <w:next w:val="Normal"/>
    <w:autoRedefine/>
    <w:uiPriority w:val="39"/>
    <w:unhideWhenUsed/>
    <w:rsid w:val="00CB6957"/>
    <w:pPr>
      <w:numPr>
        <w:numId w:val="46"/>
      </w:numPr>
      <w:tabs>
        <w:tab w:val="left" w:pos="709"/>
        <w:tab w:val="right" w:leader="dot" w:pos="10065"/>
      </w:tabs>
      <w:spacing w:after="100"/>
      <w:ind w:right="0"/>
      <w:jc w:val="left"/>
    </w:pPr>
    <w:rPr>
      <w:caps/>
      <w:noProof/>
    </w:rPr>
  </w:style>
  <w:style w:type="paragraph" w:styleId="TOC2">
    <w:name w:val="toc 2"/>
    <w:basedOn w:val="Normal"/>
    <w:next w:val="Normal"/>
    <w:autoRedefine/>
    <w:uiPriority w:val="39"/>
    <w:unhideWhenUsed/>
    <w:rsid w:val="006E41DB"/>
    <w:pPr>
      <w:tabs>
        <w:tab w:val="right" w:leader="dot" w:pos="10065"/>
      </w:tabs>
      <w:spacing w:after="100"/>
      <w:ind w:left="1276" w:right="0" w:hanging="567"/>
      <w:jc w:val="left"/>
    </w:pPr>
    <w:rPr>
      <w:noProof/>
    </w:rPr>
  </w:style>
  <w:style w:type="paragraph" w:customStyle="1" w:styleId="TableParagraph">
    <w:name w:val="Table Paragraph"/>
    <w:basedOn w:val="Normal"/>
    <w:uiPriority w:val="1"/>
    <w:qFormat/>
    <w:rsid w:val="002057AB"/>
    <w:pPr>
      <w:widowControl/>
      <w:suppressAutoHyphens w:val="0"/>
      <w:overflowPunct/>
      <w:spacing w:after="0"/>
      <w:ind w:left="0" w:right="0"/>
      <w:jc w:val="left"/>
      <w:textAlignment w:val="auto"/>
    </w:pPr>
    <w:rPr>
      <w:rFonts w:ascii="Arial" w:hAnsi="Arial" w:cs="Arial"/>
      <w:sz w:val="24"/>
      <w:szCs w:val="24"/>
    </w:rPr>
  </w:style>
  <w:style w:type="numbering" w:customStyle="1" w:styleId="Style1">
    <w:name w:val="Style1"/>
    <w:uiPriority w:val="99"/>
    <w:rsid w:val="00724F55"/>
    <w:pPr>
      <w:numPr>
        <w:numId w:val="1"/>
      </w:numPr>
    </w:pPr>
  </w:style>
  <w:style w:type="paragraph" w:customStyle="1" w:styleId="OMSCaption">
    <w:name w:val="OMS Caption"/>
    <w:basedOn w:val="Title"/>
    <w:link w:val="OMSCaptionChar"/>
    <w:qFormat/>
    <w:rsid w:val="00DD01ED"/>
    <w:pPr>
      <w:spacing w:before="1560" w:after="2160"/>
      <w:ind w:left="0" w:right="0"/>
    </w:pPr>
    <w:rPr>
      <w:rFonts w:ascii="SABIC Typeface Headline" w:hAnsi="SABIC Typeface Headline" w:cs="SABIC Typeface Headline"/>
      <w:sz w:val="56"/>
    </w:rPr>
  </w:style>
  <w:style w:type="paragraph" w:styleId="ListContinue">
    <w:name w:val="List Continue"/>
    <w:basedOn w:val="Normal"/>
    <w:link w:val="ListContinueChar"/>
    <w:semiHidden/>
    <w:unhideWhenUsed/>
    <w:rsid w:val="00DD01ED"/>
    <w:pPr>
      <w:ind w:left="360"/>
      <w:contextualSpacing/>
    </w:pPr>
  </w:style>
  <w:style w:type="paragraph" w:customStyle="1" w:styleId="CoverPageTitle">
    <w:name w:val="Cover Page Title"/>
    <w:basedOn w:val="Title"/>
    <w:link w:val="CoverPageTitleChar"/>
    <w:semiHidden/>
    <w:unhideWhenUsed/>
    <w:qFormat/>
    <w:rsid w:val="00DD01ED"/>
    <w:pPr>
      <w:ind w:left="0"/>
    </w:pPr>
    <w:rPr>
      <w:rFonts w:ascii="SABIC Typeface Headline" w:hAnsi="SABIC Typeface Headline" w:cs="SABIC Typeface Headline"/>
      <w:color w:val="0047BB" w:themeColor="accent4"/>
      <w:sz w:val="56"/>
    </w:rPr>
  </w:style>
  <w:style w:type="character" w:customStyle="1" w:styleId="TitleChar">
    <w:name w:val="Title Char"/>
    <w:basedOn w:val="DefaultParagraphFont"/>
    <w:link w:val="Title"/>
    <w:rsid w:val="00DD01ED"/>
    <w:rPr>
      <w:rFonts w:ascii="SABIC Typeface Text Light" w:hAnsi="SABIC Typeface Text Light"/>
      <w:color w:val="53565A" w:themeColor="text1"/>
      <w:sz w:val="32"/>
      <w:szCs w:val="32"/>
      <w:lang w:bidi="ar-SA"/>
    </w:rPr>
  </w:style>
  <w:style w:type="character" w:customStyle="1" w:styleId="OMSCaptionChar">
    <w:name w:val="OMS Caption Char"/>
    <w:basedOn w:val="TitleChar"/>
    <w:link w:val="OMSCaption"/>
    <w:rsid w:val="00DD01ED"/>
    <w:rPr>
      <w:rFonts w:ascii="SABIC Typeface Headline" w:hAnsi="SABIC Typeface Headline" w:cs="SABIC Typeface Headline"/>
      <w:color w:val="53565A" w:themeColor="text1"/>
      <w:sz w:val="56"/>
      <w:szCs w:val="32"/>
      <w:lang w:bidi="ar-SA"/>
    </w:rPr>
  </w:style>
  <w:style w:type="paragraph" w:customStyle="1" w:styleId="Level2">
    <w:name w:val="Level2"/>
    <w:basedOn w:val="Normal"/>
    <w:link w:val="Level2Char"/>
    <w:qFormat/>
    <w:rsid w:val="0012172C"/>
    <w:pPr>
      <w:ind w:left="1418" w:right="426"/>
    </w:pPr>
    <w:rPr>
      <w:bCs/>
    </w:rPr>
  </w:style>
  <w:style w:type="character" w:customStyle="1" w:styleId="CoverPageTitleChar">
    <w:name w:val="Cover Page Title Char"/>
    <w:basedOn w:val="TitleChar"/>
    <w:link w:val="CoverPageTitle"/>
    <w:semiHidden/>
    <w:rsid w:val="00E57C44"/>
    <w:rPr>
      <w:rFonts w:ascii="SABIC Typeface Headline" w:hAnsi="SABIC Typeface Headline" w:cs="SABIC Typeface Headline"/>
      <w:color w:val="0047BB" w:themeColor="accent4"/>
      <w:sz w:val="56"/>
      <w:szCs w:val="32"/>
      <w:lang w:bidi="ar-SA"/>
    </w:rPr>
  </w:style>
  <w:style w:type="paragraph" w:styleId="ListBullet2">
    <w:name w:val="List Bullet 2"/>
    <w:basedOn w:val="Normal"/>
    <w:unhideWhenUsed/>
    <w:rsid w:val="00DD01ED"/>
    <w:pPr>
      <w:numPr>
        <w:numId w:val="2"/>
      </w:numPr>
      <w:contextualSpacing/>
    </w:pPr>
  </w:style>
  <w:style w:type="paragraph" w:customStyle="1" w:styleId="NumberingL2">
    <w:name w:val="NumberingL2"/>
    <w:basedOn w:val="Numb2"/>
    <w:link w:val="NumberingL2Char"/>
    <w:qFormat/>
    <w:rsid w:val="005105C0"/>
    <w:pPr>
      <w:outlineLvl w:val="1"/>
    </w:pPr>
  </w:style>
  <w:style w:type="character" w:customStyle="1" w:styleId="Level2Char">
    <w:name w:val="Level2 Char"/>
    <w:basedOn w:val="DefaultParagraphFont"/>
    <w:link w:val="Level2"/>
    <w:rsid w:val="0012172C"/>
    <w:rPr>
      <w:rFonts w:ascii="SABIC Typeface Text Light" w:hAnsi="SABIC Typeface Text Light"/>
      <w:bCs/>
      <w:color w:val="53565A" w:themeColor="text1"/>
      <w:sz w:val="22"/>
      <w:lang w:bidi="ar-SA"/>
    </w:rPr>
  </w:style>
  <w:style w:type="paragraph" w:customStyle="1" w:styleId="Numbering03">
    <w:name w:val="Numbering03"/>
    <w:basedOn w:val="Heading3N"/>
    <w:link w:val="Numbering03Char"/>
    <w:qFormat/>
    <w:rsid w:val="00CE36E8"/>
    <w:pPr>
      <w:keepNext w:val="0"/>
      <w:spacing w:before="60" w:after="60"/>
    </w:pPr>
    <w:rPr>
      <w:b w:val="0"/>
    </w:rPr>
  </w:style>
  <w:style w:type="character" w:customStyle="1" w:styleId="ListContinueChar">
    <w:name w:val="List Continue Char"/>
    <w:basedOn w:val="DefaultParagraphFont"/>
    <w:link w:val="ListContinue"/>
    <w:semiHidden/>
    <w:rsid w:val="00903C45"/>
    <w:rPr>
      <w:rFonts w:ascii="SABIC Typeface Text Light" w:hAnsi="SABIC Typeface Text Light"/>
      <w:color w:val="53565A" w:themeColor="text1"/>
      <w:sz w:val="22"/>
      <w:lang w:bidi="ar-SA"/>
    </w:rPr>
  </w:style>
  <w:style w:type="character" w:customStyle="1" w:styleId="NumberingL2Char">
    <w:name w:val="NumberingL2 Char"/>
    <w:basedOn w:val="ListContinueChar"/>
    <w:link w:val="NumberingL2"/>
    <w:rsid w:val="005105C0"/>
    <w:rPr>
      <w:rFonts w:ascii="SABIC Typeface Text Light" w:hAnsi="SABIC Typeface Text Light"/>
      <w:bCs/>
      <w:color w:val="53565A" w:themeColor="text1"/>
      <w:sz w:val="22"/>
      <w:lang w:bidi="ar-SA"/>
    </w:rPr>
  </w:style>
  <w:style w:type="paragraph" w:customStyle="1" w:styleId="NumberingL4">
    <w:name w:val="NumberingL4"/>
    <w:basedOn w:val="ListContinue"/>
    <w:link w:val="NumberingL4Char"/>
    <w:qFormat/>
    <w:rsid w:val="00903C45"/>
    <w:pPr>
      <w:numPr>
        <w:ilvl w:val="3"/>
        <w:numId w:val="3"/>
      </w:numPr>
    </w:pPr>
  </w:style>
  <w:style w:type="character" w:customStyle="1" w:styleId="Numbering03Char">
    <w:name w:val="Numbering03 Char"/>
    <w:basedOn w:val="ListContinueChar"/>
    <w:link w:val="Numbering03"/>
    <w:rsid w:val="00CE36E8"/>
    <w:rPr>
      <w:rFonts w:ascii="SABIC Typeface Text Light" w:hAnsi="SABIC Typeface Text Light"/>
      <w:bCs/>
      <w:color w:val="53565A" w:themeColor="text1"/>
      <w:sz w:val="22"/>
      <w:lang w:bidi="ar-SA"/>
    </w:rPr>
  </w:style>
  <w:style w:type="paragraph" w:customStyle="1" w:styleId="NumberingL5">
    <w:name w:val="NumberingL5"/>
    <w:basedOn w:val="ListContinue"/>
    <w:link w:val="NumberingL5Char"/>
    <w:qFormat/>
    <w:rsid w:val="00903C45"/>
    <w:pPr>
      <w:numPr>
        <w:ilvl w:val="4"/>
        <w:numId w:val="3"/>
      </w:numPr>
    </w:pPr>
  </w:style>
  <w:style w:type="character" w:customStyle="1" w:styleId="NumberingL4Char">
    <w:name w:val="NumberingL4 Char"/>
    <w:basedOn w:val="ListContinueChar"/>
    <w:link w:val="NumberingL4"/>
    <w:rsid w:val="00903C45"/>
    <w:rPr>
      <w:rFonts w:ascii="SABIC Typeface Text Light" w:hAnsi="SABIC Typeface Text Light"/>
      <w:color w:val="53565A" w:themeColor="text1"/>
      <w:sz w:val="22"/>
      <w:lang w:bidi="ar-SA"/>
    </w:rPr>
  </w:style>
  <w:style w:type="paragraph" w:customStyle="1" w:styleId="NumberingL6">
    <w:name w:val="NumberingL6"/>
    <w:basedOn w:val="ListContinue"/>
    <w:link w:val="NumberingL6Char"/>
    <w:rsid w:val="00903C45"/>
    <w:pPr>
      <w:numPr>
        <w:numId w:val="4"/>
      </w:numPr>
    </w:pPr>
  </w:style>
  <w:style w:type="character" w:customStyle="1" w:styleId="NumberingL5Char">
    <w:name w:val="NumberingL5 Char"/>
    <w:basedOn w:val="ListContinueChar"/>
    <w:link w:val="NumberingL5"/>
    <w:rsid w:val="00903C45"/>
    <w:rPr>
      <w:rFonts w:ascii="SABIC Typeface Text Light" w:hAnsi="SABIC Typeface Text Light"/>
      <w:color w:val="53565A" w:themeColor="text1"/>
      <w:sz w:val="22"/>
      <w:lang w:bidi="ar-SA"/>
    </w:rPr>
  </w:style>
  <w:style w:type="paragraph" w:customStyle="1" w:styleId="NumberingL06">
    <w:name w:val="NumberingL06"/>
    <w:basedOn w:val="NumberingL6"/>
    <w:link w:val="NumberingL06Char"/>
    <w:qFormat/>
    <w:rsid w:val="00903C45"/>
    <w:pPr>
      <w:ind w:left="3544" w:hanging="283"/>
    </w:pPr>
  </w:style>
  <w:style w:type="character" w:customStyle="1" w:styleId="NumberingL6Char">
    <w:name w:val="NumberingL6 Char"/>
    <w:basedOn w:val="ListContinueChar"/>
    <w:link w:val="NumberingL6"/>
    <w:rsid w:val="00903C45"/>
    <w:rPr>
      <w:rFonts w:ascii="SABIC Typeface Text Light" w:hAnsi="SABIC Typeface Text Light"/>
      <w:color w:val="53565A" w:themeColor="text1"/>
      <w:sz w:val="22"/>
      <w:lang w:bidi="ar-SA"/>
    </w:rPr>
  </w:style>
  <w:style w:type="paragraph" w:customStyle="1" w:styleId="Level3">
    <w:name w:val="Level3"/>
    <w:basedOn w:val="Level2"/>
    <w:link w:val="Level3Char"/>
    <w:qFormat/>
    <w:rsid w:val="00650810"/>
    <w:pPr>
      <w:ind w:left="2268" w:right="425"/>
    </w:pPr>
  </w:style>
  <w:style w:type="character" w:customStyle="1" w:styleId="NumberingL06Char">
    <w:name w:val="NumberingL06 Char"/>
    <w:basedOn w:val="NumberingL6Char"/>
    <w:link w:val="NumberingL06"/>
    <w:rsid w:val="00903C45"/>
    <w:rPr>
      <w:rFonts w:ascii="SABIC Typeface Text Light" w:hAnsi="SABIC Typeface Text Light"/>
      <w:color w:val="53565A" w:themeColor="text1"/>
      <w:sz w:val="22"/>
      <w:lang w:bidi="ar-SA"/>
    </w:rPr>
  </w:style>
  <w:style w:type="character" w:customStyle="1" w:styleId="Level3Char">
    <w:name w:val="Level3 Char"/>
    <w:basedOn w:val="Level2Char"/>
    <w:link w:val="Level3"/>
    <w:rsid w:val="00650810"/>
    <w:rPr>
      <w:rFonts w:ascii="SABIC Typeface Text Light" w:hAnsi="SABIC Typeface Text Light"/>
      <w:bCs/>
      <w:color w:val="53565A" w:themeColor="text1"/>
      <w:sz w:val="22"/>
      <w:lang w:bidi="ar-SA"/>
    </w:rPr>
  </w:style>
  <w:style w:type="paragraph" w:customStyle="1" w:styleId="StyleSABICTypefaceHeadline12ptLeft0cmFirstline05">
    <w:name w:val="Style SABIC Typeface Headline 12 pt Left:  0 cm First line:  0.5..."/>
    <w:basedOn w:val="Normal"/>
    <w:rsid w:val="003D2E82"/>
    <w:pPr>
      <w:ind w:left="0" w:firstLine="284"/>
    </w:pPr>
    <w:rPr>
      <w:rFonts w:ascii="SABIC Typeface Headline" w:hAnsi="SABIC Typeface Headline"/>
      <w:sz w:val="24"/>
    </w:rPr>
  </w:style>
  <w:style w:type="paragraph" w:styleId="Caption">
    <w:name w:val="caption"/>
    <w:basedOn w:val="Normal"/>
    <w:next w:val="Normal"/>
    <w:unhideWhenUsed/>
    <w:qFormat/>
    <w:rsid w:val="00467155"/>
    <w:pPr>
      <w:spacing w:after="200"/>
      <w:ind w:left="567"/>
      <w:jc w:val="center"/>
    </w:pPr>
    <w:rPr>
      <w:iCs/>
      <w:color w:val="53565A" w:themeColor="text2"/>
      <w:sz w:val="18"/>
      <w:szCs w:val="18"/>
    </w:rPr>
  </w:style>
  <w:style w:type="paragraph" w:customStyle="1" w:styleId="TableText">
    <w:name w:val="Table Text"/>
    <w:basedOn w:val="Normal"/>
    <w:qFormat/>
    <w:rsid w:val="00EA007D"/>
    <w:pPr>
      <w:widowControl/>
      <w:suppressAutoHyphens w:val="0"/>
      <w:overflowPunct/>
      <w:autoSpaceDE/>
      <w:autoSpaceDN/>
      <w:adjustRightInd/>
      <w:spacing w:before="60" w:after="60"/>
      <w:ind w:left="0" w:right="0"/>
      <w:jc w:val="left"/>
      <w:textAlignment w:val="auto"/>
    </w:pPr>
    <w:rPr>
      <w:rFonts w:ascii="SABIC Typeface Headline Light" w:hAnsi="SABIC Typeface Headline Light" w:cs="SABIC Typeface Headline Light"/>
      <w:szCs w:val="22"/>
    </w:rPr>
  </w:style>
  <w:style w:type="paragraph" w:customStyle="1" w:styleId="TableHeaderwhite">
    <w:name w:val="Table Header white"/>
    <w:basedOn w:val="TableText"/>
    <w:qFormat/>
    <w:rsid w:val="00EA007D"/>
    <w:rPr>
      <w:b/>
      <w:color w:val="FFFFFF" w:themeColor="background1"/>
    </w:rPr>
  </w:style>
  <w:style w:type="paragraph" w:customStyle="1" w:styleId="TableHeaderwhitecentre">
    <w:name w:val="Table Header white centre"/>
    <w:basedOn w:val="TableHeaderwhite"/>
    <w:rsid w:val="00ED72A5"/>
    <w:pPr>
      <w:framePr w:hSpace="180" w:wrap="around" w:vAnchor="text" w:hAnchor="margin" w:x="1152" w:y="121"/>
      <w:jc w:val="center"/>
    </w:pPr>
    <w:rPr>
      <w:rFonts w:eastAsia="Calibri"/>
    </w:rPr>
  </w:style>
  <w:style w:type="paragraph" w:customStyle="1" w:styleId="Level10">
    <w:name w:val="Level1"/>
    <w:basedOn w:val="Level2"/>
    <w:qFormat/>
    <w:rsid w:val="00ED72A5"/>
    <w:pPr>
      <w:ind w:left="851"/>
    </w:pPr>
  </w:style>
  <w:style w:type="paragraph" w:customStyle="1" w:styleId="TableHeaderWhilteCentre">
    <w:name w:val="Table Header Whilte Centre"/>
    <w:basedOn w:val="TableHeaderwhite"/>
    <w:qFormat/>
    <w:rsid w:val="00471772"/>
    <w:pPr>
      <w:jc w:val="center"/>
    </w:pPr>
  </w:style>
  <w:style w:type="paragraph" w:customStyle="1" w:styleId="HeaderText3">
    <w:name w:val="Header Text 3"/>
    <w:basedOn w:val="Normal"/>
    <w:qFormat/>
    <w:rsid w:val="0097367C"/>
    <w:pPr>
      <w:spacing w:before="60" w:after="60"/>
      <w:ind w:left="0" w:right="0"/>
      <w:jc w:val="center"/>
    </w:pPr>
    <w:rPr>
      <w:sz w:val="20"/>
    </w:rPr>
  </w:style>
  <w:style w:type="paragraph" w:customStyle="1" w:styleId="HeaderText2">
    <w:name w:val="Header Text 2"/>
    <w:basedOn w:val="Normal"/>
    <w:qFormat/>
    <w:rsid w:val="001801CF"/>
    <w:pPr>
      <w:spacing w:after="0"/>
      <w:ind w:left="-110" w:right="-105"/>
      <w:jc w:val="center"/>
    </w:pPr>
    <w:rPr>
      <w:rFonts w:ascii="SABIC Typeface Headline" w:hAnsi="SABIC Typeface Headline" w:cs="SABIC Typeface Headline"/>
      <w:color w:val="0047BB" w:themeColor="accent4"/>
      <w:sz w:val="28"/>
    </w:rPr>
  </w:style>
  <w:style w:type="paragraph" w:customStyle="1" w:styleId="HeaderText1">
    <w:name w:val="Header Text 1"/>
    <w:basedOn w:val="Normal"/>
    <w:qFormat/>
    <w:rsid w:val="001801CF"/>
    <w:pPr>
      <w:spacing w:after="0"/>
      <w:ind w:left="-107" w:right="-105" w:hanging="3"/>
      <w:jc w:val="center"/>
    </w:pPr>
    <w:rPr>
      <w:rFonts w:cs="SABIC Typeface Text Light"/>
      <w:b/>
      <w:sz w:val="28"/>
      <w:szCs w:val="24"/>
      <w:lang w:bidi="hi-IN"/>
    </w:rPr>
  </w:style>
  <w:style w:type="paragraph" w:customStyle="1" w:styleId="SmallTT">
    <w:name w:val="Small TT"/>
    <w:basedOn w:val="Normal"/>
    <w:qFormat/>
    <w:rsid w:val="003B7716"/>
    <w:pPr>
      <w:spacing w:after="0"/>
      <w:ind w:left="0" w:right="0"/>
      <w:jc w:val="left"/>
    </w:pPr>
    <w:rPr>
      <w:sz w:val="18"/>
      <w:szCs w:val="18"/>
    </w:rPr>
  </w:style>
  <w:style w:type="paragraph" w:customStyle="1" w:styleId="Heading3N">
    <w:name w:val="Heading 3 N"/>
    <w:basedOn w:val="Heading2"/>
    <w:next w:val="Level2"/>
    <w:qFormat/>
    <w:rsid w:val="00823E76"/>
    <w:pPr>
      <w:numPr>
        <w:ilvl w:val="2"/>
      </w:numPr>
    </w:pPr>
  </w:style>
  <w:style w:type="paragraph" w:customStyle="1" w:styleId="Bullet2">
    <w:name w:val="Bullet 2"/>
    <w:basedOn w:val="Level2"/>
    <w:qFormat/>
    <w:rsid w:val="00F25375"/>
    <w:pPr>
      <w:keepLines/>
      <w:numPr>
        <w:ilvl w:val="1"/>
        <w:numId w:val="6"/>
      </w:numPr>
      <w:ind w:right="425"/>
    </w:pPr>
  </w:style>
  <w:style w:type="paragraph" w:customStyle="1" w:styleId="Bullet1">
    <w:name w:val="Bullet 1"/>
    <w:basedOn w:val="Level2"/>
    <w:qFormat/>
    <w:rsid w:val="00F25375"/>
    <w:pPr>
      <w:keepLines/>
      <w:numPr>
        <w:numId w:val="6"/>
      </w:numPr>
      <w:ind w:right="425"/>
    </w:pPr>
  </w:style>
  <w:style w:type="paragraph" w:customStyle="1" w:styleId="TableTextCentre">
    <w:name w:val="Table Text Centre"/>
    <w:basedOn w:val="TableText"/>
    <w:qFormat/>
    <w:rsid w:val="00441F6B"/>
    <w:pPr>
      <w:jc w:val="center"/>
    </w:pPr>
  </w:style>
  <w:style w:type="paragraph" w:customStyle="1" w:styleId="TableTextBold">
    <w:name w:val="Table Text Bold"/>
    <w:basedOn w:val="TableText"/>
    <w:qFormat/>
    <w:rsid w:val="00444BC1"/>
    <w:rPr>
      <w:b/>
    </w:rPr>
  </w:style>
  <w:style w:type="paragraph" w:styleId="TOC9">
    <w:name w:val="toc 9"/>
    <w:basedOn w:val="Normal"/>
    <w:next w:val="Normal"/>
    <w:autoRedefine/>
    <w:uiPriority w:val="39"/>
    <w:unhideWhenUsed/>
    <w:rsid w:val="0072560F"/>
    <w:pPr>
      <w:spacing w:after="100"/>
      <w:ind w:left="1760"/>
    </w:pPr>
  </w:style>
  <w:style w:type="paragraph" w:customStyle="1" w:styleId="Bullet1Level2">
    <w:name w:val="Bullet 1 Level 2"/>
    <w:qFormat/>
    <w:rsid w:val="00F25375"/>
    <w:pPr>
      <w:numPr>
        <w:numId w:val="7"/>
      </w:numPr>
      <w:spacing w:after="120"/>
      <w:ind w:right="425"/>
    </w:pPr>
    <w:rPr>
      <w:rFonts w:ascii="SABIC Typeface Text Light" w:hAnsi="SABIC Typeface Text Light"/>
      <w:bCs/>
      <w:color w:val="53565A" w:themeColor="text1"/>
      <w:sz w:val="22"/>
      <w:lang w:bidi="ar-SA"/>
    </w:rPr>
  </w:style>
  <w:style w:type="paragraph" w:customStyle="1" w:styleId="Bullet2Level2">
    <w:name w:val="Bullet 2 Level 2"/>
    <w:basedOn w:val="Bullet1Level2"/>
    <w:qFormat/>
    <w:rsid w:val="00B12F31"/>
    <w:pPr>
      <w:numPr>
        <w:ilvl w:val="1"/>
      </w:numPr>
    </w:pPr>
  </w:style>
  <w:style w:type="numbering" w:customStyle="1" w:styleId="BulletedListLevel1">
    <w:name w:val="Bulleted List Level 1"/>
    <w:basedOn w:val="NoList"/>
    <w:uiPriority w:val="99"/>
    <w:rsid w:val="00F25375"/>
    <w:pPr>
      <w:numPr>
        <w:numId w:val="6"/>
      </w:numPr>
    </w:pPr>
  </w:style>
  <w:style w:type="numbering" w:customStyle="1" w:styleId="Level2BulletedList">
    <w:name w:val="Level 2 Bulleted List"/>
    <w:basedOn w:val="NoList"/>
    <w:uiPriority w:val="99"/>
    <w:rsid w:val="00F25375"/>
    <w:pPr>
      <w:numPr>
        <w:numId w:val="7"/>
      </w:numPr>
    </w:pPr>
  </w:style>
  <w:style w:type="paragraph" w:customStyle="1" w:styleId="Numbering04">
    <w:name w:val="Numbering04"/>
    <w:basedOn w:val="Numbering03"/>
    <w:qFormat/>
    <w:rsid w:val="005A6D86"/>
    <w:pPr>
      <w:numPr>
        <w:ilvl w:val="3"/>
      </w:numPr>
      <w:tabs>
        <w:tab w:val="left" w:pos="3119"/>
      </w:tabs>
    </w:pPr>
  </w:style>
  <w:style w:type="paragraph" w:customStyle="1" w:styleId="TGuidanceBullets">
    <w:name w:val="T Guidance Bullets"/>
    <w:basedOn w:val="TGuidance"/>
    <w:qFormat/>
    <w:rsid w:val="00FC4E72"/>
    <w:pPr>
      <w:numPr>
        <w:numId w:val="16"/>
      </w:numPr>
    </w:pPr>
  </w:style>
  <w:style w:type="paragraph" w:customStyle="1" w:styleId="Bullet1Level3">
    <w:name w:val="Bullet 1 Level 3"/>
    <w:qFormat/>
    <w:rsid w:val="00504A1C"/>
    <w:pPr>
      <w:numPr>
        <w:numId w:val="8"/>
      </w:numPr>
      <w:spacing w:after="120"/>
      <w:ind w:right="425"/>
    </w:pPr>
    <w:rPr>
      <w:rFonts w:ascii="SABIC Typeface Text Light" w:hAnsi="SABIC Typeface Text Light"/>
      <w:bCs/>
      <w:color w:val="53565A" w:themeColor="text1"/>
      <w:sz w:val="22"/>
      <w:lang w:bidi="ar-SA"/>
    </w:rPr>
  </w:style>
  <w:style w:type="paragraph" w:customStyle="1" w:styleId="Bullet2Level3">
    <w:name w:val="Bullet 2 Level 3"/>
    <w:basedOn w:val="Bullet1Level3"/>
    <w:qFormat/>
    <w:rsid w:val="00B12F31"/>
    <w:pPr>
      <w:numPr>
        <w:ilvl w:val="1"/>
      </w:numPr>
    </w:pPr>
  </w:style>
  <w:style w:type="numbering" w:customStyle="1" w:styleId="Level3BulletedList">
    <w:name w:val="Level 3 Bulleted List"/>
    <w:basedOn w:val="NoList"/>
    <w:uiPriority w:val="99"/>
    <w:rsid w:val="00F25375"/>
    <w:pPr>
      <w:numPr>
        <w:numId w:val="8"/>
      </w:numPr>
    </w:pPr>
  </w:style>
  <w:style w:type="paragraph" w:customStyle="1" w:styleId="List1Level1">
    <w:name w:val="List 1 Level 1"/>
    <w:qFormat/>
    <w:rsid w:val="00113519"/>
    <w:pPr>
      <w:numPr>
        <w:numId w:val="9"/>
      </w:numPr>
      <w:spacing w:after="120"/>
      <w:ind w:left="2269" w:right="425" w:hanging="851"/>
    </w:pPr>
    <w:rPr>
      <w:rFonts w:ascii="SABIC Typeface Text Light" w:hAnsi="SABIC Typeface Text Light"/>
      <w:bCs/>
      <w:color w:val="53565A" w:themeColor="text1"/>
      <w:sz w:val="22"/>
      <w:lang w:bidi="ar-SA"/>
    </w:rPr>
  </w:style>
  <w:style w:type="paragraph" w:customStyle="1" w:styleId="List1Level2">
    <w:name w:val="List 1 Level 2"/>
    <w:qFormat/>
    <w:rsid w:val="00113519"/>
    <w:pPr>
      <w:numPr>
        <w:numId w:val="10"/>
      </w:numPr>
      <w:spacing w:after="120"/>
      <w:ind w:right="425"/>
    </w:pPr>
    <w:rPr>
      <w:rFonts w:ascii="SABIC Typeface Text Light" w:hAnsi="SABIC Typeface Text Light"/>
      <w:bCs/>
      <w:color w:val="53565A" w:themeColor="text1"/>
      <w:sz w:val="22"/>
      <w:lang w:bidi="ar-SA"/>
    </w:rPr>
  </w:style>
  <w:style w:type="paragraph" w:customStyle="1" w:styleId="List2Level1">
    <w:name w:val="List 2 Level 1"/>
    <w:basedOn w:val="List1Level1"/>
    <w:qFormat/>
    <w:rsid w:val="00B12F31"/>
    <w:pPr>
      <w:numPr>
        <w:ilvl w:val="1"/>
      </w:numPr>
    </w:pPr>
  </w:style>
  <w:style w:type="paragraph" w:customStyle="1" w:styleId="List2Level2">
    <w:name w:val="List 2 Level 2"/>
    <w:basedOn w:val="List1Level2"/>
    <w:qFormat/>
    <w:rsid w:val="00B12F31"/>
    <w:pPr>
      <w:numPr>
        <w:ilvl w:val="1"/>
      </w:numPr>
    </w:pPr>
  </w:style>
  <w:style w:type="numbering" w:customStyle="1" w:styleId="NumberedListLevel1">
    <w:name w:val="Numbered List Level 1"/>
    <w:basedOn w:val="NoList"/>
    <w:uiPriority w:val="99"/>
    <w:rsid w:val="00B12F31"/>
    <w:pPr>
      <w:numPr>
        <w:numId w:val="9"/>
      </w:numPr>
    </w:pPr>
  </w:style>
  <w:style w:type="numbering" w:customStyle="1" w:styleId="NumberedListLevel2">
    <w:name w:val="Numbered List Level 2"/>
    <w:basedOn w:val="NoList"/>
    <w:uiPriority w:val="99"/>
    <w:rsid w:val="00B12F31"/>
    <w:pPr>
      <w:numPr>
        <w:numId w:val="10"/>
      </w:numPr>
    </w:pPr>
  </w:style>
  <w:style w:type="paragraph" w:customStyle="1" w:styleId="RefList">
    <w:name w:val="Ref List"/>
    <w:basedOn w:val="Level10"/>
    <w:qFormat/>
    <w:rsid w:val="00007DC0"/>
    <w:pPr>
      <w:numPr>
        <w:numId w:val="11"/>
      </w:numPr>
      <w:jc w:val="left"/>
    </w:pPr>
  </w:style>
  <w:style w:type="numbering" w:customStyle="1" w:styleId="ReferenceList">
    <w:name w:val="Reference List"/>
    <w:basedOn w:val="NoList"/>
    <w:uiPriority w:val="99"/>
    <w:rsid w:val="00633D29"/>
    <w:pPr>
      <w:numPr>
        <w:numId w:val="11"/>
      </w:numPr>
    </w:pPr>
  </w:style>
  <w:style w:type="paragraph" w:customStyle="1" w:styleId="TableBulletList">
    <w:name w:val="Table Bullet List"/>
    <w:basedOn w:val="TableText"/>
    <w:qFormat/>
    <w:rsid w:val="00CF74B5"/>
    <w:pPr>
      <w:numPr>
        <w:ilvl w:val="3"/>
        <w:numId w:val="12"/>
      </w:numPr>
    </w:pPr>
  </w:style>
  <w:style w:type="paragraph" w:customStyle="1" w:styleId="TableBulletList2">
    <w:name w:val="Table Bullet List 2"/>
    <w:basedOn w:val="TableBulletList"/>
    <w:qFormat/>
    <w:rsid w:val="00CF74B5"/>
    <w:pPr>
      <w:numPr>
        <w:ilvl w:val="4"/>
      </w:numPr>
    </w:pPr>
  </w:style>
  <w:style w:type="paragraph" w:customStyle="1" w:styleId="TableBulletList3">
    <w:name w:val="Table Bullet List 3"/>
    <w:basedOn w:val="TableBulletList2"/>
    <w:qFormat/>
    <w:rsid w:val="00CF74B5"/>
    <w:pPr>
      <w:numPr>
        <w:ilvl w:val="5"/>
      </w:numPr>
    </w:pPr>
  </w:style>
  <w:style w:type="numbering" w:customStyle="1" w:styleId="TableListsBulletNumber">
    <w:name w:val="Table Lists (Bullet &amp; Number)"/>
    <w:basedOn w:val="NoList"/>
    <w:uiPriority w:val="99"/>
    <w:rsid w:val="00CF74B5"/>
    <w:pPr>
      <w:numPr>
        <w:numId w:val="12"/>
      </w:numPr>
    </w:pPr>
  </w:style>
  <w:style w:type="paragraph" w:customStyle="1" w:styleId="TableNumberedList">
    <w:name w:val="Table Numbered List"/>
    <w:basedOn w:val="TableBulletList"/>
    <w:qFormat/>
    <w:rsid w:val="00CF74B5"/>
    <w:pPr>
      <w:numPr>
        <w:ilvl w:val="0"/>
      </w:numPr>
    </w:pPr>
  </w:style>
  <w:style w:type="paragraph" w:customStyle="1" w:styleId="TableNumberedList2">
    <w:name w:val="Table Numbered List 2"/>
    <w:basedOn w:val="TableNumberedList"/>
    <w:qFormat/>
    <w:rsid w:val="0075606A"/>
    <w:pPr>
      <w:numPr>
        <w:ilvl w:val="1"/>
      </w:numPr>
    </w:pPr>
  </w:style>
  <w:style w:type="paragraph" w:customStyle="1" w:styleId="TableNumberedList3">
    <w:name w:val="Table Numbered List 3"/>
    <w:basedOn w:val="TableNumberedList2"/>
    <w:qFormat/>
    <w:rsid w:val="0075606A"/>
    <w:pPr>
      <w:numPr>
        <w:ilvl w:val="2"/>
      </w:numPr>
    </w:pPr>
  </w:style>
  <w:style w:type="paragraph" w:customStyle="1" w:styleId="TGuidanceNumberList1">
    <w:name w:val="T Guidance Number List 1"/>
    <w:basedOn w:val="TGuidance"/>
    <w:qFormat/>
    <w:rsid w:val="00E57C44"/>
    <w:pPr>
      <w:numPr>
        <w:numId w:val="14"/>
      </w:numPr>
    </w:pPr>
  </w:style>
  <w:style w:type="numbering" w:customStyle="1" w:styleId="TGuidanceNumberedList">
    <w:name w:val="T Guidance Numbered List"/>
    <w:basedOn w:val="NoList"/>
    <w:uiPriority w:val="99"/>
    <w:rsid w:val="00E57C44"/>
    <w:pPr>
      <w:numPr>
        <w:numId w:val="13"/>
      </w:numPr>
    </w:pPr>
  </w:style>
  <w:style w:type="numbering" w:customStyle="1" w:styleId="TGuidanceBulletedList">
    <w:name w:val="T Guidance Bulleted List"/>
    <w:basedOn w:val="NoList"/>
    <w:uiPriority w:val="99"/>
    <w:rsid w:val="003B78A0"/>
    <w:pPr>
      <w:numPr>
        <w:numId w:val="15"/>
      </w:numPr>
    </w:pPr>
  </w:style>
  <w:style w:type="paragraph" w:customStyle="1" w:styleId="TGuidanceBullets2">
    <w:name w:val="T Guidance Bullets 2"/>
    <w:basedOn w:val="TGuidanceBullets"/>
    <w:qFormat/>
    <w:rsid w:val="003B78A0"/>
    <w:pPr>
      <w:numPr>
        <w:ilvl w:val="1"/>
      </w:numPr>
      <w:tabs>
        <w:tab w:val="clear" w:pos="1701"/>
      </w:tabs>
    </w:pPr>
  </w:style>
  <w:style w:type="character" w:customStyle="1" w:styleId="UnresolvedMention">
    <w:name w:val="Unresolved Mention"/>
    <w:basedOn w:val="DefaultParagraphFont"/>
    <w:uiPriority w:val="99"/>
    <w:semiHidden/>
    <w:unhideWhenUsed/>
    <w:rsid w:val="00E2749C"/>
    <w:rPr>
      <w:color w:val="605E5C"/>
      <w:shd w:val="clear" w:color="auto" w:fill="E1DFDD"/>
    </w:rPr>
  </w:style>
  <w:style w:type="character" w:styleId="Strong">
    <w:name w:val="Strong"/>
    <w:basedOn w:val="DefaultParagraphFont"/>
    <w:uiPriority w:val="22"/>
    <w:qFormat/>
    <w:rsid w:val="00FC4E72"/>
    <w:rPr>
      <w:b/>
      <w:bCs/>
    </w:rPr>
  </w:style>
  <w:style w:type="paragraph" w:customStyle="1" w:styleId="Level4">
    <w:name w:val="Level4"/>
    <w:basedOn w:val="Level2"/>
    <w:qFormat/>
    <w:rsid w:val="00564E60"/>
    <w:pPr>
      <w:ind w:left="3402"/>
      <w:jc w:val="left"/>
    </w:pPr>
  </w:style>
  <w:style w:type="paragraph" w:customStyle="1" w:styleId="Bullet1Level4">
    <w:name w:val="Bullet 1 Level 4"/>
    <w:basedOn w:val="Bullet1Level3"/>
    <w:qFormat/>
    <w:rsid w:val="00564E60"/>
    <w:pPr>
      <w:numPr>
        <w:numId w:val="17"/>
      </w:numPr>
    </w:pPr>
  </w:style>
  <w:style w:type="paragraph" w:customStyle="1" w:styleId="Bullet2Level4">
    <w:name w:val="Bullet 2 Level 4"/>
    <w:basedOn w:val="Bullet1Level4"/>
    <w:qFormat/>
    <w:rsid w:val="00564E60"/>
    <w:pPr>
      <w:numPr>
        <w:ilvl w:val="1"/>
      </w:numPr>
    </w:pPr>
  </w:style>
  <w:style w:type="numbering" w:customStyle="1" w:styleId="Level4BulletedList">
    <w:name w:val="Level 4 Bulleted List"/>
    <w:basedOn w:val="Level3BulletedList"/>
    <w:uiPriority w:val="99"/>
    <w:rsid w:val="00564E60"/>
    <w:pPr>
      <w:numPr>
        <w:numId w:val="17"/>
      </w:numPr>
    </w:pPr>
  </w:style>
  <w:style w:type="character" w:customStyle="1" w:styleId="breaker-breaker1">
    <w:name w:val="breaker-breaker1"/>
    <w:basedOn w:val="DefaultParagraphFont"/>
    <w:rsid w:val="00C848C0"/>
  </w:style>
  <w:style w:type="paragraph" w:styleId="HTMLPreformatted">
    <w:name w:val="HTML Preformatted"/>
    <w:basedOn w:val="Normal"/>
    <w:link w:val="HTMLPreformattedChar"/>
    <w:uiPriority w:val="99"/>
    <w:unhideWhenUsed/>
    <w:rsid w:val="006231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spacing w:after="0"/>
      <w:ind w:left="0" w:right="0"/>
      <w:jc w:val="left"/>
      <w:textAlignment w:val="auto"/>
    </w:pPr>
    <w:rPr>
      <w:rFonts w:ascii="Courier New" w:eastAsia="Times New Roman" w:hAnsi="Courier New" w:cs="Courier New"/>
      <w:color w:val="auto"/>
      <w:sz w:val="20"/>
      <w:lang w:val="nl-NL" w:eastAsia="nl-NL"/>
    </w:rPr>
  </w:style>
  <w:style w:type="character" w:customStyle="1" w:styleId="HTMLPreformattedChar">
    <w:name w:val="HTML Preformatted Char"/>
    <w:basedOn w:val="DefaultParagraphFont"/>
    <w:link w:val="HTMLPreformatted"/>
    <w:uiPriority w:val="99"/>
    <w:rsid w:val="006231D2"/>
    <w:rPr>
      <w:rFonts w:ascii="Courier New" w:eastAsia="Times New Roman" w:hAnsi="Courier New" w:cs="Courier New"/>
      <w:lang w:val="nl-NL" w:eastAsia="nl-NL" w:bidi="ar-SA"/>
    </w:rPr>
  </w:style>
  <w:style w:type="paragraph" w:styleId="TOC4">
    <w:name w:val="toc 4"/>
    <w:basedOn w:val="Normal"/>
    <w:next w:val="Normal"/>
    <w:autoRedefine/>
    <w:uiPriority w:val="39"/>
    <w:unhideWhenUsed/>
    <w:rsid w:val="00977D6D"/>
    <w:pPr>
      <w:widowControl/>
      <w:suppressAutoHyphens w:val="0"/>
      <w:overflowPunct/>
      <w:autoSpaceDE/>
      <w:autoSpaceDN/>
      <w:adjustRightInd/>
      <w:spacing w:after="100" w:line="259" w:lineRule="auto"/>
      <w:ind w:left="660" w:right="0"/>
      <w:jc w:val="left"/>
      <w:textAlignment w:val="auto"/>
    </w:pPr>
    <w:rPr>
      <w:rFonts w:asciiTheme="minorHAnsi" w:eastAsiaTheme="minorEastAsia" w:hAnsiTheme="minorHAnsi" w:cstheme="minorBidi"/>
      <w:color w:val="auto"/>
      <w:szCs w:val="22"/>
    </w:rPr>
  </w:style>
  <w:style w:type="paragraph" w:styleId="TOC5">
    <w:name w:val="toc 5"/>
    <w:basedOn w:val="Normal"/>
    <w:next w:val="Normal"/>
    <w:autoRedefine/>
    <w:uiPriority w:val="39"/>
    <w:unhideWhenUsed/>
    <w:rsid w:val="00977D6D"/>
    <w:pPr>
      <w:widowControl/>
      <w:suppressAutoHyphens w:val="0"/>
      <w:overflowPunct/>
      <w:autoSpaceDE/>
      <w:autoSpaceDN/>
      <w:adjustRightInd/>
      <w:spacing w:after="100" w:line="259" w:lineRule="auto"/>
      <w:ind w:left="880" w:right="0"/>
      <w:jc w:val="left"/>
      <w:textAlignment w:val="auto"/>
    </w:pPr>
    <w:rPr>
      <w:rFonts w:asciiTheme="minorHAnsi" w:eastAsiaTheme="minorEastAsia" w:hAnsiTheme="minorHAnsi" w:cstheme="minorBidi"/>
      <w:color w:val="auto"/>
      <w:szCs w:val="22"/>
    </w:rPr>
  </w:style>
  <w:style w:type="paragraph" w:styleId="TOC6">
    <w:name w:val="toc 6"/>
    <w:basedOn w:val="Normal"/>
    <w:next w:val="Normal"/>
    <w:autoRedefine/>
    <w:uiPriority w:val="39"/>
    <w:unhideWhenUsed/>
    <w:rsid w:val="00977D6D"/>
    <w:pPr>
      <w:widowControl/>
      <w:suppressAutoHyphens w:val="0"/>
      <w:overflowPunct/>
      <w:autoSpaceDE/>
      <w:autoSpaceDN/>
      <w:adjustRightInd/>
      <w:spacing w:after="100" w:line="259" w:lineRule="auto"/>
      <w:ind w:left="1100" w:right="0"/>
      <w:jc w:val="left"/>
      <w:textAlignment w:val="auto"/>
    </w:pPr>
    <w:rPr>
      <w:rFonts w:asciiTheme="minorHAnsi" w:eastAsiaTheme="minorEastAsia" w:hAnsiTheme="minorHAnsi" w:cstheme="minorBidi"/>
      <w:color w:val="auto"/>
      <w:szCs w:val="22"/>
    </w:rPr>
  </w:style>
  <w:style w:type="paragraph" w:styleId="TOC7">
    <w:name w:val="toc 7"/>
    <w:basedOn w:val="Normal"/>
    <w:next w:val="Normal"/>
    <w:autoRedefine/>
    <w:uiPriority w:val="39"/>
    <w:unhideWhenUsed/>
    <w:rsid w:val="00977D6D"/>
    <w:pPr>
      <w:widowControl/>
      <w:suppressAutoHyphens w:val="0"/>
      <w:overflowPunct/>
      <w:autoSpaceDE/>
      <w:autoSpaceDN/>
      <w:adjustRightInd/>
      <w:spacing w:after="100" w:line="259" w:lineRule="auto"/>
      <w:ind w:left="1320" w:right="0"/>
      <w:jc w:val="left"/>
      <w:textAlignment w:val="auto"/>
    </w:pPr>
    <w:rPr>
      <w:rFonts w:asciiTheme="minorHAnsi" w:eastAsiaTheme="minorEastAsia" w:hAnsiTheme="minorHAnsi" w:cstheme="minorBidi"/>
      <w:color w:val="auto"/>
      <w:szCs w:val="22"/>
    </w:rPr>
  </w:style>
  <w:style w:type="paragraph" w:styleId="TOC8">
    <w:name w:val="toc 8"/>
    <w:basedOn w:val="Normal"/>
    <w:next w:val="Normal"/>
    <w:autoRedefine/>
    <w:uiPriority w:val="39"/>
    <w:unhideWhenUsed/>
    <w:rsid w:val="00977D6D"/>
    <w:pPr>
      <w:widowControl/>
      <w:suppressAutoHyphens w:val="0"/>
      <w:overflowPunct/>
      <w:autoSpaceDE/>
      <w:autoSpaceDN/>
      <w:adjustRightInd/>
      <w:spacing w:after="100" w:line="259" w:lineRule="auto"/>
      <w:ind w:left="1540" w:right="0"/>
      <w:jc w:val="left"/>
      <w:textAlignment w:val="auto"/>
    </w:pPr>
    <w:rPr>
      <w:rFonts w:asciiTheme="minorHAnsi" w:eastAsiaTheme="minorEastAsia" w:hAnsiTheme="minorHAnsi" w:cstheme="minorBidi"/>
      <w:color w:val="auto"/>
      <w:szCs w:val="22"/>
    </w:rPr>
  </w:style>
  <w:style w:type="paragraph" w:styleId="Index1">
    <w:name w:val="index 1"/>
    <w:basedOn w:val="Normal"/>
    <w:next w:val="Normal"/>
    <w:autoRedefine/>
    <w:uiPriority w:val="99"/>
    <w:unhideWhenUsed/>
    <w:rsid w:val="008E5FDF"/>
    <w:pPr>
      <w:spacing w:after="0"/>
      <w:ind w:left="220" w:hanging="220"/>
      <w:jc w:val="left"/>
    </w:pPr>
    <w:rPr>
      <w:rFonts w:asciiTheme="minorHAnsi" w:hAnsiTheme="minorHAnsi" w:cstheme="minorHAnsi"/>
      <w:sz w:val="18"/>
      <w:szCs w:val="18"/>
    </w:rPr>
  </w:style>
  <w:style w:type="paragraph" w:styleId="TableofFigures">
    <w:name w:val="table of figures"/>
    <w:basedOn w:val="Normal"/>
    <w:next w:val="Normal"/>
    <w:semiHidden/>
    <w:unhideWhenUsed/>
    <w:rsid w:val="008E5FDF"/>
    <w:pPr>
      <w:spacing w:after="0"/>
      <w:ind w:left="0"/>
    </w:pPr>
  </w:style>
  <w:style w:type="paragraph" w:styleId="Index2">
    <w:name w:val="index 2"/>
    <w:basedOn w:val="Normal"/>
    <w:next w:val="Normal"/>
    <w:autoRedefine/>
    <w:unhideWhenUsed/>
    <w:rsid w:val="008E5FDF"/>
    <w:pPr>
      <w:spacing w:after="0"/>
      <w:ind w:left="440" w:hanging="220"/>
      <w:jc w:val="left"/>
    </w:pPr>
    <w:rPr>
      <w:rFonts w:asciiTheme="minorHAnsi" w:hAnsiTheme="minorHAnsi" w:cstheme="minorHAnsi"/>
      <w:sz w:val="18"/>
      <w:szCs w:val="18"/>
    </w:rPr>
  </w:style>
  <w:style w:type="paragraph" w:styleId="Index3">
    <w:name w:val="index 3"/>
    <w:basedOn w:val="Normal"/>
    <w:next w:val="Normal"/>
    <w:autoRedefine/>
    <w:unhideWhenUsed/>
    <w:rsid w:val="008E5FDF"/>
    <w:pPr>
      <w:spacing w:after="0"/>
      <w:ind w:left="660" w:hanging="220"/>
      <w:jc w:val="left"/>
    </w:pPr>
    <w:rPr>
      <w:rFonts w:asciiTheme="minorHAnsi" w:hAnsiTheme="minorHAnsi" w:cstheme="minorHAnsi"/>
      <w:sz w:val="18"/>
      <w:szCs w:val="18"/>
    </w:rPr>
  </w:style>
  <w:style w:type="paragraph" w:styleId="Index4">
    <w:name w:val="index 4"/>
    <w:basedOn w:val="Normal"/>
    <w:next w:val="Normal"/>
    <w:autoRedefine/>
    <w:unhideWhenUsed/>
    <w:rsid w:val="008E5FDF"/>
    <w:pPr>
      <w:spacing w:after="0"/>
      <w:ind w:left="880" w:hanging="220"/>
      <w:jc w:val="left"/>
    </w:pPr>
    <w:rPr>
      <w:rFonts w:asciiTheme="minorHAnsi" w:hAnsiTheme="minorHAnsi" w:cstheme="minorHAnsi"/>
      <w:sz w:val="18"/>
      <w:szCs w:val="18"/>
    </w:rPr>
  </w:style>
  <w:style w:type="paragraph" w:styleId="Index5">
    <w:name w:val="index 5"/>
    <w:basedOn w:val="Normal"/>
    <w:next w:val="Normal"/>
    <w:autoRedefine/>
    <w:unhideWhenUsed/>
    <w:rsid w:val="008E5FDF"/>
    <w:pPr>
      <w:spacing w:after="0"/>
      <w:ind w:left="1100" w:hanging="220"/>
      <w:jc w:val="left"/>
    </w:pPr>
    <w:rPr>
      <w:rFonts w:asciiTheme="minorHAnsi" w:hAnsiTheme="minorHAnsi" w:cstheme="minorHAnsi"/>
      <w:sz w:val="18"/>
      <w:szCs w:val="18"/>
    </w:rPr>
  </w:style>
  <w:style w:type="paragraph" w:styleId="Index6">
    <w:name w:val="index 6"/>
    <w:basedOn w:val="Normal"/>
    <w:next w:val="Normal"/>
    <w:autoRedefine/>
    <w:unhideWhenUsed/>
    <w:rsid w:val="008E5FDF"/>
    <w:pPr>
      <w:spacing w:after="0"/>
      <w:ind w:left="1320" w:hanging="220"/>
      <w:jc w:val="left"/>
    </w:pPr>
    <w:rPr>
      <w:rFonts w:asciiTheme="minorHAnsi" w:hAnsiTheme="minorHAnsi" w:cstheme="minorHAnsi"/>
      <w:sz w:val="18"/>
      <w:szCs w:val="18"/>
    </w:rPr>
  </w:style>
  <w:style w:type="paragraph" w:styleId="Index7">
    <w:name w:val="index 7"/>
    <w:basedOn w:val="Normal"/>
    <w:next w:val="Normal"/>
    <w:autoRedefine/>
    <w:unhideWhenUsed/>
    <w:rsid w:val="008E5FDF"/>
    <w:pPr>
      <w:spacing w:after="0"/>
      <w:ind w:left="1540" w:hanging="220"/>
      <w:jc w:val="left"/>
    </w:pPr>
    <w:rPr>
      <w:rFonts w:asciiTheme="minorHAnsi" w:hAnsiTheme="minorHAnsi" w:cstheme="minorHAnsi"/>
      <w:sz w:val="18"/>
      <w:szCs w:val="18"/>
    </w:rPr>
  </w:style>
  <w:style w:type="paragraph" w:styleId="Index8">
    <w:name w:val="index 8"/>
    <w:basedOn w:val="Normal"/>
    <w:next w:val="Normal"/>
    <w:autoRedefine/>
    <w:unhideWhenUsed/>
    <w:rsid w:val="008E5FDF"/>
    <w:pPr>
      <w:spacing w:after="0"/>
      <w:ind w:left="1760" w:hanging="220"/>
      <w:jc w:val="left"/>
    </w:pPr>
    <w:rPr>
      <w:rFonts w:asciiTheme="minorHAnsi" w:hAnsiTheme="minorHAnsi" w:cstheme="minorHAnsi"/>
      <w:sz w:val="18"/>
      <w:szCs w:val="18"/>
    </w:rPr>
  </w:style>
  <w:style w:type="paragraph" w:styleId="Index9">
    <w:name w:val="index 9"/>
    <w:basedOn w:val="Normal"/>
    <w:next w:val="Normal"/>
    <w:autoRedefine/>
    <w:unhideWhenUsed/>
    <w:rsid w:val="008E5FDF"/>
    <w:pPr>
      <w:spacing w:after="0"/>
      <w:ind w:left="1980" w:hanging="220"/>
      <w:jc w:val="left"/>
    </w:pPr>
    <w:rPr>
      <w:rFonts w:asciiTheme="minorHAnsi" w:hAnsiTheme="minorHAnsi" w:cstheme="minorHAnsi"/>
      <w:sz w:val="18"/>
      <w:szCs w:val="18"/>
    </w:rPr>
  </w:style>
  <w:style w:type="paragraph" w:styleId="IndexHeading">
    <w:name w:val="index heading"/>
    <w:basedOn w:val="Normal"/>
    <w:next w:val="Index1"/>
    <w:uiPriority w:val="99"/>
    <w:unhideWhenUsed/>
    <w:rsid w:val="008E5FDF"/>
    <w:pPr>
      <w:spacing w:before="240"/>
      <w:jc w:val="center"/>
    </w:pPr>
    <w:rPr>
      <w:rFonts w:asciiTheme="minorHAnsi" w:hAnsiTheme="minorHAnsi" w:cstheme="minorHAnsi"/>
      <w:b/>
      <w:bCs/>
      <w:sz w:val="26"/>
      <w:szCs w:val="26"/>
    </w:rPr>
  </w:style>
  <w:style w:type="paragraph" w:customStyle="1" w:styleId="Bullet10">
    <w:name w:val="Bullet1"/>
    <w:basedOn w:val="Normal"/>
    <w:rsid w:val="00A823E3"/>
    <w:pPr>
      <w:widowControl/>
      <w:suppressAutoHyphens w:val="0"/>
      <w:overflowPunct/>
      <w:autoSpaceDE/>
      <w:autoSpaceDN/>
      <w:adjustRightInd/>
      <w:spacing w:before="80" w:after="80"/>
      <w:ind w:left="0" w:right="0"/>
      <w:jc w:val="left"/>
      <w:textAlignment w:val="auto"/>
    </w:pPr>
    <w:rPr>
      <w:rFonts w:ascii="Times New Roman" w:eastAsia="Times New Roman" w:hAnsi="Times New Roman"/>
      <w:color w:val="auto"/>
      <w:sz w:val="24"/>
      <w:lang w:val="en-GB"/>
    </w:rPr>
  </w:style>
  <w:style w:type="paragraph" w:customStyle="1" w:styleId="Level1">
    <w:name w:val="Level 1"/>
    <w:basedOn w:val="Heading1"/>
    <w:rsid w:val="00034C4A"/>
    <w:pPr>
      <w:widowControl/>
      <w:numPr>
        <w:numId w:val="62"/>
      </w:numPr>
      <w:tabs>
        <w:tab w:val="left" w:pos="907"/>
        <w:tab w:val="left" w:pos="936"/>
      </w:tabs>
      <w:suppressAutoHyphens w:val="0"/>
      <w:overflowPunct/>
      <w:autoSpaceDE/>
      <w:autoSpaceDN/>
      <w:adjustRightInd/>
      <w:spacing w:before="80" w:after="80"/>
      <w:jc w:val="left"/>
      <w:textAlignment w:val="auto"/>
    </w:pPr>
    <w:rPr>
      <w:rFonts w:ascii="Times New Roman" w:eastAsia="Times New Roman" w:hAnsi="Times New Roman" w:cs="Times New Roman"/>
      <w:bCs w:val="0"/>
      <w:color w:val="auto"/>
      <w:szCs w:val="20"/>
      <w:lang w:val="en-GB"/>
    </w:rPr>
  </w:style>
  <w:style w:type="paragraph" w:customStyle="1" w:styleId="List3Level2">
    <w:name w:val="List 3 Level 2"/>
    <w:basedOn w:val="List2Level2"/>
    <w:qFormat/>
    <w:rsid w:val="0034686C"/>
    <w:pPr>
      <w:keepLines/>
      <w:numPr>
        <w:ilvl w:val="0"/>
        <w:numId w:val="0"/>
      </w:numPr>
      <w:ind w:left="3969" w:hanging="567"/>
    </w:pPr>
    <w:rPr>
      <w:rFonts w:eastAsia="Times New Roman"/>
    </w:rPr>
  </w:style>
  <w:style w:type="paragraph" w:customStyle="1" w:styleId="List4Level2">
    <w:name w:val="List 4 Level 2"/>
    <w:basedOn w:val="List3Level2"/>
    <w:qFormat/>
    <w:rsid w:val="0034686C"/>
    <w:pPr>
      <w:ind w:left="4536"/>
    </w:pPr>
  </w:style>
  <w:style w:type="paragraph" w:customStyle="1" w:styleId="List5Level2">
    <w:name w:val="List 5 Level 2"/>
    <w:basedOn w:val="List4Level2"/>
    <w:qFormat/>
    <w:rsid w:val="0034686C"/>
    <w:pPr>
      <w:ind w:left="5103"/>
    </w:pPr>
  </w:style>
  <w:style w:type="paragraph" w:customStyle="1" w:styleId="Normal1">
    <w:name w:val="Normal 1"/>
    <w:basedOn w:val="Normal"/>
    <w:link w:val="Normal1Char"/>
    <w:qFormat/>
    <w:rsid w:val="00E030D2"/>
    <w:pPr>
      <w:widowControl/>
      <w:suppressAutoHyphens w:val="0"/>
      <w:overflowPunct/>
      <w:adjustRightInd/>
      <w:ind w:left="709" w:right="0"/>
      <w:jc w:val="left"/>
      <w:textAlignment w:val="auto"/>
    </w:pPr>
    <w:rPr>
      <w:rFonts w:ascii="Times New Roman" w:eastAsia="Times New Roman" w:hAnsi="Times New Roman"/>
      <w:color w:val="auto"/>
      <w:sz w:val="24"/>
    </w:rPr>
  </w:style>
  <w:style w:type="character" w:customStyle="1" w:styleId="Normal1Char">
    <w:name w:val="Normal 1 Char"/>
    <w:basedOn w:val="DefaultParagraphFont"/>
    <w:link w:val="Normal1"/>
    <w:rsid w:val="00E030D2"/>
    <w:rPr>
      <w:rFonts w:eastAsia="Times New Roman"/>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1969">
      <w:bodyDiv w:val="1"/>
      <w:marLeft w:val="0"/>
      <w:marRight w:val="0"/>
      <w:marTop w:val="0"/>
      <w:marBottom w:val="0"/>
      <w:divBdr>
        <w:top w:val="none" w:sz="0" w:space="0" w:color="auto"/>
        <w:left w:val="none" w:sz="0" w:space="0" w:color="auto"/>
        <w:bottom w:val="none" w:sz="0" w:space="0" w:color="auto"/>
        <w:right w:val="none" w:sz="0" w:space="0" w:color="auto"/>
      </w:divBdr>
      <w:divsChild>
        <w:div w:id="1149132293">
          <w:marLeft w:val="0"/>
          <w:marRight w:val="0"/>
          <w:marTop w:val="0"/>
          <w:marBottom w:val="0"/>
          <w:divBdr>
            <w:top w:val="none" w:sz="0" w:space="0" w:color="auto"/>
            <w:left w:val="none" w:sz="0" w:space="0" w:color="auto"/>
            <w:bottom w:val="none" w:sz="0" w:space="0" w:color="auto"/>
            <w:right w:val="none" w:sz="0" w:space="0" w:color="auto"/>
          </w:divBdr>
        </w:div>
      </w:divsChild>
    </w:div>
    <w:div w:id="38364378">
      <w:bodyDiv w:val="1"/>
      <w:marLeft w:val="0"/>
      <w:marRight w:val="0"/>
      <w:marTop w:val="0"/>
      <w:marBottom w:val="0"/>
      <w:divBdr>
        <w:top w:val="none" w:sz="0" w:space="0" w:color="auto"/>
        <w:left w:val="none" w:sz="0" w:space="0" w:color="auto"/>
        <w:bottom w:val="none" w:sz="0" w:space="0" w:color="auto"/>
        <w:right w:val="none" w:sz="0" w:space="0" w:color="auto"/>
      </w:divBdr>
    </w:div>
    <w:div w:id="46419250">
      <w:bodyDiv w:val="1"/>
      <w:marLeft w:val="0"/>
      <w:marRight w:val="0"/>
      <w:marTop w:val="0"/>
      <w:marBottom w:val="0"/>
      <w:divBdr>
        <w:top w:val="none" w:sz="0" w:space="0" w:color="auto"/>
        <w:left w:val="none" w:sz="0" w:space="0" w:color="auto"/>
        <w:bottom w:val="none" w:sz="0" w:space="0" w:color="auto"/>
        <w:right w:val="none" w:sz="0" w:space="0" w:color="auto"/>
      </w:divBdr>
    </w:div>
    <w:div w:id="53167358">
      <w:bodyDiv w:val="1"/>
      <w:marLeft w:val="0"/>
      <w:marRight w:val="0"/>
      <w:marTop w:val="0"/>
      <w:marBottom w:val="0"/>
      <w:divBdr>
        <w:top w:val="none" w:sz="0" w:space="0" w:color="auto"/>
        <w:left w:val="none" w:sz="0" w:space="0" w:color="auto"/>
        <w:bottom w:val="none" w:sz="0" w:space="0" w:color="auto"/>
        <w:right w:val="none" w:sz="0" w:space="0" w:color="auto"/>
      </w:divBdr>
    </w:div>
    <w:div w:id="82848072">
      <w:bodyDiv w:val="1"/>
      <w:marLeft w:val="0"/>
      <w:marRight w:val="0"/>
      <w:marTop w:val="0"/>
      <w:marBottom w:val="0"/>
      <w:divBdr>
        <w:top w:val="none" w:sz="0" w:space="0" w:color="auto"/>
        <w:left w:val="none" w:sz="0" w:space="0" w:color="auto"/>
        <w:bottom w:val="none" w:sz="0" w:space="0" w:color="auto"/>
        <w:right w:val="none" w:sz="0" w:space="0" w:color="auto"/>
      </w:divBdr>
    </w:div>
    <w:div w:id="107313446">
      <w:bodyDiv w:val="1"/>
      <w:marLeft w:val="0"/>
      <w:marRight w:val="0"/>
      <w:marTop w:val="0"/>
      <w:marBottom w:val="0"/>
      <w:divBdr>
        <w:top w:val="none" w:sz="0" w:space="0" w:color="auto"/>
        <w:left w:val="none" w:sz="0" w:space="0" w:color="auto"/>
        <w:bottom w:val="none" w:sz="0" w:space="0" w:color="auto"/>
        <w:right w:val="none" w:sz="0" w:space="0" w:color="auto"/>
      </w:divBdr>
    </w:div>
    <w:div w:id="112137945">
      <w:bodyDiv w:val="1"/>
      <w:marLeft w:val="0"/>
      <w:marRight w:val="0"/>
      <w:marTop w:val="0"/>
      <w:marBottom w:val="0"/>
      <w:divBdr>
        <w:top w:val="none" w:sz="0" w:space="0" w:color="auto"/>
        <w:left w:val="none" w:sz="0" w:space="0" w:color="auto"/>
        <w:bottom w:val="none" w:sz="0" w:space="0" w:color="auto"/>
        <w:right w:val="none" w:sz="0" w:space="0" w:color="auto"/>
      </w:divBdr>
    </w:div>
    <w:div w:id="135031901">
      <w:bodyDiv w:val="1"/>
      <w:marLeft w:val="0"/>
      <w:marRight w:val="0"/>
      <w:marTop w:val="0"/>
      <w:marBottom w:val="0"/>
      <w:divBdr>
        <w:top w:val="none" w:sz="0" w:space="0" w:color="auto"/>
        <w:left w:val="none" w:sz="0" w:space="0" w:color="auto"/>
        <w:bottom w:val="none" w:sz="0" w:space="0" w:color="auto"/>
        <w:right w:val="none" w:sz="0" w:space="0" w:color="auto"/>
      </w:divBdr>
    </w:div>
    <w:div w:id="138229148">
      <w:bodyDiv w:val="1"/>
      <w:marLeft w:val="0"/>
      <w:marRight w:val="0"/>
      <w:marTop w:val="0"/>
      <w:marBottom w:val="0"/>
      <w:divBdr>
        <w:top w:val="none" w:sz="0" w:space="0" w:color="auto"/>
        <w:left w:val="none" w:sz="0" w:space="0" w:color="auto"/>
        <w:bottom w:val="none" w:sz="0" w:space="0" w:color="auto"/>
        <w:right w:val="none" w:sz="0" w:space="0" w:color="auto"/>
      </w:divBdr>
    </w:div>
    <w:div w:id="143082517">
      <w:bodyDiv w:val="1"/>
      <w:marLeft w:val="0"/>
      <w:marRight w:val="0"/>
      <w:marTop w:val="0"/>
      <w:marBottom w:val="0"/>
      <w:divBdr>
        <w:top w:val="none" w:sz="0" w:space="0" w:color="auto"/>
        <w:left w:val="none" w:sz="0" w:space="0" w:color="auto"/>
        <w:bottom w:val="none" w:sz="0" w:space="0" w:color="auto"/>
        <w:right w:val="none" w:sz="0" w:space="0" w:color="auto"/>
      </w:divBdr>
    </w:div>
    <w:div w:id="176312630">
      <w:bodyDiv w:val="1"/>
      <w:marLeft w:val="0"/>
      <w:marRight w:val="0"/>
      <w:marTop w:val="0"/>
      <w:marBottom w:val="0"/>
      <w:divBdr>
        <w:top w:val="none" w:sz="0" w:space="0" w:color="auto"/>
        <w:left w:val="none" w:sz="0" w:space="0" w:color="auto"/>
        <w:bottom w:val="none" w:sz="0" w:space="0" w:color="auto"/>
        <w:right w:val="none" w:sz="0" w:space="0" w:color="auto"/>
      </w:divBdr>
    </w:div>
    <w:div w:id="180244477">
      <w:bodyDiv w:val="1"/>
      <w:marLeft w:val="0"/>
      <w:marRight w:val="0"/>
      <w:marTop w:val="0"/>
      <w:marBottom w:val="0"/>
      <w:divBdr>
        <w:top w:val="none" w:sz="0" w:space="0" w:color="auto"/>
        <w:left w:val="none" w:sz="0" w:space="0" w:color="auto"/>
        <w:bottom w:val="none" w:sz="0" w:space="0" w:color="auto"/>
        <w:right w:val="none" w:sz="0" w:space="0" w:color="auto"/>
      </w:divBdr>
    </w:div>
    <w:div w:id="183903589">
      <w:bodyDiv w:val="1"/>
      <w:marLeft w:val="0"/>
      <w:marRight w:val="0"/>
      <w:marTop w:val="0"/>
      <w:marBottom w:val="0"/>
      <w:divBdr>
        <w:top w:val="none" w:sz="0" w:space="0" w:color="auto"/>
        <w:left w:val="none" w:sz="0" w:space="0" w:color="auto"/>
        <w:bottom w:val="none" w:sz="0" w:space="0" w:color="auto"/>
        <w:right w:val="none" w:sz="0" w:space="0" w:color="auto"/>
      </w:divBdr>
    </w:div>
    <w:div w:id="185297152">
      <w:bodyDiv w:val="1"/>
      <w:marLeft w:val="0"/>
      <w:marRight w:val="0"/>
      <w:marTop w:val="0"/>
      <w:marBottom w:val="0"/>
      <w:divBdr>
        <w:top w:val="none" w:sz="0" w:space="0" w:color="auto"/>
        <w:left w:val="none" w:sz="0" w:space="0" w:color="auto"/>
        <w:bottom w:val="none" w:sz="0" w:space="0" w:color="auto"/>
        <w:right w:val="none" w:sz="0" w:space="0" w:color="auto"/>
      </w:divBdr>
      <w:divsChild>
        <w:div w:id="1596866781">
          <w:marLeft w:val="0"/>
          <w:marRight w:val="0"/>
          <w:marTop w:val="0"/>
          <w:marBottom w:val="0"/>
          <w:divBdr>
            <w:top w:val="none" w:sz="0" w:space="0" w:color="auto"/>
            <w:left w:val="none" w:sz="0" w:space="0" w:color="auto"/>
            <w:bottom w:val="none" w:sz="0" w:space="0" w:color="auto"/>
            <w:right w:val="none" w:sz="0" w:space="0" w:color="auto"/>
          </w:divBdr>
        </w:div>
      </w:divsChild>
    </w:div>
    <w:div w:id="202250211">
      <w:bodyDiv w:val="1"/>
      <w:marLeft w:val="0"/>
      <w:marRight w:val="0"/>
      <w:marTop w:val="0"/>
      <w:marBottom w:val="0"/>
      <w:divBdr>
        <w:top w:val="none" w:sz="0" w:space="0" w:color="auto"/>
        <w:left w:val="none" w:sz="0" w:space="0" w:color="auto"/>
        <w:bottom w:val="none" w:sz="0" w:space="0" w:color="auto"/>
        <w:right w:val="none" w:sz="0" w:space="0" w:color="auto"/>
      </w:divBdr>
      <w:divsChild>
        <w:div w:id="1289820245">
          <w:marLeft w:val="0"/>
          <w:marRight w:val="0"/>
          <w:marTop w:val="0"/>
          <w:marBottom w:val="0"/>
          <w:divBdr>
            <w:top w:val="none" w:sz="0" w:space="0" w:color="auto"/>
            <w:left w:val="none" w:sz="0" w:space="0" w:color="auto"/>
            <w:bottom w:val="none" w:sz="0" w:space="0" w:color="auto"/>
            <w:right w:val="none" w:sz="0" w:space="0" w:color="auto"/>
          </w:divBdr>
        </w:div>
      </w:divsChild>
    </w:div>
    <w:div w:id="205993359">
      <w:bodyDiv w:val="1"/>
      <w:marLeft w:val="0"/>
      <w:marRight w:val="0"/>
      <w:marTop w:val="0"/>
      <w:marBottom w:val="0"/>
      <w:divBdr>
        <w:top w:val="none" w:sz="0" w:space="0" w:color="auto"/>
        <w:left w:val="none" w:sz="0" w:space="0" w:color="auto"/>
        <w:bottom w:val="none" w:sz="0" w:space="0" w:color="auto"/>
        <w:right w:val="none" w:sz="0" w:space="0" w:color="auto"/>
      </w:divBdr>
    </w:div>
    <w:div w:id="245842856">
      <w:bodyDiv w:val="1"/>
      <w:marLeft w:val="0"/>
      <w:marRight w:val="0"/>
      <w:marTop w:val="0"/>
      <w:marBottom w:val="0"/>
      <w:divBdr>
        <w:top w:val="none" w:sz="0" w:space="0" w:color="auto"/>
        <w:left w:val="none" w:sz="0" w:space="0" w:color="auto"/>
        <w:bottom w:val="none" w:sz="0" w:space="0" w:color="auto"/>
        <w:right w:val="none" w:sz="0" w:space="0" w:color="auto"/>
      </w:divBdr>
    </w:div>
    <w:div w:id="251622461">
      <w:bodyDiv w:val="1"/>
      <w:marLeft w:val="0"/>
      <w:marRight w:val="0"/>
      <w:marTop w:val="0"/>
      <w:marBottom w:val="0"/>
      <w:divBdr>
        <w:top w:val="none" w:sz="0" w:space="0" w:color="auto"/>
        <w:left w:val="none" w:sz="0" w:space="0" w:color="auto"/>
        <w:bottom w:val="none" w:sz="0" w:space="0" w:color="auto"/>
        <w:right w:val="none" w:sz="0" w:space="0" w:color="auto"/>
      </w:divBdr>
    </w:div>
    <w:div w:id="257300590">
      <w:bodyDiv w:val="1"/>
      <w:marLeft w:val="0"/>
      <w:marRight w:val="0"/>
      <w:marTop w:val="0"/>
      <w:marBottom w:val="0"/>
      <w:divBdr>
        <w:top w:val="none" w:sz="0" w:space="0" w:color="auto"/>
        <w:left w:val="none" w:sz="0" w:space="0" w:color="auto"/>
        <w:bottom w:val="none" w:sz="0" w:space="0" w:color="auto"/>
        <w:right w:val="none" w:sz="0" w:space="0" w:color="auto"/>
      </w:divBdr>
    </w:div>
    <w:div w:id="392433317">
      <w:bodyDiv w:val="1"/>
      <w:marLeft w:val="0"/>
      <w:marRight w:val="0"/>
      <w:marTop w:val="0"/>
      <w:marBottom w:val="0"/>
      <w:divBdr>
        <w:top w:val="none" w:sz="0" w:space="0" w:color="auto"/>
        <w:left w:val="none" w:sz="0" w:space="0" w:color="auto"/>
        <w:bottom w:val="none" w:sz="0" w:space="0" w:color="auto"/>
        <w:right w:val="none" w:sz="0" w:space="0" w:color="auto"/>
      </w:divBdr>
      <w:divsChild>
        <w:div w:id="129633421">
          <w:marLeft w:val="274"/>
          <w:marRight w:val="0"/>
          <w:marTop w:val="0"/>
          <w:marBottom w:val="0"/>
          <w:divBdr>
            <w:top w:val="none" w:sz="0" w:space="0" w:color="auto"/>
            <w:left w:val="none" w:sz="0" w:space="0" w:color="auto"/>
            <w:bottom w:val="none" w:sz="0" w:space="0" w:color="auto"/>
            <w:right w:val="none" w:sz="0" w:space="0" w:color="auto"/>
          </w:divBdr>
        </w:div>
        <w:div w:id="277757743">
          <w:marLeft w:val="274"/>
          <w:marRight w:val="0"/>
          <w:marTop w:val="0"/>
          <w:marBottom w:val="0"/>
          <w:divBdr>
            <w:top w:val="none" w:sz="0" w:space="0" w:color="auto"/>
            <w:left w:val="none" w:sz="0" w:space="0" w:color="auto"/>
            <w:bottom w:val="none" w:sz="0" w:space="0" w:color="auto"/>
            <w:right w:val="none" w:sz="0" w:space="0" w:color="auto"/>
          </w:divBdr>
        </w:div>
        <w:div w:id="808284935">
          <w:marLeft w:val="274"/>
          <w:marRight w:val="0"/>
          <w:marTop w:val="0"/>
          <w:marBottom w:val="0"/>
          <w:divBdr>
            <w:top w:val="none" w:sz="0" w:space="0" w:color="auto"/>
            <w:left w:val="none" w:sz="0" w:space="0" w:color="auto"/>
            <w:bottom w:val="none" w:sz="0" w:space="0" w:color="auto"/>
            <w:right w:val="none" w:sz="0" w:space="0" w:color="auto"/>
          </w:divBdr>
        </w:div>
        <w:div w:id="1156608104">
          <w:marLeft w:val="274"/>
          <w:marRight w:val="0"/>
          <w:marTop w:val="0"/>
          <w:marBottom w:val="0"/>
          <w:divBdr>
            <w:top w:val="none" w:sz="0" w:space="0" w:color="auto"/>
            <w:left w:val="none" w:sz="0" w:space="0" w:color="auto"/>
            <w:bottom w:val="none" w:sz="0" w:space="0" w:color="auto"/>
            <w:right w:val="none" w:sz="0" w:space="0" w:color="auto"/>
          </w:divBdr>
        </w:div>
        <w:div w:id="1302613392">
          <w:marLeft w:val="274"/>
          <w:marRight w:val="0"/>
          <w:marTop w:val="0"/>
          <w:marBottom w:val="0"/>
          <w:divBdr>
            <w:top w:val="none" w:sz="0" w:space="0" w:color="auto"/>
            <w:left w:val="none" w:sz="0" w:space="0" w:color="auto"/>
            <w:bottom w:val="none" w:sz="0" w:space="0" w:color="auto"/>
            <w:right w:val="none" w:sz="0" w:space="0" w:color="auto"/>
          </w:divBdr>
        </w:div>
        <w:div w:id="1409882570">
          <w:marLeft w:val="274"/>
          <w:marRight w:val="0"/>
          <w:marTop w:val="0"/>
          <w:marBottom w:val="0"/>
          <w:divBdr>
            <w:top w:val="none" w:sz="0" w:space="0" w:color="auto"/>
            <w:left w:val="none" w:sz="0" w:space="0" w:color="auto"/>
            <w:bottom w:val="none" w:sz="0" w:space="0" w:color="auto"/>
            <w:right w:val="none" w:sz="0" w:space="0" w:color="auto"/>
          </w:divBdr>
        </w:div>
      </w:divsChild>
    </w:div>
    <w:div w:id="406655233">
      <w:bodyDiv w:val="1"/>
      <w:marLeft w:val="0"/>
      <w:marRight w:val="0"/>
      <w:marTop w:val="0"/>
      <w:marBottom w:val="0"/>
      <w:divBdr>
        <w:top w:val="none" w:sz="0" w:space="0" w:color="auto"/>
        <w:left w:val="none" w:sz="0" w:space="0" w:color="auto"/>
        <w:bottom w:val="none" w:sz="0" w:space="0" w:color="auto"/>
        <w:right w:val="none" w:sz="0" w:space="0" w:color="auto"/>
      </w:divBdr>
    </w:div>
    <w:div w:id="415903761">
      <w:bodyDiv w:val="1"/>
      <w:marLeft w:val="0"/>
      <w:marRight w:val="0"/>
      <w:marTop w:val="0"/>
      <w:marBottom w:val="0"/>
      <w:divBdr>
        <w:top w:val="none" w:sz="0" w:space="0" w:color="auto"/>
        <w:left w:val="none" w:sz="0" w:space="0" w:color="auto"/>
        <w:bottom w:val="none" w:sz="0" w:space="0" w:color="auto"/>
        <w:right w:val="none" w:sz="0" w:space="0" w:color="auto"/>
      </w:divBdr>
    </w:div>
    <w:div w:id="463305427">
      <w:bodyDiv w:val="1"/>
      <w:marLeft w:val="0"/>
      <w:marRight w:val="0"/>
      <w:marTop w:val="0"/>
      <w:marBottom w:val="0"/>
      <w:divBdr>
        <w:top w:val="none" w:sz="0" w:space="0" w:color="auto"/>
        <w:left w:val="none" w:sz="0" w:space="0" w:color="auto"/>
        <w:bottom w:val="none" w:sz="0" w:space="0" w:color="auto"/>
        <w:right w:val="none" w:sz="0" w:space="0" w:color="auto"/>
      </w:divBdr>
    </w:div>
    <w:div w:id="477264140">
      <w:bodyDiv w:val="1"/>
      <w:marLeft w:val="0"/>
      <w:marRight w:val="0"/>
      <w:marTop w:val="0"/>
      <w:marBottom w:val="0"/>
      <w:divBdr>
        <w:top w:val="none" w:sz="0" w:space="0" w:color="auto"/>
        <w:left w:val="none" w:sz="0" w:space="0" w:color="auto"/>
        <w:bottom w:val="none" w:sz="0" w:space="0" w:color="auto"/>
        <w:right w:val="none" w:sz="0" w:space="0" w:color="auto"/>
      </w:divBdr>
    </w:div>
    <w:div w:id="477459921">
      <w:bodyDiv w:val="1"/>
      <w:marLeft w:val="0"/>
      <w:marRight w:val="0"/>
      <w:marTop w:val="0"/>
      <w:marBottom w:val="0"/>
      <w:divBdr>
        <w:top w:val="none" w:sz="0" w:space="0" w:color="auto"/>
        <w:left w:val="none" w:sz="0" w:space="0" w:color="auto"/>
        <w:bottom w:val="none" w:sz="0" w:space="0" w:color="auto"/>
        <w:right w:val="none" w:sz="0" w:space="0" w:color="auto"/>
      </w:divBdr>
    </w:div>
    <w:div w:id="504977424">
      <w:bodyDiv w:val="1"/>
      <w:marLeft w:val="0"/>
      <w:marRight w:val="0"/>
      <w:marTop w:val="0"/>
      <w:marBottom w:val="0"/>
      <w:divBdr>
        <w:top w:val="none" w:sz="0" w:space="0" w:color="auto"/>
        <w:left w:val="none" w:sz="0" w:space="0" w:color="auto"/>
        <w:bottom w:val="none" w:sz="0" w:space="0" w:color="auto"/>
        <w:right w:val="none" w:sz="0" w:space="0" w:color="auto"/>
      </w:divBdr>
    </w:div>
    <w:div w:id="536358579">
      <w:bodyDiv w:val="1"/>
      <w:marLeft w:val="0"/>
      <w:marRight w:val="0"/>
      <w:marTop w:val="0"/>
      <w:marBottom w:val="0"/>
      <w:divBdr>
        <w:top w:val="none" w:sz="0" w:space="0" w:color="auto"/>
        <w:left w:val="none" w:sz="0" w:space="0" w:color="auto"/>
        <w:bottom w:val="none" w:sz="0" w:space="0" w:color="auto"/>
        <w:right w:val="none" w:sz="0" w:space="0" w:color="auto"/>
      </w:divBdr>
      <w:divsChild>
        <w:div w:id="393896354">
          <w:marLeft w:val="0"/>
          <w:marRight w:val="0"/>
          <w:marTop w:val="0"/>
          <w:marBottom w:val="0"/>
          <w:divBdr>
            <w:top w:val="none" w:sz="0" w:space="0" w:color="auto"/>
            <w:left w:val="none" w:sz="0" w:space="0" w:color="auto"/>
            <w:bottom w:val="none" w:sz="0" w:space="0" w:color="auto"/>
            <w:right w:val="none" w:sz="0" w:space="0" w:color="auto"/>
          </w:divBdr>
        </w:div>
      </w:divsChild>
    </w:div>
    <w:div w:id="601112361">
      <w:bodyDiv w:val="1"/>
      <w:marLeft w:val="0"/>
      <w:marRight w:val="0"/>
      <w:marTop w:val="0"/>
      <w:marBottom w:val="0"/>
      <w:divBdr>
        <w:top w:val="none" w:sz="0" w:space="0" w:color="auto"/>
        <w:left w:val="none" w:sz="0" w:space="0" w:color="auto"/>
        <w:bottom w:val="none" w:sz="0" w:space="0" w:color="auto"/>
        <w:right w:val="none" w:sz="0" w:space="0" w:color="auto"/>
      </w:divBdr>
    </w:div>
    <w:div w:id="639041786">
      <w:bodyDiv w:val="1"/>
      <w:marLeft w:val="0"/>
      <w:marRight w:val="0"/>
      <w:marTop w:val="0"/>
      <w:marBottom w:val="0"/>
      <w:divBdr>
        <w:top w:val="none" w:sz="0" w:space="0" w:color="auto"/>
        <w:left w:val="none" w:sz="0" w:space="0" w:color="auto"/>
        <w:bottom w:val="none" w:sz="0" w:space="0" w:color="auto"/>
        <w:right w:val="none" w:sz="0" w:space="0" w:color="auto"/>
      </w:divBdr>
    </w:div>
    <w:div w:id="686829158">
      <w:bodyDiv w:val="1"/>
      <w:marLeft w:val="0"/>
      <w:marRight w:val="0"/>
      <w:marTop w:val="0"/>
      <w:marBottom w:val="0"/>
      <w:divBdr>
        <w:top w:val="none" w:sz="0" w:space="0" w:color="auto"/>
        <w:left w:val="none" w:sz="0" w:space="0" w:color="auto"/>
        <w:bottom w:val="none" w:sz="0" w:space="0" w:color="auto"/>
        <w:right w:val="none" w:sz="0" w:space="0" w:color="auto"/>
      </w:divBdr>
    </w:div>
    <w:div w:id="696199183">
      <w:bodyDiv w:val="1"/>
      <w:marLeft w:val="0"/>
      <w:marRight w:val="0"/>
      <w:marTop w:val="0"/>
      <w:marBottom w:val="0"/>
      <w:divBdr>
        <w:top w:val="none" w:sz="0" w:space="0" w:color="auto"/>
        <w:left w:val="none" w:sz="0" w:space="0" w:color="auto"/>
        <w:bottom w:val="none" w:sz="0" w:space="0" w:color="auto"/>
        <w:right w:val="none" w:sz="0" w:space="0" w:color="auto"/>
      </w:divBdr>
    </w:div>
    <w:div w:id="703290077">
      <w:bodyDiv w:val="1"/>
      <w:marLeft w:val="0"/>
      <w:marRight w:val="0"/>
      <w:marTop w:val="0"/>
      <w:marBottom w:val="0"/>
      <w:divBdr>
        <w:top w:val="none" w:sz="0" w:space="0" w:color="auto"/>
        <w:left w:val="none" w:sz="0" w:space="0" w:color="auto"/>
        <w:bottom w:val="none" w:sz="0" w:space="0" w:color="auto"/>
        <w:right w:val="none" w:sz="0" w:space="0" w:color="auto"/>
      </w:divBdr>
      <w:divsChild>
        <w:div w:id="854150037">
          <w:marLeft w:val="274"/>
          <w:marRight w:val="0"/>
          <w:marTop w:val="0"/>
          <w:marBottom w:val="0"/>
          <w:divBdr>
            <w:top w:val="none" w:sz="0" w:space="0" w:color="auto"/>
            <w:left w:val="none" w:sz="0" w:space="0" w:color="auto"/>
            <w:bottom w:val="none" w:sz="0" w:space="0" w:color="auto"/>
            <w:right w:val="none" w:sz="0" w:space="0" w:color="auto"/>
          </w:divBdr>
        </w:div>
        <w:div w:id="1119453141">
          <w:marLeft w:val="274"/>
          <w:marRight w:val="0"/>
          <w:marTop w:val="0"/>
          <w:marBottom w:val="0"/>
          <w:divBdr>
            <w:top w:val="none" w:sz="0" w:space="0" w:color="auto"/>
            <w:left w:val="none" w:sz="0" w:space="0" w:color="auto"/>
            <w:bottom w:val="none" w:sz="0" w:space="0" w:color="auto"/>
            <w:right w:val="none" w:sz="0" w:space="0" w:color="auto"/>
          </w:divBdr>
        </w:div>
        <w:div w:id="1663700930">
          <w:marLeft w:val="274"/>
          <w:marRight w:val="0"/>
          <w:marTop w:val="0"/>
          <w:marBottom w:val="0"/>
          <w:divBdr>
            <w:top w:val="none" w:sz="0" w:space="0" w:color="auto"/>
            <w:left w:val="none" w:sz="0" w:space="0" w:color="auto"/>
            <w:bottom w:val="none" w:sz="0" w:space="0" w:color="auto"/>
            <w:right w:val="none" w:sz="0" w:space="0" w:color="auto"/>
          </w:divBdr>
        </w:div>
      </w:divsChild>
    </w:div>
    <w:div w:id="730156672">
      <w:bodyDiv w:val="1"/>
      <w:marLeft w:val="0"/>
      <w:marRight w:val="0"/>
      <w:marTop w:val="0"/>
      <w:marBottom w:val="0"/>
      <w:divBdr>
        <w:top w:val="none" w:sz="0" w:space="0" w:color="auto"/>
        <w:left w:val="none" w:sz="0" w:space="0" w:color="auto"/>
        <w:bottom w:val="none" w:sz="0" w:space="0" w:color="auto"/>
        <w:right w:val="none" w:sz="0" w:space="0" w:color="auto"/>
      </w:divBdr>
    </w:div>
    <w:div w:id="747576772">
      <w:bodyDiv w:val="1"/>
      <w:marLeft w:val="0"/>
      <w:marRight w:val="0"/>
      <w:marTop w:val="0"/>
      <w:marBottom w:val="0"/>
      <w:divBdr>
        <w:top w:val="none" w:sz="0" w:space="0" w:color="auto"/>
        <w:left w:val="none" w:sz="0" w:space="0" w:color="auto"/>
        <w:bottom w:val="none" w:sz="0" w:space="0" w:color="auto"/>
        <w:right w:val="none" w:sz="0" w:space="0" w:color="auto"/>
      </w:divBdr>
    </w:div>
    <w:div w:id="822504335">
      <w:bodyDiv w:val="1"/>
      <w:marLeft w:val="0"/>
      <w:marRight w:val="0"/>
      <w:marTop w:val="0"/>
      <w:marBottom w:val="0"/>
      <w:divBdr>
        <w:top w:val="none" w:sz="0" w:space="0" w:color="auto"/>
        <w:left w:val="none" w:sz="0" w:space="0" w:color="auto"/>
        <w:bottom w:val="none" w:sz="0" w:space="0" w:color="auto"/>
        <w:right w:val="none" w:sz="0" w:space="0" w:color="auto"/>
      </w:divBdr>
      <w:divsChild>
        <w:div w:id="49159711">
          <w:marLeft w:val="274"/>
          <w:marRight w:val="0"/>
          <w:marTop w:val="60"/>
          <w:marBottom w:val="0"/>
          <w:divBdr>
            <w:top w:val="none" w:sz="0" w:space="0" w:color="auto"/>
            <w:left w:val="none" w:sz="0" w:space="0" w:color="auto"/>
            <w:bottom w:val="none" w:sz="0" w:space="0" w:color="auto"/>
            <w:right w:val="none" w:sz="0" w:space="0" w:color="auto"/>
          </w:divBdr>
        </w:div>
        <w:div w:id="1192841510">
          <w:marLeft w:val="274"/>
          <w:marRight w:val="0"/>
          <w:marTop w:val="60"/>
          <w:marBottom w:val="0"/>
          <w:divBdr>
            <w:top w:val="none" w:sz="0" w:space="0" w:color="auto"/>
            <w:left w:val="none" w:sz="0" w:space="0" w:color="auto"/>
            <w:bottom w:val="none" w:sz="0" w:space="0" w:color="auto"/>
            <w:right w:val="none" w:sz="0" w:space="0" w:color="auto"/>
          </w:divBdr>
        </w:div>
        <w:div w:id="1238712336">
          <w:marLeft w:val="274"/>
          <w:marRight w:val="0"/>
          <w:marTop w:val="60"/>
          <w:marBottom w:val="0"/>
          <w:divBdr>
            <w:top w:val="none" w:sz="0" w:space="0" w:color="auto"/>
            <w:left w:val="none" w:sz="0" w:space="0" w:color="auto"/>
            <w:bottom w:val="none" w:sz="0" w:space="0" w:color="auto"/>
            <w:right w:val="none" w:sz="0" w:space="0" w:color="auto"/>
          </w:divBdr>
        </w:div>
      </w:divsChild>
    </w:div>
    <w:div w:id="851525917">
      <w:bodyDiv w:val="1"/>
      <w:marLeft w:val="0"/>
      <w:marRight w:val="0"/>
      <w:marTop w:val="0"/>
      <w:marBottom w:val="0"/>
      <w:divBdr>
        <w:top w:val="none" w:sz="0" w:space="0" w:color="auto"/>
        <w:left w:val="none" w:sz="0" w:space="0" w:color="auto"/>
        <w:bottom w:val="none" w:sz="0" w:space="0" w:color="auto"/>
        <w:right w:val="none" w:sz="0" w:space="0" w:color="auto"/>
      </w:divBdr>
    </w:div>
    <w:div w:id="864905126">
      <w:bodyDiv w:val="1"/>
      <w:marLeft w:val="0"/>
      <w:marRight w:val="0"/>
      <w:marTop w:val="0"/>
      <w:marBottom w:val="0"/>
      <w:divBdr>
        <w:top w:val="none" w:sz="0" w:space="0" w:color="auto"/>
        <w:left w:val="none" w:sz="0" w:space="0" w:color="auto"/>
        <w:bottom w:val="none" w:sz="0" w:space="0" w:color="auto"/>
        <w:right w:val="none" w:sz="0" w:space="0" w:color="auto"/>
      </w:divBdr>
    </w:div>
    <w:div w:id="912473093">
      <w:bodyDiv w:val="1"/>
      <w:marLeft w:val="0"/>
      <w:marRight w:val="0"/>
      <w:marTop w:val="0"/>
      <w:marBottom w:val="0"/>
      <w:divBdr>
        <w:top w:val="none" w:sz="0" w:space="0" w:color="auto"/>
        <w:left w:val="none" w:sz="0" w:space="0" w:color="auto"/>
        <w:bottom w:val="none" w:sz="0" w:space="0" w:color="auto"/>
        <w:right w:val="none" w:sz="0" w:space="0" w:color="auto"/>
      </w:divBdr>
      <w:divsChild>
        <w:div w:id="1029061254">
          <w:marLeft w:val="0"/>
          <w:marRight w:val="0"/>
          <w:marTop w:val="0"/>
          <w:marBottom w:val="0"/>
          <w:divBdr>
            <w:top w:val="none" w:sz="0" w:space="0" w:color="auto"/>
            <w:left w:val="none" w:sz="0" w:space="0" w:color="auto"/>
            <w:bottom w:val="none" w:sz="0" w:space="0" w:color="auto"/>
            <w:right w:val="none" w:sz="0" w:space="0" w:color="auto"/>
          </w:divBdr>
        </w:div>
      </w:divsChild>
    </w:div>
    <w:div w:id="956761621">
      <w:bodyDiv w:val="1"/>
      <w:marLeft w:val="0"/>
      <w:marRight w:val="0"/>
      <w:marTop w:val="0"/>
      <w:marBottom w:val="0"/>
      <w:divBdr>
        <w:top w:val="none" w:sz="0" w:space="0" w:color="auto"/>
        <w:left w:val="none" w:sz="0" w:space="0" w:color="auto"/>
        <w:bottom w:val="none" w:sz="0" w:space="0" w:color="auto"/>
        <w:right w:val="none" w:sz="0" w:space="0" w:color="auto"/>
      </w:divBdr>
    </w:div>
    <w:div w:id="989286908">
      <w:bodyDiv w:val="1"/>
      <w:marLeft w:val="0"/>
      <w:marRight w:val="0"/>
      <w:marTop w:val="0"/>
      <w:marBottom w:val="0"/>
      <w:divBdr>
        <w:top w:val="none" w:sz="0" w:space="0" w:color="auto"/>
        <w:left w:val="none" w:sz="0" w:space="0" w:color="auto"/>
        <w:bottom w:val="none" w:sz="0" w:space="0" w:color="auto"/>
        <w:right w:val="none" w:sz="0" w:space="0" w:color="auto"/>
      </w:divBdr>
    </w:div>
    <w:div w:id="1055204368">
      <w:bodyDiv w:val="1"/>
      <w:marLeft w:val="0"/>
      <w:marRight w:val="0"/>
      <w:marTop w:val="0"/>
      <w:marBottom w:val="0"/>
      <w:divBdr>
        <w:top w:val="none" w:sz="0" w:space="0" w:color="auto"/>
        <w:left w:val="none" w:sz="0" w:space="0" w:color="auto"/>
        <w:bottom w:val="none" w:sz="0" w:space="0" w:color="auto"/>
        <w:right w:val="none" w:sz="0" w:space="0" w:color="auto"/>
      </w:divBdr>
    </w:div>
    <w:div w:id="1078593019">
      <w:bodyDiv w:val="1"/>
      <w:marLeft w:val="0"/>
      <w:marRight w:val="0"/>
      <w:marTop w:val="0"/>
      <w:marBottom w:val="0"/>
      <w:divBdr>
        <w:top w:val="none" w:sz="0" w:space="0" w:color="auto"/>
        <w:left w:val="none" w:sz="0" w:space="0" w:color="auto"/>
        <w:bottom w:val="none" w:sz="0" w:space="0" w:color="auto"/>
        <w:right w:val="none" w:sz="0" w:space="0" w:color="auto"/>
      </w:divBdr>
    </w:div>
    <w:div w:id="1089228834">
      <w:bodyDiv w:val="1"/>
      <w:marLeft w:val="0"/>
      <w:marRight w:val="0"/>
      <w:marTop w:val="0"/>
      <w:marBottom w:val="0"/>
      <w:divBdr>
        <w:top w:val="none" w:sz="0" w:space="0" w:color="auto"/>
        <w:left w:val="none" w:sz="0" w:space="0" w:color="auto"/>
        <w:bottom w:val="none" w:sz="0" w:space="0" w:color="auto"/>
        <w:right w:val="none" w:sz="0" w:space="0" w:color="auto"/>
      </w:divBdr>
      <w:divsChild>
        <w:div w:id="1509250920">
          <w:marLeft w:val="0"/>
          <w:marRight w:val="0"/>
          <w:marTop w:val="0"/>
          <w:marBottom w:val="0"/>
          <w:divBdr>
            <w:top w:val="none" w:sz="0" w:space="0" w:color="auto"/>
            <w:left w:val="none" w:sz="0" w:space="0" w:color="auto"/>
            <w:bottom w:val="none" w:sz="0" w:space="0" w:color="auto"/>
            <w:right w:val="none" w:sz="0" w:space="0" w:color="auto"/>
          </w:divBdr>
        </w:div>
      </w:divsChild>
    </w:div>
    <w:div w:id="1115907513">
      <w:bodyDiv w:val="1"/>
      <w:marLeft w:val="0"/>
      <w:marRight w:val="0"/>
      <w:marTop w:val="0"/>
      <w:marBottom w:val="0"/>
      <w:divBdr>
        <w:top w:val="none" w:sz="0" w:space="0" w:color="auto"/>
        <w:left w:val="none" w:sz="0" w:space="0" w:color="auto"/>
        <w:bottom w:val="none" w:sz="0" w:space="0" w:color="auto"/>
        <w:right w:val="none" w:sz="0" w:space="0" w:color="auto"/>
      </w:divBdr>
    </w:div>
    <w:div w:id="1247151439">
      <w:bodyDiv w:val="1"/>
      <w:marLeft w:val="0"/>
      <w:marRight w:val="0"/>
      <w:marTop w:val="0"/>
      <w:marBottom w:val="0"/>
      <w:divBdr>
        <w:top w:val="none" w:sz="0" w:space="0" w:color="auto"/>
        <w:left w:val="none" w:sz="0" w:space="0" w:color="auto"/>
        <w:bottom w:val="none" w:sz="0" w:space="0" w:color="auto"/>
        <w:right w:val="none" w:sz="0" w:space="0" w:color="auto"/>
      </w:divBdr>
    </w:div>
    <w:div w:id="1266963102">
      <w:bodyDiv w:val="1"/>
      <w:marLeft w:val="0"/>
      <w:marRight w:val="0"/>
      <w:marTop w:val="0"/>
      <w:marBottom w:val="0"/>
      <w:divBdr>
        <w:top w:val="none" w:sz="0" w:space="0" w:color="auto"/>
        <w:left w:val="none" w:sz="0" w:space="0" w:color="auto"/>
        <w:bottom w:val="none" w:sz="0" w:space="0" w:color="auto"/>
        <w:right w:val="none" w:sz="0" w:space="0" w:color="auto"/>
      </w:divBdr>
    </w:div>
    <w:div w:id="1301230077">
      <w:bodyDiv w:val="1"/>
      <w:marLeft w:val="0"/>
      <w:marRight w:val="0"/>
      <w:marTop w:val="0"/>
      <w:marBottom w:val="0"/>
      <w:divBdr>
        <w:top w:val="none" w:sz="0" w:space="0" w:color="auto"/>
        <w:left w:val="none" w:sz="0" w:space="0" w:color="auto"/>
        <w:bottom w:val="none" w:sz="0" w:space="0" w:color="auto"/>
        <w:right w:val="none" w:sz="0" w:space="0" w:color="auto"/>
      </w:divBdr>
      <w:divsChild>
        <w:div w:id="2142503945">
          <w:marLeft w:val="0"/>
          <w:marRight w:val="0"/>
          <w:marTop w:val="0"/>
          <w:marBottom w:val="0"/>
          <w:divBdr>
            <w:top w:val="none" w:sz="0" w:space="0" w:color="auto"/>
            <w:left w:val="none" w:sz="0" w:space="0" w:color="auto"/>
            <w:bottom w:val="none" w:sz="0" w:space="0" w:color="auto"/>
            <w:right w:val="none" w:sz="0" w:space="0" w:color="auto"/>
          </w:divBdr>
          <w:divsChild>
            <w:div w:id="418061631">
              <w:marLeft w:val="0"/>
              <w:marRight w:val="0"/>
              <w:marTop w:val="0"/>
              <w:marBottom w:val="0"/>
              <w:divBdr>
                <w:top w:val="none" w:sz="0" w:space="0" w:color="auto"/>
                <w:left w:val="none" w:sz="0" w:space="0" w:color="auto"/>
                <w:bottom w:val="none" w:sz="0" w:space="0" w:color="auto"/>
                <w:right w:val="none" w:sz="0" w:space="0" w:color="auto"/>
              </w:divBdr>
            </w:div>
            <w:div w:id="481240326">
              <w:marLeft w:val="0"/>
              <w:marRight w:val="0"/>
              <w:marTop w:val="0"/>
              <w:marBottom w:val="0"/>
              <w:divBdr>
                <w:top w:val="none" w:sz="0" w:space="0" w:color="auto"/>
                <w:left w:val="none" w:sz="0" w:space="0" w:color="auto"/>
                <w:bottom w:val="none" w:sz="0" w:space="0" w:color="auto"/>
                <w:right w:val="none" w:sz="0" w:space="0" w:color="auto"/>
              </w:divBdr>
            </w:div>
            <w:div w:id="841702228">
              <w:marLeft w:val="0"/>
              <w:marRight w:val="0"/>
              <w:marTop w:val="0"/>
              <w:marBottom w:val="0"/>
              <w:divBdr>
                <w:top w:val="none" w:sz="0" w:space="0" w:color="auto"/>
                <w:left w:val="none" w:sz="0" w:space="0" w:color="auto"/>
                <w:bottom w:val="none" w:sz="0" w:space="0" w:color="auto"/>
                <w:right w:val="none" w:sz="0" w:space="0" w:color="auto"/>
              </w:divBdr>
            </w:div>
            <w:div w:id="934173203">
              <w:marLeft w:val="0"/>
              <w:marRight w:val="0"/>
              <w:marTop w:val="0"/>
              <w:marBottom w:val="0"/>
              <w:divBdr>
                <w:top w:val="none" w:sz="0" w:space="0" w:color="auto"/>
                <w:left w:val="none" w:sz="0" w:space="0" w:color="auto"/>
                <w:bottom w:val="none" w:sz="0" w:space="0" w:color="auto"/>
                <w:right w:val="none" w:sz="0" w:space="0" w:color="auto"/>
              </w:divBdr>
            </w:div>
            <w:div w:id="940070395">
              <w:marLeft w:val="0"/>
              <w:marRight w:val="0"/>
              <w:marTop w:val="0"/>
              <w:marBottom w:val="0"/>
              <w:divBdr>
                <w:top w:val="none" w:sz="0" w:space="0" w:color="auto"/>
                <w:left w:val="none" w:sz="0" w:space="0" w:color="auto"/>
                <w:bottom w:val="none" w:sz="0" w:space="0" w:color="auto"/>
                <w:right w:val="none" w:sz="0" w:space="0" w:color="auto"/>
              </w:divBdr>
            </w:div>
            <w:div w:id="1075011602">
              <w:marLeft w:val="0"/>
              <w:marRight w:val="0"/>
              <w:marTop w:val="0"/>
              <w:marBottom w:val="0"/>
              <w:divBdr>
                <w:top w:val="none" w:sz="0" w:space="0" w:color="auto"/>
                <w:left w:val="none" w:sz="0" w:space="0" w:color="auto"/>
                <w:bottom w:val="none" w:sz="0" w:space="0" w:color="auto"/>
                <w:right w:val="none" w:sz="0" w:space="0" w:color="auto"/>
              </w:divBdr>
            </w:div>
            <w:div w:id="16867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23248">
      <w:bodyDiv w:val="1"/>
      <w:marLeft w:val="0"/>
      <w:marRight w:val="0"/>
      <w:marTop w:val="0"/>
      <w:marBottom w:val="0"/>
      <w:divBdr>
        <w:top w:val="none" w:sz="0" w:space="0" w:color="auto"/>
        <w:left w:val="none" w:sz="0" w:space="0" w:color="auto"/>
        <w:bottom w:val="none" w:sz="0" w:space="0" w:color="auto"/>
        <w:right w:val="none" w:sz="0" w:space="0" w:color="auto"/>
      </w:divBdr>
    </w:div>
    <w:div w:id="1373192455">
      <w:bodyDiv w:val="1"/>
      <w:marLeft w:val="0"/>
      <w:marRight w:val="0"/>
      <w:marTop w:val="0"/>
      <w:marBottom w:val="0"/>
      <w:divBdr>
        <w:top w:val="none" w:sz="0" w:space="0" w:color="auto"/>
        <w:left w:val="none" w:sz="0" w:space="0" w:color="auto"/>
        <w:bottom w:val="none" w:sz="0" w:space="0" w:color="auto"/>
        <w:right w:val="none" w:sz="0" w:space="0" w:color="auto"/>
      </w:divBdr>
    </w:div>
    <w:div w:id="1408266312">
      <w:bodyDiv w:val="1"/>
      <w:marLeft w:val="0"/>
      <w:marRight w:val="0"/>
      <w:marTop w:val="0"/>
      <w:marBottom w:val="0"/>
      <w:divBdr>
        <w:top w:val="none" w:sz="0" w:space="0" w:color="auto"/>
        <w:left w:val="none" w:sz="0" w:space="0" w:color="auto"/>
        <w:bottom w:val="none" w:sz="0" w:space="0" w:color="auto"/>
        <w:right w:val="none" w:sz="0" w:space="0" w:color="auto"/>
      </w:divBdr>
      <w:divsChild>
        <w:div w:id="859587694">
          <w:marLeft w:val="0"/>
          <w:marRight w:val="0"/>
          <w:marTop w:val="0"/>
          <w:marBottom w:val="0"/>
          <w:divBdr>
            <w:top w:val="none" w:sz="0" w:space="0" w:color="auto"/>
            <w:left w:val="none" w:sz="0" w:space="0" w:color="auto"/>
            <w:bottom w:val="none" w:sz="0" w:space="0" w:color="auto"/>
            <w:right w:val="none" w:sz="0" w:space="0" w:color="auto"/>
          </w:divBdr>
        </w:div>
      </w:divsChild>
    </w:div>
    <w:div w:id="1423523917">
      <w:bodyDiv w:val="1"/>
      <w:marLeft w:val="0"/>
      <w:marRight w:val="0"/>
      <w:marTop w:val="0"/>
      <w:marBottom w:val="0"/>
      <w:divBdr>
        <w:top w:val="none" w:sz="0" w:space="0" w:color="auto"/>
        <w:left w:val="none" w:sz="0" w:space="0" w:color="auto"/>
        <w:bottom w:val="none" w:sz="0" w:space="0" w:color="auto"/>
        <w:right w:val="none" w:sz="0" w:space="0" w:color="auto"/>
      </w:divBdr>
    </w:div>
    <w:div w:id="1476138409">
      <w:bodyDiv w:val="1"/>
      <w:marLeft w:val="0"/>
      <w:marRight w:val="0"/>
      <w:marTop w:val="0"/>
      <w:marBottom w:val="0"/>
      <w:divBdr>
        <w:top w:val="none" w:sz="0" w:space="0" w:color="auto"/>
        <w:left w:val="none" w:sz="0" w:space="0" w:color="auto"/>
        <w:bottom w:val="none" w:sz="0" w:space="0" w:color="auto"/>
        <w:right w:val="none" w:sz="0" w:space="0" w:color="auto"/>
      </w:divBdr>
      <w:divsChild>
        <w:div w:id="1063064519">
          <w:marLeft w:val="0"/>
          <w:marRight w:val="0"/>
          <w:marTop w:val="0"/>
          <w:marBottom w:val="0"/>
          <w:divBdr>
            <w:top w:val="none" w:sz="0" w:space="0" w:color="auto"/>
            <w:left w:val="none" w:sz="0" w:space="0" w:color="auto"/>
            <w:bottom w:val="none" w:sz="0" w:space="0" w:color="auto"/>
            <w:right w:val="none" w:sz="0" w:space="0" w:color="auto"/>
          </w:divBdr>
          <w:divsChild>
            <w:div w:id="1156727821">
              <w:marLeft w:val="0"/>
              <w:marRight w:val="0"/>
              <w:marTop w:val="0"/>
              <w:marBottom w:val="0"/>
              <w:divBdr>
                <w:top w:val="none" w:sz="0" w:space="0" w:color="auto"/>
                <w:left w:val="none" w:sz="0" w:space="0" w:color="auto"/>
                <w:bottom w:val="none" w:sz="0" w:space="0" w:color="auto"/>
                <w:right w:val="none" w:sz="0" w:space="0" w:color="auto"/>
              </w:divBdr>
            </w:div>
            <w:div w:id="1339504292">
              <w:marLeft w:val="0"/>
              <w:marRight w:val="0"/>
              <w:marTop w:val="0"/>
              <w:marBottom w:val="0"/>
              <w:divBdr>
                <w:top w:val="none" w:sz="0" w:space="0" w:color="auto"/>
                <w:left w:val="none" w:sz="0" w:space="0" w:color="auto"/>
                <w:bottom w:val="none" w:sz="0" w:space="0" w:color="auto"/>
                <w:right w:val="none" w:sz="0" w:space="0" w:color="auto"/>
              </w:divBdr>
            </w:div>
            <w:div w:id="1764763723">
              <w:marLeft w:val="0"/>
              <w:marRight w:val="0"/>
              <w:marTop w:val="0"/>
              <w:marBottom w:val="0"/>
              <w:divBdr>
                <w:top w:val="none" w:sz="0" w:space="0" w:color="auto"/>
                <w:left w:val="none" w:sz="0" w:space="0" w:color="auto"/>
                <w:bottom w:val="none" w:sz="0" w:space="0" w:color="auto"/>
                <w:right w:val="none" w:sz="0" w:space="0" w:color="auto"/>
              </w:divBdr>
            </w:div>
            <w:div w:id="20321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5138">
      <w:bodyDiv w:val="1"/>
      <w:marLeft w:val="0"/>
      <w:marRight w:val="0"/>
      <w:marTop w:val="0"/>
      <w:marBottom w:val="0"/>
      <w:divBdr>
        <w:top w:val="none" w:sz="0" w:space="0" w:color="auto"/>
        <w:left w:val="none" w:sz="0" w:space="0" w:color="auto"/>
        <w:bottom w:val="none" w:sz="0" w:space="0" w:color="auto"/>
        <w:right w:val="none" w:sz="0" w:space="0" w:color="auto"/>
      </w:divBdr>
    </w:div>
    <w:div w:id="1508909011">
      <w:bodyDiv w:val="1"/>
      <w:marLeft w:val="0"/>
      <w:marRight w:val="0"/>
      <w:marTop w:val="0"/>
      <w:marBottom w:val="0"/>
      <w:divBdr>
        <w:top w:val="none" w:sz="0" w:space="0" w:color="auto"/>
        <w:left w:val="none" w:sz="0" w:space="0" w:color="auto"/>
        <w:bottom w:val="none" w:sz="0" w:space="0" w:color="auto"/>
        <w:right w:val="none" w:sz="0" w:space="0" w:color="auto"/>
      </w:divBdr>
    </w:div>
    <w:div w:id="1533304422">
      <w:bodyDiv w:val="1"/>
      <w:marLeft w:val="0"/>
      <w:marRight w:val="0"/>
      <w:marTop w:val="0"/>
      <w:marBottom w:val="0"/>
      <w:divBdr>
        <w:top w:val="none" w:sz="0" w:space="0" w:color="auto"/>
        <w:left w:val="none" w:sz="0" w:space="0" w:color="auto"/>
        <w:bottom w:val="none" w:sz="0" w:space="0" w:color="auto"/>
        <w:right w:val="none" w:sz="0" w:space="0" w:color="auto"/>
      </w:divBdr>
    </w:div>
    <w:div w:id="1540700894">
      <w:bodyDiv w:val="1"/>
      <w:marLeft w:val="0"/>
      <w:marRight w:val="0"/>
      <w:marTop w:val="0"/>
      <w:marBottom w:val="0"/>
      <w:divBdr>
        <w:top w:val="none" w:sz="0" w:space="0" w:color="auto"/>
        <w:left w:val="none" w:sz="0" w:space="0" w:color="auto"/>
        <w:bottom w:val="none" w:sz="0" w:space="0" w:color="auto"/>
        <w:right w:val="none" w:sz="0" w:space="0" w:color="auto"/>
      </w:divBdr>
    </w:div>
    <w:div w:id="1565682446">
      <w:bodyDiv w:val="1"/>
      <w:marLeft w:val="0"/>
      <w:marRight w:val="0"/>
      <w:marTop w:val="0"/>
      <w:marBottom w:val="0"/>
      <w:divBdr>
        <w:top w:val="none" w:sz="0" w:space="0" w:color="auto"/>
        <w:left w:val="none" w:sz="0" w:space="0" w:color="auto"/>
        <w:bottom w:val="none" w:sz="0" w:space="0" w:color="auto"/>
        <w:right w:val="none" w:sz="0" w:space="0" w:color="auto"/>
      </w:divBdr>
    </w:div>
    <w:div w:id="1578900063">
      <w:bodyDiv w:val="1"/>
      <w:marLeft w:val="0"/>
      <w:marRight w:val="0"/>
      <w:marTop w:val="0"/>
      <w:marBottom w:val="0"/>
      <w:divBdr>
        <w:top w:val="none" w:sz="0" w:space="0" w:color="auto"/>
        <w:left w:val="none" w:sz="0" w:space="0" w:color="auto"/>
        <w:bottom w:val="none" w:sz="0" w:space="0" w:color="auto"/>
        <w:right w:val="none" w:sz="0" w:space="0" w:color="auto"/>
      </w:divBdr>
    </w:div>
    <w:div w:id="1619794188">
      <w:bodyDiv w:val="1"/>
      <w:marLeft w:val="0"/>
      <w:marRight w:val="0"/>
      <w:marTop w:val="0"/>
      <w:marBottom w:val="0"/>
      <w:divBdr>
        <w:top w:val="none" w:sz="0" w:space="0" w:color="auto"/>
        <w:left w:val="none" w:sz="0" w:space="0" w:color="auto"/>
        <w:bottom w:val="none" w:sz="0" w:space="0" w:color="auto"/>
        <w:right w:val="none" w:sz="0" w:space="0" w:color="auto"/>
      </w:divBdr>
      <w:divsChild>
        <w:div w:id="1489010059">
          <w:marLeft w:val="0"/>
          <w:marRight w:val="0"/>
          <w:marTop w:val="0"/>
          <w:marBottom w:val="0"/>
          <w:divBdr>
            <w:top w:val="none" w:sz="0" w:space="0" w:color="auto"/>
            <w:left w:val="none" w:sz="0" w:space="0" w:color="auto"/>
            <w:bottom w:val="none" w:sz="0" w:space="0" w:color="auto"/>
            <w:right w:val="none" w:sz="0" w:space="0" w:color="auto"/>
          </w:divBdr>
        </w:div>
      </w:divsChild>
    </w:div>
    <w:div w:id="1626542761">
      <w:bodyDiv w:val="1"/>
      <w:marLeft w:val="0"/>
      <w:marRight w:val="0"/>
      <w:marTop w:val="0"/>
      <w:marBottom w:val="0"/>
      <w:divBdr>
        <w:top w:val="none" w:sz="0" w:space="0" w:color="auto"/>
        <w:left w:val="none" w:sz="0" w:space="0" w:color="auto"/>
        <w:bottom w:val="none" w:sz="0" w:space="0" w:color="auto"/>
        <w:right w:val="none" w:sz="0" w:space="0" w:color="auto"/>
      </w:divBdr>
    </w:div>
    <w:div w:id="1635135358">
      <w:bodyDiv w:val="1"/>
      <w:marLeft w:val="0"/>
      <w:marRight w:val="0"/>
      <w:marTop w:val="0"/>
      <w:marBottom w:val="0"/>
      <w:divBdr>
        <w:top w:val="none" w:sz="0" w:space="0" w:color="auto"/>
        <w:left w:val="none" w:sz="0" w:space="0" w:color="auto"/>
        <w:bottom w:val="none" w:sz="0" w:space="0" w:color="auto"/>
        <w:right w:val="none" w:sz="0" w:space="0" w:color="auto"/>
      </w:divBdr>
    </w:div>
    <w:div w:id="1637880196">
      <w:bodyDiv w:val="1"/>
      <w:marLeft w:val="0"/>
      <w:marRight w:val="0"/>
      <w:marTop w:val="0"/>
      <w:marBottom w:val="0"/>
      <w:divBdr>
        <w:top w:val="none" w:sz="0" w:space="0" w:color="auto"/>
        <w:left w:val="none" w:sz="0" w:space="0" w:color="auto"/>
        <w:bottom w:val="none" w:sz="0" w:space="0" w:color="auto"/>
        <w:right w:val="none" w:sz="0" w:space="0" w:color="auto"/>
      </w:divBdr>
      <w:divsChild>
        <w:div w:id="1402212365">
          <w:marLeft w:val="0"/>
          <w:marRight w:val="0"/>
          <w:marTop w:val="0"/>
          <w:marBottom w:val="0"/>
          <w:divBdr>
            <w:top w:val="none" w:sz="0" w:space="0" w:color="auto"/>
            <w:left w:val="none" w:sz="0" w:space="0" w:color="auto"/>
            <w:bottom w:val="none" w:sz="0" w:space="0" w:color="auto"/>
            <w:right w:val="none" w:sz="0" w:space="0" w:color="auto"/>
          </w:divBdr>
          <w:divsChild>
            <w:div w:id="1239097675">
              <w:marLeft w:val="0"/>
              <w:marRight w:val="0"/>
              <w:marTop w:val="0"/>
              <w:marBottom w:val="0"/>
              <w:divBdr>
                <w:top w:val="none" w:sz="0" w:space="0" w:color="auto"/>
                <w:left w:val="none" w:sz="0" w:space="0" w:color="auto"/>
                <w:bottom w:val="none" w:sz="0" w:space="0" w:color="auto"/>
                <w:right w:val="none" w:sz="0" w:space="0" w:color="auto"/>
              </w:divBdr>
              <w:divsChild>
                <w:div w:id="2107071556">
                  <w:marLeft w:val="-225"/>
                  <w:marRight w:val="-225"/>
                  <w:marTop w:val="0"/>
                  <w:marBottom w:val="0"/>
                  <w:divBdr>
                    <w:top w:val="none" w:sz="0" w:space="0" w:color="auto"/>
                    <w:left w:val="none" w:sz="0" w:space="0" w:color="auto"/>
                    <w:bottom w:val="none" w:sz="0" w:space="0" w:color="auto"/>
                    <w:right w:val="none" w:sz="0" w:space="0" w:color="auto"/>
                  </w:divBdr>
                  <w:divsChild>
                    <w:div w:id="1095785778">
                      <w:marLeft w:val="0"/>
                      <w:marRight w:val="0"/>
                      <w:marTop w:val="0"/>
                      <w:marBottom w:val="0"/>
                      <w:divBdr>
                        <w:top w:val="none" w:sz="0" w:space="0" w:color="auto"/>
                        <w:left w:val="none" w:sz="0" w:space="0" w:color="auto"/>
                        <w:bottom w:val="none" w:sz="0" w:space="0" w:color="auto"/>
                        <w:right w:val="none" w:sz="0" w:space="0" w:color="auto"/>
                      </w:divBdr>
                      <w:divsChild>
                        <w:div w:id="279649087">
                          <w:marLeft w:val="0"/>
                          <w:marRight w:val="0"/>
                          <w:marTop w:val="0"/>
                          <w:marBottom w:val="0"/>
                          <w:divBdr>
                            <w:top w:val="none" w:sz="0" w:space="0" w:color="auto"/>
                            <w:left w:val="none" w:sz="0" w:space="0" w:color="auto"/>
                            <w:bottom w:val="none" w:sz="0" w:space="0" w:color="auto"/>
                            <w:right w:val="none" w:sz="0" w:space="0" w:color="auto"/>
                          </w:divBdr>
                          <w:divsChild>
                            <w:div w:id="675305021">
                              <w:marLeft w:val="0"/>
                              <w:marRight w:val="0"/>
                              <w:marTop w:val="0"/>
                              <w:marBottom w:val="0"/>
                              <w:divBdr>
                                <w:top w:val="none" w:sz="0" w:space="0" w:color="auto"/>
                                <w:left w:val="none" w:sz="0" w:space="0" w:color="auto"/>
                                <w:bottom w:val="none" w:sz="0" w:space="0" w:color="auto"/>
                                <w:right w:val="none" w:sz="0" w:space="0" w:color="auto"/>
                              </w:divBdr>
                              <w:divsChild>
                                <w:div w:id="1686470549">
                                  <w:marLeft w:val="0"/>
                                  <w:marRight w:val="0"/>
                                  <w:marTop w:val="0"/>
                                  <w:marBottom w:val="0"/>
                                  <w:divBdr>
                                    <w:top w:val="none" w:sz="0" w:space="0" w:color="auto"/>
                                    <w:left w:val="none" w:sz="0" w:space="0" w:color="auto"/>
                                    <w:bottom w:val="none" w:sz="0" w:space="0" w:color="auto"/>
                                    <w:right w:val="none" w:sz="0" w:space="0" w:color="auto"/>
                                  </w:divBdr>
                                  <w:divsChild>
                                    <w:div w:id="1276982061">
                                      <w:marLeft w:val="0"/>
                                      <w:marRight w:val="0"/>
                                      <w:marTop w:val="0"/>
                                      <w:marBottom w:val="0"/>
                                      <w:divBdr>
                                        <w:top w:val="none" w:sz="0" w:space="0" w:color="auto"/>
                                        <w:left w:val="none" w:sz="0" w:space="0" w:color="auto"/>
                                        <w:bottom w:val="none" w:sz="0" w:space="0" w:color="auto"/>
                                        <w:right w:val="none" w:sz="0" w:space="0" w:color="auto"/>
                                      </w:divBdr>
                                      <w:divsChild>
                                        <w:div w:id="7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7459">
                                  <w:marLeft w:val="0"/>
                                  <w:marRight w:val="0"/>
                                  <w:marTop w:val="0"/>
                                  <w:marBottom w:val="0"/>
                                  <w:divBdr>
                                    <w:top w:val="none" w:sz="0" w:space="0" w:color="auto"/>
                                    <w:left w:val="none" w:sz="0" w:space="0" w:color="auto"/>
                                    <w:bottom w:val="none" w:sz="0" w:space="0" w:color="auto"/>
                                    <w:right w:val="none" w:sz="0" w:space="0" w:color="auto"/>
                                  </w:divBdr>
                                </w:div>
                                <w:div w:id="14319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765964">
      <w:bodyDiv w:val="1"/>
      <w:marLeft w:val="0"/>
      <w:marRight w:val="0"/>
      <w:marTop w:val="0"/>
      <w:marBottom w:val="0"/>
      <w:divBdr>
        <w:top w:val="none" w:sz="0" w:space="0" w:color="auto"/>
        <w:left w:val="none" w:sz="0" w:space="0" w:color="auto"/>
        <w:bottom w:val="none" w:sz="0" w:space="0" w:color="auto"/>
        <w:right w:val="none" w:sz="0" w:space="0" w:color="auto"/>
      </w:divBdr>
      <w:divsChild>
        <w:div w:id="685793826">
          <w:marLeft w:val="0"/>
          <w:marRight w:val="0"/>
          <w:marTop w:val="0"/>
          <w:marBottom w:val="0"/>
          <w:divBdr>
            <w:top w:val="none" w:sz="0" w:space="0" w:color="auto"/>
            <w:left w:val="none" w:sz="0" w:space="0" w:color="auto"/>
            <w:bottom w:val="none" w:sz="0" w:space="0" w:color="auto"/>
            <w:right w:val="none" w:sz="0" w:space="0" w:color="auto"/>
          </w:divBdr>
        </w:div>
      </w:divsChild>
    </w:div>
    <w:div w:id="1692417406">
      <w:bodyDiv w:val="1"/>
      <w:marLeft w:val="0"/>
      <w:marRight w:val="0"/>
      <w:marTop w:val="0"/>
      <w:marBottom w:val="0"/>
      <w:divBdr>
        <w:top w:val="none" w:sz="0" w:space="0" w:color="auto"/>
        <w:left w:val="none" w:sz="0" w:space="0" w:color="auto"/>
        <w:bottom w:val="none" w:sz="0" w:space="0" w:color="auto"/>
        <w:right w:val="none" w:sz="0" w:space="0" w:color="auto"/>
      </w:divBdr>
    </w:div>
    <w:div w:id="1724671017">
      <w:bodyDiv w:val="1"/>
      <w:marLeft w:val="0"/>
      <w:marRight w:val="0"/>
      <w:marTop w:val="0"/>
      <w:marBottom w:val="0"/>
      <w:divBdr>
        <w:top w:val="none" w:sz="0" w:space="0" w:color="auto"/>
        <w:left w:val="none" w:sz="0" w:space="0" w:color="auto"/>
        <w:bottom w:val="none" w:sz="0" w:space="0" w:color="auto"/>
        <w:right w:val="none" w:sz="0" w:space="0" w:color="auto"/>
      </w:divBdr>
    </w:div>
    <w:div w:id="1731466602">
      <w:bodyDiv w:val="1"/>
      <w:marLeft w:val="0"/>
      <w:marRight w:val="0"/>
      <w:marTop w:val="0"/>
      <w:marBottom w:val="0"/>
      <w:divBdr>
        <w:top w:val="none" w:sz="0" w:space="0" w:color="auto"/>
        <w:left w:val="none" w:sz="0" w:space="0" w:color="auto"/>
        <w:bottom w:val="none" w:sz="0" w:space="0" w:color="auto"/>
        <w:right w:val="none" w:sz="0" w:space="0" w:color="auto"/>
      </w:divBdr>
    </w:div>
    <w:div w:id="1741443938">
      <w:bodyDiv w:val="1"/>
      <w:marLeft w:val="0"/>
      <w:marRight w:val="0"/>
      <w:marTop w:val="0"/>
      <w:marBottom w:val="0"/>
      <w:divBdr>
        <w:top w:val="none" w:sz="0" w:space="0" w:color="auto"/>
        <w:left w:val="none" w:sz="0" w:space="0" w:color="auto"/>
        <w:bottom w:val="none" w:sz="0" w:space="0" w:color="auto"/>
        <w:right w:val="none" w:sz="0" w:space="0" w:color="auto"/>
      </w:divBdr>
      <w:divsChild>
        <w:div w:id="112601590">
          <w:marLeft w:val="0"/>
          <w:marRight w:val="0"/>
          <w:marTop w:val="0"/>
          <w:marBottom w:val="0"/>
          <w:divBdr>
            <w:top w:val="none" w:sz="0" w:space="0" w:color="auto"/>
            <w:left w:val="none" w:sz="0" w:space="0" w:color="auto"/>
            <w:bottom w:val="none" w:sz="0" w:space="0" w:color="auto"/>
            <w:right w:val="none" w:sz="0" w:space="0" w:color="auto"/>
          </w:divBdr>
          <w:divsChild>
            <w:div w:id="626934740">
              <w:marLeft w:val="0"/>
              <w:marRight w:val="0"/>
              <w:marTop w:val="0"/>
              <w:marBottom w:val="0"/>
              <w:divBdr>
                <w:top w:val="none" w:sz="0" w:space="0" w:color="auto"/>
                <w:left w:val="none" w:sz="0" w:space="0" w:color="auto"/>
                <w:bottom w:val="none" w:sz="0" w:space="0" w:color="auto"/>
                <w:right w:val="none" w:sz="0" w:space="0" w:color="auto"/>
              </w:divBdr>
            </w:div>
            <w:div w:id="1124692208">
              <w:marLeft w:val="0"/>
              <w:marRight w:val="0"/>
              <w:marTop w:val="0"/>
              <w:marBottom w:val="0"/>
              <w:divBdr>
                <w:top w:val="none" w:sz="0" w:space="0" w:color="auto"/>
                <w:left w:val="none" w:sz="0" w:space="0" w:color="auto"/>
                <w:bottom w:val="none" w:sz="0" w:space="0" w:color="auto"/>
                <w:right w:val="none" w:sz="0" w:space="0" w:color="auto"/>
              </w:divBdr>
            </w:div>
            <w:div w:id="1172912074">
              <w:marLeft w:val="0"/>
              <w:marRight w:val="0"/>
              <w:marTop w:val="0"/>
              <w:marBottom w:val="0"/>
              <w:divBdr>
                <w:top w:val="none" w:sz="0" w:space="0" w:color="auto"/>
                <w:left w:val="none" w:sz="0" w:space="0" w:color="auto"/>
                <w:bottom w:val="none" w:sz="0" w:space="0" w:color="auto"/>
                <w:right w:val="none" w:sz="0" w:space="0" w:color="auto"/>
              </w:divBdr>
            </w:div>
            <w:div w:id="1393580615">
              <w:marLeft w:val="0"/>
              <w:marRight w:val="0"/>
              <w:marTop w:val="0"/>
              <w:marBottom w:val="0"/>
              <w:divBdr>
                <w:top w:val="none" w:sz="0" w:space="0" w:color="auto"/>
                <w:left w:val="none" w:sz="0" w:space="0" w:color="auto"/>
                <w:bottom w:val="none" w:sz="0" w:space="0" w:color="auto"/>
                <w:right w:val="none" w:sz="0" w:space="0" w:color="auto"/>
              </w:divBdr>
            </w:div>
            <w:div w:id="1519924230">
              <w:marLeft w:val="0"/>
              <w:marRight w:val="0"/>
              <w:marTop w:val="0"/>
              <w:marBottom w:val="0"/>
              <w:divBdr>
                <w:top w:val="none" w:sz="0" w:space="0" w:color="auto"/>
                <w:left w:val="none" w:sz="0" w:space="0" w:color="auto"/>
                <w:bottom w:val="none" w:sz="0" w:space="0" w:color="auto"/>
                <w:right w:val="none" w:sz="0" w:space="0" w:color="auto"/>
              </w:divBdr>
            </w:div>
            <w:div w:id="1574703252">
              <w:marLeft w:val="0"/>
              <w:marRight w:val="0"/>
              <w:marTop w:val="0"/>
              <w:marBottom w:val="0"/>
              <w:divBdr>
                <w:top w:val="none" w:sz="0" w:space="0" w:color="auto"/>
                <w:left w:val="none" w:sz="0" w:space="0" w:color="auto"/>
                <w:bottom w:val="none" w:sz="0" w:space="0" w:color="auto"/>
                <w:right w:val="none" w:sz="0" w:space="0" w:color="auto"/>
              </w:divBdr>
            </w:div>
            <w:div w:id="1599438746">
              <w:marLeft w:val="0"/>
              <w:marRight w:val="0"/>
              <w:marTop w:val="0"/>
              <w:marBottom w:val="0"/>
              <w:divBdr>
                <w:top w:val="none" w:sz="0" w:space="0" w:color="auto"/>
                <w:left w:val="none" w:sz="0" w:space="0" w:color="auto"/>
                <w:bottom w:val="none" w:sz="0" w:space="0" w:color="auto"/>
                <w:right w:val="none" w:sz="0" w:space="0" w:color="auto"/>
              </w:divBdr>
            </w:div>
            <w:div w:id="1771505794">
              <w:marLeft w:val="0"/>
              <w:marRight w:val="0"/>
              <w:marTop w:val="0"/>
              <w:marBottom w:val="0"/>
              <w:divBdr>
                <w:top w:val="none" w:sz="0" w:space="0" w:color="auto"/>
                <w:left w:val="none" w:sz="0" w:space="0" w:color="auto"/>
                <w:bottom w:val="none" w:sz="0" w:space="0" w:color="auto"/>
                <w:right w:val="none" w:sz="0" w:space="0" w:color="auto"/>
              </w:divBdr>
            </w:div>
            <w:div w:id="19407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9426">
      <w:bodyDiv w:val="1"/>
      <w:marLeft w:val="0"/>
      <w:marRight w:val="0"/>
      <w:marTop w:val="0"/>
      <w:marBottom w:val="0"/>
      <w:divBdr>
        <w:top w:val="none" w:sz="0" w:space="0" w:color="auto"/>
        <w:left w:val="none" w:sz="0" w:space="0" w:color="auto"/>
        <w:bottom w:val="none" w:sz="0" w:space="0" w:color="auto"/>
        <w:right w:val="none" w:sz="0" w:space="0" w:color="auto"/>
      </w:divBdr>
      <w:divsChild>
        <w:div w:id="168254733">
          <w:marLeft w:val="274"/>
          <w:marRight w:val="0"/>
          <w:marTop w:val="0"/>
          <w:marBottom w:val="0"/>
          <w:divBdr>
            <w:top w:val="none" w:sz="0" w:space="0" w:color="auto"/>
            <w:left w:val="none" w:sz="0" w:space="0" w:color="auto"/>
            <w:bottom w:val="none" w:sz="0" w:space="0" w:color="auto"/>
            <w:right w:val="none" w:sz="0" w:space="0" w:color="auto"/>
          </w:divBdr>
        </w:div>
        <w:div w:id="205218144">
          <w:marLeft w:val="274"/>
          <w:marRight w:val="0"/>
          <w:marTop w:val="0"/>
          <w:marBottom w:val="0"/>
          <w:divBdr>
            <w:top w:val="none" w:sz="0" w:space="0" w:color="auto"/>
            <w:left w:val="none" w:sz="0" w:space="0" w:color="auto"/>
            <w:bottom w:val="none" w:sz="0" w:space="0" w:color="auto"/>
            <w:right w:val="none" w:sz="0" w:space="0" w:color="auto"/>
          </w:divBdr>
        </w:div>
        <w:div w:id="1010136256">
          <w:marLeft w:val="274"/>
          <w:marRight w:val="0"/>
          <w:marTop w:val="0"/>
          <w:marBottom w:val="0"/>
          <w:divBdr>
            <w:top w:val="none" w:sz="0" w:space="0" w:color="auto"/>
            <w:left w:val="none" w:sz="0" w:space="0" w:color="auto"/>
            <w:bottom w:val="none" w:sz="0" w:space="0" w:color="auto"/>
            <w:right w:val="none" w:sz="0" w:space="0" w:color="auto"/>
          </w:divBdr>
        </w:div>
        <w:div w:id="1474831769">
          <w:marLeft w:val="274"/>
          <w:marRight w:val="0"/>
          <w:marTop w:val="0"/>
          <w:marBottom w:val="0"/>
          <w:divBdr>
            <w:top w:val="none" w:sz="0" w:space="0" w:color="auto"/>
            <w:left w:val="none" w:sz="0" w:space="0" w:color="auto"/>
            <w:bottom w:val="none" w:sz="0" w:space="0" w:color="auto"/>
            <w:right w:val="none" w:sz="0" w:space="0" w:color="auto"/>
          </w:divBdr>
        </w:div>
        <w:div w:id="1597442705">
          <w:marLeft w:val="274"/>
          <w:marRight w:val="0"/>
          <w:marTop w:val="0"/>
          <w:marBottom w:val="0"/>
          <w:divBdr>
            <w:top w:val="none" w:sz="0" w:space="0" w:color="auto"/>
            <w:left w:val="none" w:sz="0" w:space="0" w:color="auto"/>
            <w:bottom w:val="none" w:sz="0" w:space="0" w:color="auto"/>
            <w:right w:val="none" w:sz="0" w:space="0" w:color="auto"/>
          </w:divBdr>
        </w:div>
        <w:div w:id="1678919289">
          <w:marLeft w:val="274"/>
          <w:marRight w:val="0"/>
          <w:marTop w:val="0"/>
          <w:marBottom w:val="0"/>
          <w:divBdr>
            <w:top w:val="none" w:sz="0" w:space="0" w:color="auto"/>
            <w:left w:val="none" w:sz="0" w:space="0" w:color="auto"/>
            <w:bottom w:val="none" w:sz="0" w:space="0" w:color="auto"/>
            <w:right w:val="none" w:sz="0" w:space="0" w:color="auto"/>
          </w:divBdr>
        </w:div>
      </w:divsChild>
    </w:div>
    <w:div w:id="1751660594">
      <w:bodyDiv w:val="1"/>
      <w:marLeft w:val="0"/>
      <w:marRight w:val="0"/>
      <w:marTop w:val="0"/>
      <w:marBottom w:val="0"/>
      <w:divBdr>
        <w:top w:val="none" w:sz="0" w:space="0" w:color="auto"/>
        <w:left w:val="none" w:sz="0" w:space="0" w:color="auto"/>
        <w:bottom w:val="none" w:sz="0" w:space="0" w:color="auto"/>
        <w:right w:val="none" w:sz="0" w:space="0" w:color="auto"/>
      </w:divBdr>
    </w:div>
    <w:div w:id="1751732579">
      <w:bodyDiv w:val="1"/>
      <w:marLeft w:val="0"/>
      <w:marRight w:val="0"/>
      <w:marTop w:val="0"/>
      <w:marBottom w:val="0"/>
      <w:divBdr>
        <w:top w:val="none" w:sz="0" w:space="0" w:color="auto"/>
        <w:left w:val="none" w:sz="0" w:space="0" w:color="auto"/>
        <w:bottom w:val="none" w:sz="0" w:space="0" w:color="auto"/>
        <w:right w:val="none" w:sz="0" w:space="0" w:color="auto"/>
      </w:divBdr>
      <w:divsChild>
        <w:div w:id="948468544">
          <w:marLeft w:val="0"/>
          <w:marRight w:val="0"/>
          <w:marTop w:val="0"/>
          <w:marBottom w:val="0"/>
          <w:divBdr>
            <w:top w:val="none" w:sz="0" w:space="0" w:color="auto"/>
            <w:left w:val="none" w:sz="0" w:space="0" w:color="auto"/>
            <w:bottom w:val="none" w:sz="0" w:space="0" w:color="auto"/>
            <w:right w:val="none" w:sz="0" w:space="0" w:color="auto"/>
          </w:divBdr>
        </w:div>
      </w:divsChild>
    </w:div>
    <w:div w:id="1760445095">
      <w:bodyDiv w:val="1"/>
      <w:marLeft w:val="0"/>
      <w:marRight w:val="0"/>
      <w:marTop w:val="0"/>
      <w:marBottom w:val="0"/>
      <w:divBdr>
        <w:top w:val="none" w:sz="0" w:space="0" w:color="auto"/>
        <w:left w:val="none" w:sz="0" w:space="0" w:color="auto"/>
        <w:bottom w:val="none" w:sz="0" w:space="0" w:color="auto"/>
        <w:right w:val="none" w:sz="0" w:space="0" w:color="auto"/>
      </w:divBdr>
    </w:div>
    <w:div w:id="1788431934">
      <w:bodyDiv w:val="1"/>
      <w:marLeft w:val="0"/>
      <w:marRight w:val="0"/>
      <w:marTop w:val="0"/>
      <w:marBottom w:val="0"/>
      <w:divBdr>
        <w:top w:val="none" w:sz="0" w:space="0" w:color="auto"/>
        <w:left w:val="none" w:sz="0" w:space="0" w:color="auto"/>
        <w:bottom w:val="none" w:sz="0" w:space="0" w:color="auto"/>
        <w:right w:val="none" w:sz="0" w:space="0" w:color="auto"/>
      </w:divBdr>
    </w:div>
    <w:div w:id="1802992143">
      <w:bodyDiv w:val="1"/>
      <w:marLeft w:val="0"/>
      <w:marRight w:val="0"/>
      <w:marTop w:val="0"/>
      <w:marBottom w:val="0"/>
      <w:divBdr>
        <w:top w:val="none" w:sz="0" w:space="0" w:color="auto"/>
        <w:left w:val="none" w:sz="0" w:space="0" w:color="auto"/>
        <w:bottom w:val="none" w:sz="0" w:space="0" w:color="auto"/>
        <w:right w:val="none" w:sz="0" w:space="0" w:color="auto"/>
      </w:divBdr>
    </w:div>
    <w:div w:id="1812359331">
      <w:bodyDiv w:val="1"/>
      <w:marLeft w:val="0"/>
      <w:marRight w:val="0"/>
      <w:marTop w:val="0"/>
      <w:marBottom w:val="0"/>
      <w:divBdr>
        <w:top w:val="none" w:sz="0" w:space="0" w:color="auto"/>
        <w:left w:val="none" w:sz="0" w:space="0" w:color="auto"/>
        <w:bottom w:val="none" w:sz="0" w:space="0" w:color="auto"/>
        <w:right w:val="none" w:sz="0" w:space="0" w:color="auto"/>
      </w:divBdr>
    </w:div>
    <w:div w:id="1819959328">
      <w:bodyDiv w:val="1"/>
      <w:marLeft w:val="0"/>
      <w:marRight w:val="0"/>
      <w:marTop w:val="0"/>
      <w:marBottom w:val="0"/>
      <w:divBdr>
        <w:top w:val="none" w:sz="0" w:space="0" w:color="auto"/>
        <w:left w:val="none" w:sz="0" w:space="0" w:color="auto"/>
        <w:bottom w:val="none" w:sz="0" w:space="0" w:color="auto"/>
        <w:right w:val="none" w:sz="0" w:space="0" w:color="auto"/>
      </w:divBdr>
    </w:div>
    <w:div w:id="1823689858">
      <w:bodyDiv w:val="1"/>
      <w:marLeft w:val="0"/>
      <w:marRight w:val="0"/>
      <w:marTop w:val="0"/>
      <w:marBottom w:val="0"/>
      <w:divBdr>
        <w:top w:val="none" w:sz="0" w:space="0" w:color="auto"/>
        <w:left w:val="none" w:sz="0" w:space="0" w:color="auto"/>
        <w:bottom w:val="none" w:sz="0" w:space="0" w:color="auto"/>
        <w:right w:val="none" w:sz="0" w:space="0" w:color="auto"/>
      </w:divBdr>
    </w:div>
    <w:div w:id="1863854118">
      <w:bodyDiv w:val="1"/>
      <w:marLeft w:val="0"/>
      <w:marRight w:val="0"/>
      <w:marTop w:val="0"/>
      <w:marBottom w:val="0"/>
      <w:divBdr>
        <w:top w:val="none" w:sz="0" w:space="0" w:color="auto"/>
        <w:left w:val="none" w:sz="0" w:space="0" w:color="auto"/>
        <w:bottom w:val="none" w:sz="0" w:space="0" w:color="auto"/>
        <w:right w:val="none" w:sz="0" w:space="0" w:color="auto"/>
      </w:divBdr>
      <w:divsChild>
        <w:div w:id="1223367978">
          <w:marLeft w:val="0"/>
          <w:marRight w:val="0"/>
          <w:marTop w:val="0"/>
          <w:marBottom w:val="0"/>
          <w:divBdr>
            <w:top w:val="none" w:sz="0" w:space="0" w:color="auto"/>
            <w:left w:val="none" w:sz="0" w:space="0" w:color="auto"/>
            <w:bottom w:val="none" w:sz="0" w:space="0" w:color="auto"/>
            <w:right w:val="none" w:sz="0" w:space="0" w:color="auto"/>
          </w:divBdr>
        </w:div>
      </w:divsChild>
    </w:div>
    <w:div w:id="1864899668">
      <w:bodyDiv w:val="1"/>
      <w:marLeft w:val="0"/>
      <w:marRight w:val="0"/>
      <w:marTop w:val="0"/>
      <w:marBottom w:val="0"/>
      <w:divBdr>
        <w:top w:val="none" w:sz="0" w:space="0" w:color="auto"/>
        <w:left w:val="none" w:sz="0" w:space="0" w:color="auto"/>
        <w:bottom w:val="none" w:sz="0" w:space="0" w:color="auto"/>
        <w:right w:val="none" w:sz="0" w:space="0" w:color="auto"/>
      </w:divBdr>
      <w:divsChild>
        <w:div w:id="1023020981">
          <w:marLeft w:val="274"/>
          <w:marRight w:val="0"/>
          <w:marTop w:val="0"/>
          <w:marBottom w:val="0"/>
          <w:divBdr>
            <w:top w:val="none" w:sz="0" w:space="0" w:color="auto"/>
            <w:left w:val="none" w:sz="0" w:space="0" w:color="auto"/>
            <w:bottom w:val="none" w:sz="0" w:space="0" w:color="auto"/>
            <w:right w:val="none" w:sz="0" w:space="0" w:color="auto"/>
          </w:divBdr>
        </w:div>
        <w:div w:id="1343363327">
          <w:marLeft w:val="274"/>
          <w:marRight w:val="0"/>
          <w:marTop w:val="0"/>
          <w:marBottom w:val="0"/>
          <w:divBdr>
            <w:top w:val="none" w:sz="0" w:space="0" w:color="auto"/>
            <w:left w:val="none" w:sz="0" w:space="0" w:color="auto"/>
            <w:bottom w:val="none" w:sz="0" w:space="0" w:color="auto"/>
            <w:right w:val="none" w:sz="0" w:space="0" w:color="auto"/>
          </w:divBdr>
        </w:div>
        <w:div w:id="1920558283">
          <w:marLeft w:val="274"/>
          <w:marRight w:val="0"/>
          <w:marTop w:val="0"/>
          <w:marBottom w:val="0"/>
          <w:divBdr>
            <w:top w:val="none" w:sz="0" w:space="0" w:color="auto"/>
            <w:left w:val="none" w:sz="0" w:space="0" w:color="auto"/>
            <w:bottom w:val="none" w:sz="0" w:space="0" w:color="auto"/>
            <w:right w:val="none" w:sz="0" w:space="0" w:color="auto"/>
          </w:divBdr>
        </w:div>
      </w:divsChild>
    </w:div>
    <w:div w:id="1874687572">
      <w:bodyDiv w:val="1"/>
      <w:marLeft w:val="0"/>
      <w:marRight w:val="0"/>
      <w:marTop w:val="0"/>
      <w:marBottom w:val="0"/>
      <w:divBdr>
        <w:top w:val="none" w:sz="0" w:space="0" w:color="auto"/>
        <w:left w:val="none" w:sz="0" w:space="0" w:color="auto"/>
        <w:bottom w:val="none" w:sz="0" w:space="0" w:color="auto"/>
        <w:right w:val="none" w:sz="0" w:space="0" w:color="auto"/>
      </w:divBdr>
      <w:divsChild>
        <w:div w:id="1730807401">
          <w:marLeft w:val="0"/>
          <w:marRight w:val="0"/>
          <w:marTop w:val="0"/>
          <w:marBottom w:val="0"/>
          <w:divBdr>
            <w:top w:val="none" w:sz="0" w:space="0" w:color="auto"/>
            <w:left w:val="none" w:sz="0" w:space="0" w:color="auto"/>
            <w:bottom w:val="none" w:sz="0" w:space="0" w:color="auto"/>
            <w:right w:val="none" w:sz="0" w:space="0" w:color="auto"/>
          </w:divBdr>
          <w:divsChild>
            <w:div w:id="8197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3271">
      <w:bodyDiv w:val="1"/>
      <w:marLeft w:val="0"/>
      <w:marRight w:val="0"/>
      <w:marTop w:val="0"/>
      <w:marBottom w:val="0"/>
      <w:divBdr>
        <w:top w:val="none" w:sz="0" w:space="0" w:color="auto"/>
        <w:left w:val="none" w:sz="0" w:space="0" w:color="auto"/>
        <w:bottom w:val="none" w:sz="0" w:space="0" w:color="auto"/>
        <w:right w:val="none" w:sz="0" w:space="0" w:color="auto"/>
      </w:divBdr>
    </w:div>
    <w:div w:id="1878470811">
      <w:bodyDiv w:val="1"/>
      <w:marLeft w:val="0"/>
      <w:marRight w:val="0"/>
      <w:marTop w:val="0"/>
      <w:marBottom w:val="0"/>
      <w:divBdr>
        <w:top w:val="none" w:sz="0" w:space="0" w:color="auto"/>
        <w:left w:val="none" w:sz="0" w:space="0" w:color="auto"/>
        <w:bottom w:val="none" w:sz="0" w:space="0" w:color="auto"/>
        <w:right w:val="none" w:sz="0" w:space="0" w:color="auto"/>
      </w:divBdr>
    </w:div>
    <w:div w:id="1890649114">
      <w:bodyDiv w:val="1"/>
      <w:marLeft w:val="0"/>
      <w:marRight w:val="0"/>
      <w:marTop w:val="0"/>
      <w:marBottom w:val="0"/>
      <w:divBdr>
        <w:top w:val="none" w:sz="0" w:space="0" w:color="auto"/>
        <w:left w:val="none" w:sz="0" w:space="0" w:color="auto"/>
        <w:bottom w:val="none" w:sz="0" w:space="0" w:color="auto"/>
        <w:right w:val="none" w:sz="0" w:space="0" w:color="auto"/>
      </w:divBdr>
      <w:divsChild>
        <w:div w:id="936014148">
          <w:marLeft w:val="0"/>
          <w:marRight w:val="0"/>
          <w:marTop w:val="0"/>
          <w:marBottom w:val="0"/>
          <w:divBdr>
            <w:top w:val="none" w:sz="0" w:space="0" w:color="auto"/>
            <w:left w:val="none" w:sz="0" w:space="0" w:color="auto"/>
            <w:bottom w:val="none" w:sz="0" w:space="0" w:color="auto"/>
            <w:right w:val="none" w:sz="0" w:space="0" w:color="auto"/>
          </w:divBdr>
        </w:div>
      </w:divsChild>
    </w:div>
    <w:div w:id="1920166338">
      <w:bodyDiv w:val="1"/>
      <w:marLeft w:val="0"/>
      <w:marRight w:val="0"/>
      <w:marTop w:val="0"/>
      <w:marBottom w:val="0"/>
      <w:divBdr>
        <w:top w:val="none" w:sz="0" w:space="0" w:color="auto"/>
        <w:left w:val="none" w:sz="0" w:space="0" w:color="auto"/>
        <w:bottom w:val="none" w:sz="0" w:space="0" w:color="auto"/>
        <w:right w:val="none" w:sz="0" w:space="0" w:color="auto"/>
      </w:divBdr>
    </w:div>
    <w:div w:id="1962609326">
      <w:bodyDiv w:val="1"/>
      <w:marLeft w:val="0"/>
      <w:marRight w:val="0"/>
      <w:marTop w:val="0"/>
      <w:marBottom w:val="0"/>
      <w:divBdr>
        <w:top w:val="none" w:sz="0" w:space="0" w:color="auto"/>
        <w:left w:val="none" w:sz="0" w:space="0" w:color="auto"/>
        <w:bottom w:val="none" w:sz="0" w:space="0" w:color="auto"/>
        <w:right w:val="none" w:sz="0" w:space="0" w:color="auto"/>
      </w:divBdr>
      <w:divsChild>
        <w:div w:id="751466861">
          <w:marLeft w:val="0"/>
          <w:marRight w:val="0"/>
          <w:marTop w:val="0"/>
          <w:marBottom w:val="0"/>
          <w:divBdr>
            <w:top w:val="none" w:sz="0" w:space="0" w:color="auto"/>
            <w:left w:val="none" w:sz="0" w:space="0" w:color="auto"/>
            <w:bottom w:val="none" w:sz="0" w:space="0" w:color="auto"/>
            <w:right w:val="none" w:sz="0" w:space="0" w:color="auto"/>
          </w:divBdr>
        </w:div>
      </w:divsChild>
    </w:div>
    <w:div w:id="2025864366">
      <w:bodyDiv w:val="1"/>
      <w:marLeft w:val="0"/>
      <w:marRight w:val="0"/>
      <w:marTop w:val="0"/>
      <w:marBottom w:val="0"/>
      <w:divBdr>
        <w:top w:val="none" w:sz="0" w:space="0" w:color="auto"/>
        <w:left w:val="none" w:sz="0" w:space="0" w:color="auto"/>
        <w:bottom w:val="none" w:sz="0" w:space="0" w:color="auto"/>
        <w:right w:val="none" w:sz="0" w:space="0" w:color="auto"/>
      </w:divBdr>
    </w:div>
    <w:div w:id="2025983301">
      <w:bodyDiv w:val="1"/>
      <w:marLeft w:val="0"/>
      <w:marRight w:val="0"/>
      <w:marTop w:val="0"/>
      <w:marBottom w:val="0"/>
      <w:divBdr>
        <w:top w:val="none" w:sz="0" w:space="0" w:color="auto"/>
        <w:left w:val="none" w:sz="0" w:space="0" w:color="auto"/>
        <w:bottom w:val="none" w:sz="0" w:space="0" w:color="auto"/>
        <w:right w:val="none" w:sz="0" w:space="0" w:color="auto"/>
      </w:divBdr>
    </w:div>
    <w:div w:id="2035157632">
      <w:bodyDiv w:val="1"/>
      <w:marLeft w:val="0"/>
      <w:marRight w:val="0"/>
      <w:marTop w:val="0"/>
      <w:marBottom w:val="0"/>
      <w:divBdr>
        <w:top w:val="none" w:sz="0" w:space="0" w:color="auto"/>
        <w:left w:val="none" w:sz="0" w:space="0" w:color="auto"/>
        <w:bottom w:val="none" w:sz="0" w:space="0" w:color="auto"/>
        <w:right w:val="none" w:sz="0" w:space="0" w:color="auto"/>
      </w:divBdr>
    </w:div>
    <w:div w:id="2039315450">
      <w:bodyDiv w:val="1"/>
      <w:marLeft w:val="0"/>
      <w:marRight w:val="0"/>
      <w:marTop w:val="0"/>
      <w:marBottom w:val="0"/>
      <w:divBdr>
        <w:top w:val="none" w:sz="0" w:space="0" w:color="auto"/>
        <w:left w:val="none" w:sz="0" w:space="0" w:color="auto"/>
        <w:bottom w:val="none" w:sz="0" w:space="0" w:color="auto"/>
        <w:right w:val="none" w:sz="0" w:space="0" w:color="auto"/>
      </w:divBdr>
    </w:div>
    <w:div w:id="2067412647">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141223833">
      <w:bodyDiv w:val="1"/>
      <w:marLeft w:val="0"/>
      <w:marRight w:val="0"/>
      <w:marTop w:val="0"/>
      <w:marBottom w:val="0"/>
      <w:divBdr>
        <w:top w:val="none" w:sz="0" w:space="0" w:color="auto"/>
        <w:left w:val="none" w:sz="0" w:space="0" w:color="auto"/>
        <w:bottom w:val="none" w:sz="0" w:space="0" w:color="auto"/>
        <w:right w:val="none" w:sz="0" w:space="0" w:color="auto"/>
      </w:divBdr>
      <w:divsChild>
        <w:div w:id="564680366">
          <w:marLeft w:val="274"/>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ecm.sabic.com/ecm/llisapi.dll/link/62411389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ecm.sabic.com/ecm/llisapi.dll/link/624119339"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ecm.sabic.com/ecm/llisapi.dll/link/62411389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ecm.sabic.com/ecm/llisapi.dll/link/624128306" TargetMode="External"/><Relationship Id="rId10" Type="http://schemas.openxmlformats.org/officeDocument/2006/relationships/endnotes" Target="endnotes.xml"/><Relationship Id="rId19" Type="http://schemas.openxmlformats.org/officeDocument/2006/relationships/hyperlink" Target="http://ecm.sabic.com/ecm/llisapi.dll/link/62413042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ecm.sabic.com/ecm/llisapi.dll/link/62412878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SABIC Theme">
      <a:dk1>
        <a:srgbClr val="53565A"/>
      </a:dk1>
      <a:lt1>
        <a:srgbClr val="FFFFFF"/>
      </a:lt1>
      <a:dk2>
        <a:srgbClr val="53565A"/>
      </a:dk2>
      <a:lt2>
        <a:srgbClr val="FFFFFF"/>
      </a:lt2>
      <a:accent1>
        <a:srgbClr val="E35205"/>
      </a:accent1>
      <a:accent2>
        <a:srgbClr val="009FE9"/>
      </a:accent2>
      <a:accent3>
        <a:srgbClr val="FFCD00"/>
      </a:accent3>
      <a:accent4>
        <a:srgbClr val="0047BB"/>
      </a:accent4>
      <a:accent5>
        <a:srgbClr val="FFA300"/>
      </a:accent5>
      <a:accent6>
        <a:srgbClr val="A7A8AA"/>
      </a:accent6>
      <a:hlink>
        <a:srgbClr val="009FDF"/>
      </a:hlink>
      <a:folHlink>
        <a:srgbClr val="009FD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rget_x0020_Audiences xmlns="46ea99b9-cc92-4126-a4ca-7fe8b69ede9b" xsi:nil="true"/>
    <Issue_x0020_Date xmlns="46ea99b9-cc92-4126-a4ca-7fe8b69ede9b" xsi:nil="true"/>
    <Revision_x0020_No_x002e_ xmlns="46ea99b9-cc92-4126-a4ca-7fe8b69ede9b" xsi:nil="true"/>
    <Revision_x0020_Date xmlns="46ea99b9-cc92-4126-a4ca-7fe8b69ede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135E9CBA1AEB4E85EACEE4E80DE79F" ma:contentTypeVersion="5" ma:contentTypeDescription="Create a new document." ma:contentTypeScope="" ma:versionID="7f58d1f74a69524537960b90f01aab8d">
  <xsd:schema xmlns:xsd="http://www.w3.org/2001/XMLSchema" xmlns:xs="http://www.w3.org/2001/XMLSchema" xmlns:p="http://schemas.microsoft.com/office/2006/metadata/properties" xmlns:ns2="46ea99b9-cc92-4126-a4ca-7fe8b69ede9b" targetNamespace="http://schemas.microsoft.com/office/2006/metadata/properties" ma:root="true" ma:fieldsID="fed20cbdb61d82f437cd75dc3c4f3530" ns2:_="">
    <xsd:import namespace="46ea99b9-cc92-4126-a4ca-7fe8b69ede9b"/>
    <xsd:element name="properties">
      <xsd:complexType>
        <xsd:sequence>
          <xsd:element name="documentManagement">
            <xsd:complexType>
              <xsd:all>
                <xsd:element ref="ns2:Issue_x0020_Date" minOccurs="0"/>
                <xsd:element ref="ns2:Target_x0020_Audiences" minOccurs="0"/>
                <xsd:element ref="ns2:Revision_x0020_Date" minOccurs="0"/>
                <xsd:element ref="ns2:Revision_x0020_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a99b9-cc92-4126-a4ca-7fe8b69ede9b" elementFormDefault="qualified">
    <xsd:import namespace="http://schemas.microsoft.com/office/2006/documentManagement/types"/>
    <xsd:import namespace="http://schemas.microsoft.com/office/infopath/2007/PartnerControls"/>
    <xsd:element name="Issue_x0020_Date" ma:index="8" nillable="true" ma:displayName="Implementation Start Date" ma:description="Implementation Date" ma:internalName="Issue_x0020_Date">
      <xsd:simpleType>
        <xsd:restriction base="dms:Text">
          <xsd:maxLength value="15"/>
        </xsd:restriction>
      </xsd:simpleType>
    </xsd:element>
    <xsd:element name="Target_x0020_Audiences" ma:index="9" nillable="true" ma:displayName="Target Audiences" ma:internalName="Target_x0020_Audiences">
      <xsd:simpleType>
        <xsd:restriction base="dms:Unknown"/>
      </xsd:simpleType>
    </xsd:element>
    <xsd:element name="Revision_x0020_Date" ma:index="10" nillable="true" ma:displayName="Revision Date" ma:internalName="Revision_x0020_Date">
      <xsd:simpleType>
        <xsd:restriction base="dms:Text">
          <xsd:maxLength value="15"/>
        </xsd:restriction>
      </xsd:simpleType>
    </xsd:element>
    <xsd:element name="Revision_x0020_No_x002e_" ma:index="11" nillable="true" ma:displayName="Revision No." ma:internalName="Revision_x0020_No_x002e_">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CB230BF8-7C8D-46D4-B0D1-D1EFFE287A5B}">
  <ds:schemaRefs>
    <ds:schemaRef ds:uri="http://schemas.microsoft.com/sharepoint/v3/contenttype/forms"/>
  </ds:schemaRefs>
</ds:datastoreItem>
</file>

<file path=customXml/itemProps2.xml><?xml version="1.0" encoding="utf-8"?>
<ds:datastoreItem xmlns:ds="http://schemas.openxmlformats.org/officeDocument/2006/customXml" ds:itemID="{AC555AF5-875A-4490-8C7D-0ED58646D693}">
  <ds:schemaRefs>
    <ds:schemaRef ds:uri="http://schemas.microsoft.com/office/2006/metadata/properties"/>
    <ds:schemaRef ds:uri="46ea99b9-cc92-4126-a4ca-7fe8b69ede9b"/>
  </ds:schemaRefs>
</ds:datastoreItem>
</file>

<file path=customXml/itemProps3.xml><?xml version="1.0" encoding="utf-8"?>
<ds:datastoreItem xmlns:ds="http://schemas.openxmlformats.org/officeDocument/2006/customXml" ds:itemID="{54AC565B-A063-43BD-A616-2FB9A0C71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a99b9-cc92-4126-a4ca-7fe8b69e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1F666E-23FA-48DF-A105-61A7C1CD5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4744</Words>
  <Characters>27042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1</vt:lpstr>
    </vt:vector>
  </TitlesOfParts>
  <Company>SABIC</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jabir khan</dc:creator>
  <cp:keywords/>
  <dc:description/>
  <cp:lastModifiedBy>Dhwaihi-Al, Asaad Abdulaziz</cp:lastModifiedBy>
  <cp:revision>1</cp:revision>
  <cp:lastPrinted>2018-11-16T10:09:00Z</cp:lastPrinted>
  <dcterms:created xsi:type="dcterms:W3CDTF">2022-02-23T11:05:00Z</dcterms:created>
  <dcterms:modified xsi:type="dcterms:W3CDTF">2022-02-23T11:05:00Z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0x010100BF135E9CBA1AEB4E85EACEE4E80DE79F</vt:lpwstr>
  </property>
  <property fmtid="{D5CDD505-2E9C-101B-9397-08002B2CF9AE}" pid="3" name="##ID##">
    <vt:lpwstr>1311</vt:lpwstr>
  </property>
  <property fmtid="{D5CDD505-2E9C-101B-9397-08002B2CF9AE}" pid="4" name="##ZID##">
    <vt:lpwstr>00001311</vt:lpwstr>
  </property>
  <property fmtid="{D5CDD505-2E9C-101B-9397-08002B2CF9AE}" pid="5" name="##STATUS##">
    <vt:lpwstr>Published</vt:lpwstr>
  </property>
  <property fmtid="{D5CDD505-2E9C-101B-9397-08002B2CF9AE}" pid="6" name="##TITLE##">
    <vt:lpwstr>SHEM 00.01 Standard: Management Commitment, Accountability and Responsibilities</vt:lpwstr>
  </property>
  <property fmtid="{D5CDD505-2E9C-101B-9397-08002B2CF9AE}" pid="7" name="##EXTENSION##">
    <vt:lpwstr>DOC</vt:lpwstr>
  </property>
  <property fmtid="{D5CDD505-2E9C-101B-9397-08002B2CF9AE}" pid="8" name="##EXTENSION_DESC##">
    <vt:lpwstr>Word Document</vt:lpwstr>
  </property>
  <property fmtid="{D5CDD505-2E9C-101B-9397-08002B2CF9AE}" pid="9" name="##EDIT_EXTENSION##">
    <vt:lpwstr/>
  </property>
  <property fmtid="{D5CDD505-2E9C-101B-9397-08002B2CF9AE}" pid="10" name="##EDIT_EXTENSION_DESC##">
    <vt:lpwstr/>
  </property>
  <property fmtid="{D5CDD505-2E9C-101B-9397-08002B2CF9AE}" pid="11" name="##REVISION##">
    <vt:lpwstr>2</vt:lpwstr>
  </property>
  <property fmtid="{D5CDD505-2E9C-101B-9397-08002B2CF9AE}" pid="12" name="##EDITOR##">
    <vt:lpwstr>Tock, Paul</vt:lpwstr>
  </property>
  <property fmtid="{D5CDD505-2E9C-101B-9397-08002B2CF9AE}" pid="13" name="##DATE_STARTED##">
    <vt:lpwstr>Monday, April 08, 2013 3:27:20 AM</vt:lpwstr>
  </property>
  <property fmtid="{D5CDD505-2E9C-101B-9397-08002B2CF9AE}" pid="14" name="##DATE_RELEASED##">
    <vt:lpwstr>Monday, April 08, 2013 3:29:50 AM</vt:lpwstr>
  </property>
  <property fmtid="{D5CDD505-2E9C-101B-9397-08002B2CF9AE}" pid="15" name="##APPROVERS##">
    <vt:lpwstr>Tock, Paul</vt:lpwstr>
  </property>
  <property fmtid="{D5CDD505-2E9C-101B-9397-08002B2CF9AE}" pid="16" name="##APPROVAL_RECORD##">
    <vt:lpwstr>Tock, Paul approved on Monday, April 08, 2013 3:30:01 AM</vt:lpwstr>
  </property>
  <property fmtid="{D5CDD505-2E9C-101B-9397-08002B2CF9AE}" pid="17" name="##APPROVAL_RECORD2##">
    <vt:lpwstr> </vt:lpwstr>
  </property>
  <property fmtid="{D5CDD505-2E9C-101B-9397-08002B2CF9AE}" pid="18" name="##APPROVAL_RECORD3##">
    <vt:lpwstr> </vt:lpwstr>
  </property>
  <property fmtid="{D5CDD505-2E9C-101B-9397-08002B2CF9AE}" pid="19" name="##APPROVAL_RECORD4##">
    <vt:lpwstr> </vt:lpwstr>
  </property>
  <property fmtid="{D5CDD505-2E9C-101B-9397-08002B2CF9AE}" pid="20" name="##APPROVAL_RECORD5##">
    <vt:lpwstr> </vt:lpwstr>
  </property>
  <property fmtid="{D5CDD505-2E9C-101B-9397-08002B2CF9AE}" pid="21" name="##APPROVAL_RECORD6##">
    <vt:lpwstr> </vt:lpwstr>
  </property>
  <property fmtid="{D5CDD505-2E9C-101B-9397-08002B2CF9AE}" pid="22" name="##APPROVAL_RECORD7##">
    <vt:lpwstr> </vt:lpwstr>
  </property>
  <property fmtid="{D5CDD505-2E9C-101B-9397-08002B2CF9AE}" pid="23" name="##APPROVAL_RECORD8##">
    <vt:lpwstr> </vt:lpwstr>
  </property>
  <property fmtid="{D5CDD505-2E9C-101B-9397-08002B2CF9AE}" pid="24" name="##APPROVAL_RECORD9##">
    <vt:lpwstr> </vt:lpwstr>
  </property>
  <property fmtid="{D5CDD505-2E9C-101B-9397-08002B2CF9AE}" pid="25" name="##APPROVAL_RECORD10##">
    <vt:lpwstr> </vt:lpwstr>
  </property>
  <property fmtid="{D5CDD505-2E9C-101B-9397-08002B2CF9AE}" pid="26" name="##DATE_ACTIVE##">
    <vt:lpwstr>##DATE_ACTIVE##</vt:lpwstr>
  </property>
  <property fmtid="{D5CDD505-2E9C-101B-9397-08002B2CF9AE}" pid="27" name="##APPROVED_BY##">
    <vt:lpwstr>##APPROVED_BY##</vt:lpwstr>
  </property>
  <property fmtid="{D5CDD505-2E9C-101B-9397-08002B2CF9AE}" pid="28" name="##DATE_APPROVED##">
    <vt:lpwstr>##DATE_APPROVED##</vt:lpwstr>
  </property>
  <property fmtid="{D5CDD505-2E9C-101B-9397-08002B2CF9AE}" pid="29" name="##REVISION_NOTE##">
    <vt:lpwstr>revised standard</vt:lpwstr>
  </property>
  <property fmtid="{D5CDD505-2E9C-101B-9397-08002B2CF9AE}" pid="30" name="##DATE_PUBLISHED##">
    <vt:lpwstr>Monday, April 08, 2013 3:30:01 AM</vt:lpwstr>
  </property>
  <property fmtid="{D5CDD505-2E9C-101B-9397-08002B2CF9AE}" pid="31" name="##DATE_FIRST_PUBLISHED##">
    <vt:lpwstr>Monday, November 22, 2010 10:05:24 AM</vt:lpwstr>
  </property>
  <property fmtid="{D5CDD505-2E9C-101B-9397-08002B2CF9AE}" pid="32" name="##DATE_RETIRED##">
    <vt:lpwstr/>
  </property>
  <property fmtid="{D5CDD505-2E9C-101B-9397-08002B2CF9AE}" pid="33" name="##DATE_REJECTED##">
    <vt:lpwstr/>
  </property>
  <property fmtid="{D5CDD505-2E9C-101B-9397-08002B2CF9AE}" pid="34" name="##REJECTION_REASON##">
    <vt:lpwstr> </vt:lpwstr>
  </property>
  <property fmtid="{D5CDD505-2E9C-101B-9397-08002B2CF9AE}" pid="35" name="##REJECTED_BY##">
    <vt:lpwstr>No User Assigned</vt:lpwstr>
  </property>
  <property fmtid="{D5CDD505-2E9C-101B-9397-08002B2CF9AE}" pid="36" name="##RETIRED_BY##">
    <vt:lpwstr/>
  </property>
  <property fmtid="{D5CDD505-2E9C-101B-9397-08002B2CF9AE}" pid="37" name="##RETIREMENT_REASON##">
    <vt:lpwstr/>
  </property>
  <property fmtid="{D5CDD505-2E9C-101B-9397-08002B2CF9AE}" pid="38" name="##DATE_EXPIRED##">
    <vt:lpwstr>Sunday, April 08, 2018 3:30:01 AM</vt:lpwstr>
  </property>
  <property fmtid="{D5CDD505-2E9C-101B-9397-08002B2CF9AE}" pid="39" name="##EDIT_REASON##">
    <vt:lpwstr>revised standard issued</vt:lpwstr>
  </property>
  <property fmtid="{D5CDD505-2E9C-101B-9397-08002B2CF9AE}" pid="40" name="##REVIEWERS##">
    <vt:lpwstr/>
  </property>
  <property fmtid="{D5CDD505-2E9C-101B-9397-08002B2CF9AE}" pid="41" name="##REVIEW_RECORD##">
    <vt:lpwstr/>
  </property>
  <property fmtid="{D5CDD505-2E9C-101B-9397-08002B2CF9AE}" pid="42" name="##REVIEWED_BY##">
    <vt:lpwstr>##REVIEWED_BY##</vt:lpwstr>
  </property>
  <property fmtid="{D5CDD505-2E9C-101B-9397-08002B2CF9AE}" pid="43" name="##REVIEWED_COMMENTS##">
    <vt:lpwstr>##REVIEWED_COMMENTS##</vt:lpwstr>
  </property>
  <property fmtid="{D5CDD505-2E9C-101B-9397-08002B2CF9AE}" pid="44" name="##DATE_REVIEWED##">
    <vt:lpwstr>##DATE_REVIEWED##</vt:lpwstr>
  </property>
  <property fmtid="{D5CDD505-2E9C-101B-9397-08002B2CF9AE}" pid="45" name="##DATE_RELEASED_FOR_REVIEW##">
    <vt:lpwstr/>
  </property>
  <property fmtid="{D5CDD505-2E9C-101B-9397-08002B2CF9AE}" pid="46" name="##SERVER##">
    <vt:lpwstr>sapit268v.global.sabic-ip.com</vt:lpwstr>
  </property>
  <property fmtid="{D5CDD505-2E9C-101B-9397-08002B2CF9AE}" pid="47" name="##FTP_SERVER##">
    <vt:lpwstr>sapit268v.global.sabic-ip.com</vt:lpwstr>
  </property>
  <property fmtid="{D5CDD505-2E9C-101B-9397-08002B2CF9AE}" pid="48" name="##HTTP_PORT##">
    <vt:lpwstr>80</vt:lpwstr>
  </property>
  <property fmtid="{D5CDD505-2E9C-101B-9397-08002B2CF9AE}" pid="49" name="##HTTP_PROTOCOL##">
    <vt:lpwstr>HTTP://</vt:lpwstr>
  </property>
  <property fmtid="{D5CDD505-2E9C-101B-9397-08002B2CF9AE}" pid="50" name="##HTTP_QUALITY_REF##">
    <vt:lpwstr>/QualTrax/Quality</vt:lpwstr>
  </property>
  <property fmtid="{D5CDD505-2E9C-101B-9397-08002B2CF9AE}" pid="51" name="##FTP_PORT##">
    <vt:lpwstr>21</vt:lpwstr>
  </property>
  <property fmtid="{D5CDD505-2E9C-101B-9397-08002B2CF9AE}" pid="52" name="##FTP_QUALITY_REF##">
    <vt:lpwstr>/QualTrax/Quality</vt:lpwstr>
  </property>
  <property fmtid="{D5CDD505-2E9C-101B-9397-08002B2CF9AE}" pid="53" name="##FTP_USER_NAME##">
    <vt:lpwstr>anonymous</vt:lpwstr>
  </property>
  <property fmtid="{D5CDD505-2E9C-101B-9397-08002B2CF9AE}" pid="54" name="##FTP_PASSWORD##">
    <vt:lpwstr>qualtrax@nowhere.com</vt:lpwstr>
  </property>
  <property fmtid="{D5CDD505-2E9C-101B-9397-08002B2CF9AE}" pid="55" name="##FTP_TIMEOUT##">
    <vt:lpwstr>15</vt:lpwstr>
  </property>
  <property fmtid="{D5CDD505-2E9C-101B-9397-08002B2CF9AE}" pid="56" name="##DOWNLOAD_MECHANISM##">
    <vt:lpwstr>FTP</vt:lpwstr>
  </property>
  <property fmtid="{D5CDD505-2E9C-101B-9397-08002B2CF9AE}" pid="57" name="##OLD_EDITOR##">
    <vt:lpwstr>User Not Known</vt:lpwstr>
  </property>
  <property fmtid="{D5CDD505-2E9C-101B-9397-08002B2CF9AE}" pid="58" name="##DOCUMENT_REVISION_PRIOR_TO_QUALTRAX##">
    <vt:lpwstr> </vt:lpwstr>
  </property>
  <property fmtid="{D5CDD505-2E9C-101B-9397-08002B2CF9AE}" pid="59" name="##DOCUMENT_FILE_NAME_PRIOR_TO_QUALTRAX##">
    <vt:lpwstr> </vt:lpwstr>
  </property>
  <property fmtid="{D5CDD505-2E9C-101B-9397-08002B2CF9AE}" pid="60" name="MSIP_Label_a7d50848-5462-4933-a6ae-3f5aa423884b_Enabled">
    <vt:lpwstr>true</vt:lpwstr>
  </property>
  <property fmtid="{D5CDD505-2E9C-101B-9397-08002B2CF9AE}" pid="61" name="MSIP_Label_a7d50848-5462-4933-a6ae-3f5aa423884b_SetDate">
    <vt:lpwstr>2022-02-23T11:05:37Z</vt:lpwstr>
  </property>
  <property fmtid="{D5CDD505-2E9C-101B-9397-08002B2CF9AE}" pid="62" name="MSIP_Label_a7d50848-5462-4933-a6ae-3f5aa423884b_Method">
    <vt:lpwstr>Privileged</vt:lpwstr>
  </property>
  <property fmtid="{D5CDD505-2E9C-101B-9397-08002B2CF9AE}" pid="63" name="MSIP_Label_a7d50848-5462-4933-a6ae-3f5aa423884b_Name">
    <vt:lpwstr>a7d50848-5462-4933-a6ae-3f5aa423884b</vt:lpwstr>
  </property>
  <property fmtid="{D5CDD505-2E9C-101B-9397-08002B2CF9AE}" pid="64" name="MSIP_Label_a7d50848-5462-4933-a6ae-3f5aa423884b_SiteId">
    <vt:lpwstr>a77c517c-e95e-435b-bbb4-cb17e462491f</vt:lpwstr>
  </property>
  <property fmtid="{D5CDD505-2E9C-101B-9397-08002B2CF9AE}" pid="65" name="MSIP_Label_a7d50848-5462-4933-a6ae-3f5aa423884b_ActionId">
    <vt:lpwstr>1ba9819d-6a67-4a8b-9a1f-88cc016b518c</vt:lpwstr>
  </property>
  <property fmtid="{D5CDD505-2E9C-101B-9397-08002B2CF9AE}" pid="66" name="MSIP_Label_a7d50848-5462-4933-a6ae-3f5aa423884b_ContentBits">
    <vt:lpwstr>1</vt:lpwstr>
  </property>
</Properties>
</file>