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77291D"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End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Portions or all of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&lt;&lt;inventorCnt&gt;&gt;</w:t>
            </w:r>
            <w:r w:rsidR="004D67C0">
              <w:rPr>
                <w:rFonts w:cstheme="minorHAnsi"/>
                <w:b/>
                <w:bCs/>
              </w:rPr>
              <w:t xml:space="preserve"> </w:t>
            </w:r>
            <w:r w:rsidR="00B3496F">
              <w:rPr>
                <w:rFonts w:cstheme="minorHAnsi"/>
                <w:b/>
                <w:bCs/>
              </w:rPr>
              <w:t xml:space="preserve">  </w:t>
            </w:r>
            <w:r w:rsidR="00B3496F" w:rsidRPr="00734829">
              <w:rPr>
                <w:rFonts w:cstheme="minorHAnsi"/>
                <w:bCs/>
              </w:rPr>
              <w:t>&lt;&lt;inventor&gt;&gt;</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&lt;</w:t>
            </w:r>
            <w:r w:rsidR="00D8539E" w:rsidRPr="00734829">
              <w:rPr>
                <w:rFonts w:eastAsia="Times New Roman" w:cstheme="minorHAnsi"/>
              </w:rPr>
              <w:t>&lt;invpre&gt;&gt;</w:t>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&lt;inventorFirstName&gt;&gt;</w:t>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&lt;&lt;inventorMiddleInitial&gt;&gt;</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&lt;inventorLastName&gt;&gt;</w:t>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t>&lt;&lt;inventorSuffix&gt;&gt;</w:t>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End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EndPr/>
              <w:sdtContent>
                <w:r w:rsidRPr="002E5101">
                  <w:rPr>
                    <w:rFonts w:ascii="MS Gothic" w:eastAsia="MS Gothic" w:hAnsi="MS Gothic" w:cs="MS Gothic" w:hint="eastAsia"/>
                    <w:b/>
                    <w:bCs/>
                    <w:spacing w:val="13"/>
                    <w:position w:val="2"/>
                    <w:sz w:val="24"/>
                    <w:szCs w:val="24"/>
                  </w:rPr>
                  <w:t>☐</w:t>
                </w:r>
              </w:sdtContent>
            </w:sdt>
            <w:r w:rsidRPr="002E5101">
              <w:rPr>
                <w:rFonts w:eastAsia="Arial" w:cstheme="minorHAnsi"/>
                <w:b/>
                <w:position w:val="4"/>
              </w:rPr>
              <w:t>Non 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End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&lt;&lt;inventorHomeCity&gt;&gt;</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&lt;&lt;inventorHomeState&gt;&gt;</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&lt;&lt;inventorHomeCountry&gt;&gt;</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&lt;</w:t>
            </w:r>
            <w:r w:rsidR="00D8539E" w:rsidRPr="00734829">
              <w:rPr>
                <w:rFonts w:cs="Arial"/>
              </w:rPr>
              <w:t>&lt;inventorMailingStreet</w:t>
            </w:r>
            <w:r w:rsidR="00592A06">
              <w:rPr>
                <w:rFonts w:cs="Arial"/>
              </w:rPr>
              <w:t>1</w:t>
            </w:r>
            <w:r w:rsidR="00D8539E" w:rsidRPr="00734829">
              <w:rPr>
                <w:rFonts w:cs="Arial"/>
              </w:rPr>
              <w:t>&gt;&gt;</w:t>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t>&lt;&lt;inventorMailingStreet</w:t>
            </w:r>
            <w:r w:rsidR="00592A06">
              <w:rPr>
                <w:rFonts w:cs="Arial"/>
              </w:rPr>
              <w:t>2</w:t>
            </w:r>
            <w:r w:rsidR="00592A06" w:rsidRPr="00734829">
              <w:rPr>
                <w:rFonts w:cs="Arial"/>
              </w:rPr>
              <w:t>&gt;&gt;</w:t>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&lt;&lt;inventorMailingCity&gt;&gt;</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&lt;&lt;inventorMailingState&gt;&gt;</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&lt;&lt;inventorMailingZip&gt;&gt;</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&lt;&lt;inventorMailingCountry&gt;&gt;</w:t>
            </w:r>
          </w:p>
        </w:tc>
      </w:tr>
    </w:tbl>
    <w:p w14:paraId="6108679E" w14:textId="77777777" w:rsidR="00D8539E" w:rsidRPr="00A827CC" w:rsidRDefault="00D8539E" w:rsidP="00E42E91">
      <w:pPr>
        <w:spacing w:after="0" w:line="120" w:lineRule="auto"/>
        <w:ind w:left="130"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77291D"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End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&lt;&lt;title&gt;&gt;</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End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lastRenderedPageBreak/>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77291D"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End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77291D"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End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 xml:space="preserve">either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77291D"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End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77291D"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End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77291D"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End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&lt;&lt;custNoCorresp&gt;&gt;</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X program, applicant bears the ultimate responsibility for ensuring that a copy of the foreign application is received by the Office from the participating foreign intellectual property office, or a certified copy of the foreign priority application is filed, within the time period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77291D"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End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2013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participating with the USPTO in a bilateral or multilateral priority document exchange agreement in which a foreign</w:t>
            </w:r>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application-as-filed</w:t>
            </w:r>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search</w:t>
            </w:r>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results from the instant patent application when a European patent application claiming priority to the instant patent</w:t>
            </w:r>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instant</w:t>
            </w:r>
          </w:p>
          <w:p w14:paraId="3B23C28C" w14:textId="77777777" w:rsidR="006825F0" w:rsidRPr="006825F0" w:rsidRDefault="0077291D"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End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77291D"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End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patent</w:t>
            </w:r>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 If this box is checked, the USPTO will not be providing the EPO with search results from the instant</w:t>
            </w:r>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 xml:space="preserve">&lt;&lt;applCnt&gt;&gt;  </w:t>
            </w:r>
            <w:r w:rsidRPr="007B6205">
              <w:t>&lt;&lt;applicant&gt;&gt;</w:t>
            </w:r>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77291D"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End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77291D"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End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77291D"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End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77291D" w:rsidP="006347C8">
            <w:pPr>
              <w:rPr>
                <w:rFonts w:cstheme="minorHAnsi"/>
              </w:rPr>
            </w:pPr>
            <w:sdt>
              <w:sdtPr>
                <w:rPr>
                  <w:rFonts w:cstheme="minorHAnsi"/>
                  <w:b/>
                </w:rPr>
                <w:id w:val="-1541510598"/>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77291D" w:rsidP="006347C8">
            <w:pPr>
              <w:rPr>
                <w:rFonts w:cstheme="minorHAnsi"/>
              </w:rPr>
            </w:pPr>
            <w:sdt>
              <w:sdtPr>
                <w:rPr>
                  <w:rFonts w:cstheme="minorHAnsi"/>
                  <w:b/>
                </w:rPr>
                <w:id w:val="1727251798"/>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77291D"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77291D"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Name of the Deceased or Legally Incapacitated Inventor :</w:t>
            </w:r>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Organization check here:  </w:t>
            </w:r>
            <w:sdt>
              <w:sdtPr>
                <w:rPr>
                  <w:rFonts w:cstheme="minorHAnsi"/>
                  <w:b/>
                  <w:sz w:val="24"/>
                  <w:szCs w:val="24"/>
                </w:rPr>
                <w:id w:val="-984540570"/>
                <w14:checkbox>
                  <w14:checked w14:val="0"/>
                  <w14:checkedState w14:val="2612" w14:font="MS Gothic"/>
                  <w14:uncheckedState w14:val="2610" w14:font="MS Gothic"/>
                </w14:checkbox>
              </w:sdtPr>
              <w:sdtEnd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&lt;&lt;applicantStreet1&gt;&gt;</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t>&lt;&lt;applicantStreet2&gt;&gt;</w:t>
            </w:r>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&lt;&lt;applicantCity&gt;&gt;</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&lt;&lt;applicantState&gt;&gt;</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&lt;&lt;applicantCountry&gt;&gt;</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&lt;&lt;applicantZip&gt;&gt;</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&lt;&lt;assigneeCnt&gt;&gt;</w:t>
            </w:r>
            <w:r>
              <w:t xml:space="preserve">  </w:t>
            </w:r>
            <w:r w:rsidRPr="007B6205">
              <w:t>&lt;&lt;assignee&gt;&gt;</w:t>
            </w:r>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Organization check here.  </w:t>
            </w:r>
            <w:sdt>
              <w:sdtPr>
                <w:rPr>
                  <w:rFonts w:cstheme="minorHAnsi"/>
                  <w:b/>
                  <w:sz w:val="24"/>
                  <w:szCs w:val="24"/>
                </w:rPr>
                <w:id w:val="652109729"/>
                <w14:checkbox>
                  <w14:checked w14:val="0"/>
                  <w14:checkedState w14:val="2612" w14:font="MS Gothic"/>
                  <w14:uncheckedState w14:val="2610" w14:font="MS Gothic"/>
                </w14:checkbox>
              </w:sdtPr>
              <w:sdtEnd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For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t>&lt;&lt;SARegNo&gt;&gt;</w:t>
            </w:r>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sectPr w:rsidR="00D8539E"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35BCD3" w14:textId="77777777" w:rsidR="00AB40E1" w:rsidRDefault="00AB40E1">
      <w:pPr>
        <w:spacing w:after="0" w:line="240" w:lineRule="auto"/>
      </w:pPr>
      <w:r>
        <w:separator/>
      </w:r>
    </w:p>
  </w:endnote>
  <w:endnote w:type="continuationSeparator" w:id="0">
    <w:p w14:paraId="5A9A27E4" w14:textId="77777777" w:rsidR="00AB40E1" w:rsidRDefault="00AB40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End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B49552" w14:textId="77777777" w:rsidR="00AB40E1" w:rsidRDefault="00AB40E1">
      <w:pPr>
        <w:spacing w:after="0" w:line="240" w:lineRule="auto"/>
      </w:pPr>
      <w:r>
        <w:separator/>
      </w:r>
    </w:p>
  </w:footnote>
  <w:footnote w:type="continuationSeparator" w:id="0">
    <w:p w14:paraId="6608A637" w14:textId="77777777" w:rsidR="00AB40E1" w:rsidRDefault="00AB40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 xml:space="preserve">PTO/AIA/14 </w:t>
    </w:r>
    <w:r w:rsidR="00AB40E1">
      <w:rPr>
        <w:rFonts w:ascii="Arial" w:eastAsia="Arial" w:hAnsi="Arial" w:cs="Arial"/>
        <w:spacing w:val="2"/>
        <w:sz w:val="13"/>
        <w:szCs w:val="13"/>
      </w:rPr>
      <w:t xml:space="preserve"> </w:t>
    </w:r>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&lt;&lt;title&gt;&gt;</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20"/>
  <w:characterSpacingControl w:val="doNotCompress"/>
  <w:hdrShapeDefaults>
    <o:shapedefaults v:ext="edit" spidmax="1167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3324B"/>
    <w:rsid w:val="008340B7"/>
    <w:rsid w:val="00874C12"/>
    <w:rsid w:val="008A4D8B"/>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6737"/>
    <o:shapelayout v:ext="edit">
      <o:idmap v:ext="edit" data="1"/>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2</Pages>
  <Words>2154</Words>
  <Characters>12282</Characters>
  <Application>Microsoft Office Word</Application>
  <DocSecurity>0</DocSecurity>
  <PresentationFormat>15|.DOTX</PresentationFormat>
  <Lines>102</Lines>
  <Paragraphs>28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2024-06-03T23:48:00Z</dcterms:created>
  <dcterms:modified xsi:type="dcterms:W3CDTF">2024-06-03T23:48:00Z</dcterms:modified>
</cp:coreProperties>
</file>