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AF708" w14:textId="77777777" w:rsidR="00A00752" w:rsidRPr="004A0BA9" w:rsidRDefault="00A00752" w:rsidP="00A00752">
      <w:pPr>
        <w:tabs>
          <w:tab w:val="right" w:pos="9360"/>
        </w:tabs>
        <w:rPr>
          <w:sz w:val="22"/>
          <w:szCs w:val="22"/>
        </w:rPr>
      </w:pPr>
      <w:r w:rsidRPr="004A0BA9">
        <w:rPr>
          <w:b/>
          <w:bCs/>
          <w:sz w:val="22"/>
          <w:szCs w:val="22"/>
        </w:rPr>
        <w:t>&lt;&lt;WAName&gt;&gt; &lt;&lt;WAPhone&gt;&gt; - Direct Dial</w:t>
      </w:r>
      <w:r w:rsidRPr="004A0BA9">
        <w:rPr>
          <w:b/>
          <w:bCs/>
          <w:sz w:val="22"/>
          <w:szCs w:val="22"/>
        </w:rPr>
        <w:tab/>
        <w:t>&lt;&lt;paraName&gt;&gt; &lt;&lt;paraPhone&gt;&gt; - Direct Dial</w:t>
      </w:r>
    </w:p>
    <w:p w14:paraId="0E0397DF" w14:textId="77777777" w:rsidR="00A00752" w:rsidRPr="004A0BA9" w:rsidRDefault="00A00752" w:rsidP="00A00752">
      <w:pPr>
        <w:tabs>
          <w:tab w:val="right" w:pos="9360"/>
        </w:tabs>
        <w:rPr>
          <w:sz w:val="22"/>
          <w:szCs w:val="22"/>
        </w:rPr>
      </w:pPr>
      <w:r w:rsidRPr="004A0BA9">
        <w:rPr>
          <w:b/>
          <w:bCs/>
          <w:sz w:val="22"/>
          <w:szCs w:val="22"/>
        </w:rPr>
        <w:t>&lt;&lt;WAEmail&gt;&gt;</w:t>
      </w:r>
      <w:r w:rsidRPr="004A0BA9">
        <w:rPr>
          <w:b/>
          <w:bCs/>
          <w:sz w:val="22"/>
          <w:szCs w:val="22"/>
        </w:rPr>
        <w:tab/>
        <w:t>&lt;&lt;paraEmail&gt;&gt;</w:t>
      </w:r>
    </w:p>
    <w:p w14:paraId="3AE5EEB3" w14:textId="77777777" w:rsidR="00A00752" w:rsidRPr="0020523A" w:rsidRDefault="00A00752" w:rsidP="00A00752">
      <w:pPr>
        <w:rPr>
          <w:b/>
          <w:bCs/>
        </w:rPr>
      </w:pPr>
    </w:p>
    <w:p w14:paraId="22032BB6" w14:textId="77777777" w:rsidR="00A00752" w:rsidRPr="0020523A" w:rsidRDefault="00A00752" w:rsidP="00A00752">
      <w:r w:rsidRPr="0020523A">
        <w:t>&lt;&lt;currentDate&gt;&gt;</w:t>
      </w:r>
    </w:p>
    <w:p w14:paraId="6EB0A10F" w14:textId="77777777" w:rsidR="00A00752" w:rsidRPr="0020523A" w:rsidRDefault="00A00752" w:rsidP="00A00752"/>
    <w:p w14:paraId="091FA248" w14:textId="77777777" w:rsidR="00A00752" w:rsidRPr="0020523A" w:rsidRDefault="00A00752" w:rsidP="00A00752">
      <w:pPr>
        <w:tabs>
          <w:tab w:val="left" w:pos="-1440"/>
        </w:tabs>
      </w:pPr>
      <w:r w:rsidRPr="0020523A">
        <w:t>&lt;&lt;recipient&gt;&gt;</w:t>
      </w:r>
    </w:p>
    <w:p w14:paraId="1DA151F1" w14:textId="77777777" w:rsidR="00A00752" w:rsidRPr="0020523A" w:rsidRDefault="00A00752" w:rsidP="00A00752">
      <w:pPr>
        <w:tabs>
          <w:tab w:val="left" w:pos="-1440"/>
        </w:tabs>
      </w:pPr>
      <w:r w:rsidRPr="0020523A">
        <w:t>&lt;&lt;corrContactTitle&gt;&gt;</w:t>
      </w:r>
    </w:p>
    <w:p w14:paraId="50D13D5A" w14:textId="77777777" w:rsidR="00A00752" w:rsidRPr="0020523A" w:rsidRDefault="00A00752" w:rsidP="00A00752">
      <w:pPr>
        <w:tabs>
          <w:tab w:val="left" w:pos="-1440"/>
        </w:tabs>
      </w:pPr>
      <w:r w:rsidRPr="0020523A">
        <w:t>&lt;&lt;orgName&gt;&gt;</w:t>
      </w:r>
    </w:p>
    <w:p w14:paraId="062B8562" w14:textId="77777777" w:rsidR="00A00752" w:rsidRPr="0020523A" w:rsidRDefault="00A00752" w:rsidP="00A00752">
      <w:pPr>
        <w:tabs>
          <w:tab w:val="right" w:pos="9360"/>
        </w:tabs>
      </w:pPr>
      <w:r w:rsidRPr="0020523A">
        <w:t>&lt;&lt;workAddr&gt;&gt;</w:t>
      </w:r>
    </w:p>
    <w:p w14:paraId="4EA8B25A" w14:textId="77777777" w:rsidR="00A00752" w:rsidRPr="0020523A" w:rsidRDefault="00A00752" w:rsidP="00A00752">
      <w:pPr>
        <w:tabs>
          <w:tab w:val="right" w:pos="9360"/>
        </w:tabs>
      </w:pPr>
      <w:r w:rsidRPr="0020523A">
        <w:t>&lt;&lt;CSZ&gt;&gt;</w:t>
      </w:r>
    </w:p>
    <w:p w14:paraId="38CF17EA" w14:textId="77777777" w:rsidR="00A00752" w:rsidRPr="0020523A" w:rsidRDefault="00A00752" w:rsidP="00A00752"/>
    <w:p w14:paraId="7BD53117" w14:textId="77777777" w:rsidR="00A00752" w:rsidRPr="0020523A" w:rsidRDefault="00A00752" w:rsidP="00A00752">
      <w:r w:rsidRPr="0020523A">
        <w:t>Re:</w:t>
      </w:r>
      <w:r w:rsidRPr="0020523A">
        <w:tab/>
        <w:t xml:space="preserve">&lt;&lt;orgName&gt;&gt; </w:t>
      </w:r>
      <w:r w:rsidRPr="0020523A">
        <w:rPr>
          <w:bCs/>
          <w:noProof/>
        </w:rPr>
        <w:t>&lt;&lt;clientRefNo&gt;&gt;</w:t>
      </w:r>
      <w:r w:rsidRPr="0020523A">
        <w:rPr>
          <w:b/>
          <w:bCs/>
          <w:noProof/>
        </w:rPr>
        <w:t xml:space="preserve"> -</w:t>
      </w:r>
      <w:r w:rsidRPr="0020523A">
        <w:rPr>
          <w:noProof/>
        </w:rPr>
        <w:t xml:space="preserve"> SLW Ref. No. &lt;&lt;matterNo&gt;&gt;</w:t>
      </w:r>
    </w:p>
    <w:p w14:paraId="3CC92B54" w14:textId="77777777" w:rsidR="00A00752" w:rsidRPr="0020523A" w:rsidRDefault="00A00752" w:rsidP="00A00752">
      <w:r w:rsidRPr="0020523A">
        <w:tab/>
      </w:r>
      <w:r>
        <w:t>U.S.</w:t>
      </w:r>
      <w:r w:rsidRPr="0020523A">
        <w:t xml:space="preserve"> Patent Application No. </w:t>
      </w:r>
      <w:r w:rsidRPr="0020523A">
        <w:rPr>
          <w:noProof/>
        </w:rPr>
        <w:t>&lt;&lt;serialNo&gt;&gt;</w:t>
      </w:r>
    </w:p>
    <w:p w14:paraId="0C90059E" w14:textId="77777777" w:rsidR="00A00752" w:rsidRPr="0020523A" w:rsidRDefault="00A00752" w:rsidP="00A00752">
      <w:pPr>
        <w:ind w:left="720"/>
      </w:pPr>
      <w:r w:rsidRPr="0020523A">
        <w:t xml:space="preserve">Title: </w:t>
      </w:r>
      <w:r w:rsidRPr="0020523A">
        <w:rPr>
          <w:noProof/>
        </w:rPr>
        <w:t>&lt;&lt;title&gt;&gt;</w:t>
      </w:r>
    </w:p>
    <w:p w14:paraId="0C34388C" w14:textId="77777777" w:rsidR="00786F70" w:rsidRDefault="00786F70"/>
    <w:p w14:paraId="4A6A0489" w14:textId="77777777" w:rsidR="00786F70" w:rsidRDefault="00B97275">
      <w:pPr>
        <w:spacing w:line="19" w:lineRule="exact"/>
      </w:pPr>
      <w:r>
        <w:rPr>
          <w:noProof/>
        </w:rPr>
        <w:pict w14:anchorId="5AAB0C22">
          <v:rect id="_x0000_s1026" style="position:absolute;margin-left:1in;margin-top:0;width:468pt;height:.95pt;z-index:-251659264;mso-position-horizontal-relative:page" o:allowincell="f" fillcolor="black" stroked="f" strokeweight="0">
            <v:fill color2="black"/>
            <w10:wrap anchorx="page"/>
            <w10:anchorlock/>
          </v:rect>
        </w:pict>
      </w:r>
    </w:p>
    <w:p w14:paraId="603CE604" w14:textId="77777777" w:rsidR="00786F70" w:rsidRDefault="00786F70"/>
    <w:p w14:paraId="1B511706" w14:textId="77777777" w:rsidR="00C27B1B" w:rsidRDefault="00C27B1B" w:rsidP="00C27B1B">
      <w:pPr>
        <w:rPr>
          <w:b/>
          <w:bCs/>
        </w:rPr>
      </w:pPr>
      <w:r w:rsidRPr="00C27B1B">
        <w:rPr>
          <w:b/>
          <w:bCs/>
          <w:u w:val="single"/>
        </w:rPr>
        <w:t>ACTION:</w:t>
      </w:r>
      <w:r>
        <w:rPr>
          <w:b/>
          <w:bCs/>
        </w:rPr>
        <w:tab/>
      </w:r>
      <w:r w:rsidRPr="00C27B1B">
        <w:rPr>
          <w:b/>
          <w:bCs/>
        </w:rPr>
        <w:t xml:space="preserve">INTERNATIONAL FILING REMINDER AND REQUEST FOR </w:t>
      </w:r>
    </w:p>
    <w:p w14:paraId="10ED066B" w14:textId="77777777" w:rsidR="00C27B1B" w:rsidRPr="00C27B1B" w:rsidRDefault="00C27B1B" w:rsidP="00C27B1B">
      <w:pPr>
        <w:rPr>
          <w:b/>
          <w:bCs/>
        </w:rPr>
      </w:pPr>
      <w:r>
        <w:rPr>
          <w:b/>
          <w:bCs/>
        </w:rPr>
        <w:t xml:space="preserve">                        NON-</w:t>
      </w:r>
      <w:r w:rsidRPr="00C27B1B">
        <w:rPr>
          <w:b/>
          <w:bCs/>
        </w:rPr>
        <w:t>PROVISIONAL CONVERSION INSTRUCTIONS</w:t>
      </w:r>
    </w:p>
    <w:p w14:paraId="701BE40D" w14:textId="77777777" w:rsidR="00C27B1B" w:rsidRPr="00C27B1B" w:rsidRDefault="00C27B1B" w:rsidP="00C27B1B">
      <w:pPr>
        <w:rPr>
          <w:b/>
          <w:bCs/>
          <w:u w:val="single"/>
        </w:rPr>
      </w:pPr>
    </w:p>
    <w:p w14:paraId="7908B4DD" w14:textId="77777777" w:rsidR="00C27B1B" w:rsidRPr="00C27B1B" w:rsidRDefault="00C27B1B" w:rsidP="00C27B1B">
      <w:pPr>
        <w:rPr>
          <w:b/>
          <w:bCs/>
          <w:u w:val="single"/>
        </w:rPr>
      </w:pPr>
      <w:r w:rsidRPr="00C27B1B">
        <w:rPr>
          <w:b/>
          <w:bCs/>
          <w:u w:val="single"/>
        </w:rPr>
        <w:t>RESPONSE REQUIRED NO LATER THAN:</w:t>
      </w:r>
      <w:r>
        <w:rPr>
          <w:b/>
          <w:bCs/>
        </w:rPr>
        <w:tab/>
      </w:r>
      <w:r w:rsidRPr="00C27B1B">
        <w:rPr>
          <w:b/>
          <w:bCs/>
        </w:rPr>
        <w:t>&lt;&lt;instDate&gt;&gt;</w:t>
      </w:r>
    </w:p>
    <w:p w14:paraId="5E0F8316" w14:textId="77777777" w:rsidR="00C27B1B" w:rsidRPr="00C27B1B" w:rsidRDefault="00C27B1B" w:rsidP="00C27B1B">
      <w:pPr>
        <w:rPr>
          <w:b/>
          <w:bCs/>
          <w:u w:val="single"/>
        </w:rPr>
      </w:pPr>
    </w:p>
    <w:p w14:paraId="1424C620" w14:textId="77777777" w:rsidR="00C27B1B" w:rsidRPr="00C27B1B" w:rsidRDefault="00C27B1B" w:rsidP="00C27B1B">
      <w:pPr>
        <w:tabs>
          <w:tab w:val="left" w:pos="3960"/>
        </w:tabs>
        <w:rPr>
          <w:b/>
          <w:bCs/>
          <w:u w:val="single"/>
        </w:rPr>
      </w:pPr>
      <w:r w:rsidRPr="00C27B1B">
        <w:rPr>
          <w:b/>
          <w:bCs/>
          <w:u w:val="single"/>
        </w:rPr>
        <w:t>NON-EXTENDABLE DEADLINE:</w:t>
      </w:r>
      <w:r>
        <w:rPr>
          <w:b/>
          <w:bCs/>
        </w:rPr>
        <w:tab/>
      </w:r>
      <w:r w:rsidRPr="00C27B1B">
        <w:rPr>
          <w:b/>
          <w:bCs/>
        </w:rPr>
        <w:t>&lt;&lt;ffDueDate&gt;&gt; (Local Time in Each Country)</w:t>
      </w:r>
    </w:p>
    <w:p w14:paraId="61D17903" w14:textId="77777777" w:rsidR="00786F70" w:rsidRDefault="00786F70"/>
    <w:p w14:paraId="3C1C5B8E" w14:textId="77777777" w:rsidR="00786F70" w:rsidRDefault="00B97275">
      <w:pPr>
        <w:spacing w:line="19" w:lineRule="exact"/>
      </w:pPr>
      <w:r>
        <w:rPr>
          <w:noProof/>
        </w:rPr>
        <w:pict w14:anchorId="6EFD626B">
          <v:rect id="_x0000_s1027" style="position:absolute;margin-left:1in;margin-top:0;width:468pt;height:.95pt;z-index:-251658240;mso-position-horizontal-relative:page" o:allowincell="f" fillcolor="black" stroked="f" strokeweight="0">
            <v:fill color2="black"/>
            <w10:wrap anchorx="page"/>
            <w10:anchorlock/>
          </v:rect>
        </w:pict>
      </w:r>
    </w:p>
    <w:p w14:paraId="26F12CE8" w14:textId="77777777" w:rsidR="00786F70" w:rsidRDefault="00786F70"/>
    <w:p w14:paraId="0D547D5A" w14:textId="77777777" w:rsidR="00786F70" w:rsidRPr="0020523A" w:rsidRDefault="00D4080D">
      <w:r w:rsidRPr="0020523A">
        <w:t>Dear</w:t>
      </w:r>
      <w:r w:rsidR="00A00752">
        <w:t xml:space="preserve"> </w:t>
      </w:r>
      <w:r w:rsidR="00A00752" w:rsidRPr="0020523A">
        <w:rPr>
          <w:noProof/>
        </w:rPr>
        <w:t>&lt;&lt;salutation&gt;&gt;</w:t>
      </w:r>
      <w:r w:rsidR="00786F70" w:rsidRPr="0020523A">
        <w:t>:</w:t>
      </w:r>
    </w:p>
    <w:p w14:paraId="7D599A97" w14:textId="77777777" w:rsidR="00786F70" w:rsidRDefault="00786F70"/>
    <w:p w14:paraId="718C9C32" w14:textId="77777777" w:rsidR="00786F70" w:rsidRDefault="00786F70">
      <w:r>
        <w:t xml:space="preserve">The purpose of this letter is to </w:t>
      </w:r>
      <w:r w:rsidR="00EE5C28">
        <w:t>remind you of the deadline to file</w:t>
      </w:r>
      <w:r w:rsidR="000B3F12">
        <w:t xml:space="preserve"> any non-U.S. application(s), including any regional and/or any</w:t>
      </w:r>
      <w:r>
        <w:t xml:space="preserve"> international patent application</w:t>
      </w:r>
      <w:r w:rsidR="000B3F12">
        <w:t>(</w:t>
      </w:r>
      <w:r>
        <w:t>s</w:t>
      </w:r>
      <w:r w:rsidR="000B3F12">
        <w:t>),</w:t>
      </w:r>
      <w:r>
        <w:t xml:space="preserve"> based on the U.S. </w:t>
      </w:r>
      <w:r w:rsidR="000B3F12">
        <w:t xml:space="preserve">Provisional </w:t>
      </w:r>
      <w:r>
        <w:t>patent</w:t>
      </w:r>
      <w:r w:rsidR="009C15EF">
        <w:t xml:space="preserve"> application identified above.  </w:t>
      </w:r>
      <w:r>
        <w:rPr>
          <w:lang w:val="en-CA"/>
        </w:rPr>
        <w:fldChar w:fldCharType="begin"/>
      </w:r>
      <w:r>
        <w:rPr>
          <w:lang w:val="en-CA"/>
        </w:rPr>
        <w:instrText xml:space="preserve"> SEQ CHAPTER \h \r 1</w:instrText>
      </w:r>
      <w:r>
        <w:rPr>
          <w:lang w:val="en-CA"/>
        </w:rPr>
        <w:fldChar w:fldCharType="end"/>
      </w:r>
      <w:r w:rsidR="00EE5C28">
        <w:rPr>
          <w:lang w:val="en-CA"/>
        </w:rPr>
        <w:t xml:space="preserve">This is also the deadline to convert the above-referenced </w:t>
      </w:r>
      <w:r w:rsidR="00524FE7">
        <w:rPr>
          <w:lang w:val="en-CA"/>
        </w:rPr>
        <w:t>U.S. P</w:t>
      </w:r>
      <w:r w:rsidR="00EE5C28">
        <w:rPr>
          <w:lang w:val="en-CA"/>
        </w:rPr>
        <w:t>rovisional application into a regular non-provisional U.S. application.</w:t>
      </w:r>
    </w:p>
    <w:p w14:paraId="3A51286B" w14:textId="77777777" w:rsidR="00786F70" w:rsidRDefault="00786F70">
      <w:pPr>
        <w:rPr>
          <w:u w:val="single"/>
        </w:rPr>
      </w:pPr>
    </w:p>
    <w:p w14:paraId="56886D42" w14:textId="77777777" w:rsidR="00786F70" w:rsidRDefault="00786F70">
      <w:pPr>
        <w:rPr>
          <w:u w:val="single"/>
        </w:rPr>
      </w:pPr>
      <w:r>
        <w:rPr>
          <w:u w:val="single"/>
        </w:rPr>
        <w:t>YOUR RIGHT TO FILE APPLICATIONS ABROAD</w:t>
      </w:r>
    </w:p>
    <w:p w14:paraId="4AD45564" w14:textId="77777777" w:rsidR="00786F70" w:rsidRDefault="00786F70"/>
    <w:p w14:paraId="4EDCC40E" w14:textId="77777777" w:rsidR="00524FE7" w:rsidRDefault="00524FE7" w:rsidP="00524FE7">
      <w:r>
        <w:t>Generally, if the invention(s) disclosed in a U.S. patent application has not been publicly disclosed prior to the filing of the Provisional application, patent protection remains available in one or more non-U.S. countries that offer such protection.  However, if the invention(s) has been fully or partially disclosed in public prior to the filing date the Provisional application, it may be inel</w:t>
      </w:r>
      <w:r w:rsidR="00BD3363">
        <w:t xml:space="preserve">igible for patent protection in </w:t>
      </w:r>
      <w:r>
        <w:t>one or m</w:t>
      </w:r>
      <w:r w:rsidR="00BD3363">
        <w:t>ore of these non-U.S. countries</w:t>
      </w:r>
      <w:r>
        <w:t xml:space="preserve">.  </w:t>
      </w:r>
    </w:p>
    <w:p w14:paraId="065A280D" w14:textId="77777777" w:rsidR="00524FE7" w:rsidRDefault="00524FE7" w:rsidP="00524FE7"/>
    <w:p w14:paraId="4BBF41D4" w14:textId="77777777" w:rsidR="00524FE7" w:rsidRDefault="00524FE7" w:rsidP="00524FE7">
      <w:r>
        <w:t>As different rules apply to public disclosures related to patent rights in various non-U.S. countries, a particular type of disclosure or disclosures prior to the filing of the U.S. provisional application may or may not affect the right to pursue additional patent protect for the inventor(s) in a given non-U.S. country using either a direct filing in that country, or through one or more regional or international application(s). Therefore, just because there may have been a public disclosure of some type related to the invention(s) prior to the filing of the U.S. Provisional application, please do not assume that foreign patent protection, including protection based on regional or international patent applications, is not available in any particular country without first checking with us.</w:t>
      </w:r>
    </w:p>
    <w:p w14:paraId="034D4A52" w14:textId="77777777" w:rsidR="00524FE7" w:rsidRDefault="00524FE7" w:rsidP="00524FE7"/>
    <w:p w14:paraId="4728D945" w14:textId="77777777" w:rsidR="00524FE7" w:rsidRDefault="00524FE7" w:rsidP="00524FE7">
      <w:r>
        <w:t>Please contact us immediately if you are aware of, or become of aware of any public disclosures of the invention(s) that may have occurred prior to the filing date to the above mentioned U.S. Provisional application.</w:t>
      </w:r>
    </w:p>
    <w:p w14:paraId="05240FBA" w14:textId="77777777" w:rsidR="004D2A74" w:rsidRDefault="004D2A74"/>
    <w:p w14:paraId="537C0D03" w14:textId="77777777" w:rsidR="00EE5C28" w:rsidRDefault="00EE5C28">
      <w:pPr>
        <w:rPr>
          <w:u w:val="single"/>
        </w:rPr>
      </w:pPr>
      <w:r>
        <w:rPr>
          <w:u w:val="single"/>
        </w:rPr>
        <w:t>YOUR RIGHT TO FILE A REGULAR NON-PROVISIONAL APPLICATION IN THE U.S.</w:t>
      </w:r>
    </w:p>
    <w:p w14:paraId="590C2001" w14:textId="77777777" w:rsidR="00EE5C28" w:rsidRDefault="00EE5C28">
      <w:pPr>
        <w:rPr>
          <w:u w:val="single"/>
        </w:rPr>
      </w:pPr>
    </w:p>
    <w:p w14:paraId="4134A021" w14:textId="77777777" w:rsidR="00EE5C28" w:rsidRDefault="00EE5C28">
      <w:r>
        <w:t xml:space="preserve">Regardless of your decision to file abroad, this is also the deadline to convert this application into a regular non-provisional application. Failure to do so will forfeit all rights in the U.S.  It is possible to both convert the provisional application into a regular non-provisional U.S. application and </w:t>
      </w:r>
      <w:r w:rsidR="00524FE7">
        <w:t xml:space="preserve">to </w:t>
      </w:r>
      <w:r>
        <w:t>file for International protection by filing a PCT application and designating the U.S. and any other countries in which you wish to seek patent protection.  Certain priority benefits may be gained by following this strategy.</w:t>
      </w:r>
    </w:p>
    <w:p w14:paraId="1AEFDCB2" w14:textId="77777777" w:rsidR="00A00752" w:rsidRDefault="00A00752"/>
    <w:p w14:paraId="7EF24FCF" w14:textId="77777777" w:rsidR="00A00752" w:rsidRDefault="00A00752" w:rsidP="00A00752">
      <w:r>
        <w:rPr>
          <w:b/>
        </w:rPr>
        <w:t>OUR RECORDS INDICATE THAT THE</w:t>
      </w:r>
      <w:r w:rsidR="009C15EF">
        <w:rPr>
          <w:b/>
        </w:rPr>
        <w:t xml:space="preserve"> 12 MONTH ANNIVERSARY</w:t>
      </w:r>
      <w:r>
        <w:rPr>
          <w:b/>
        </w:rPr>
        <w:t xml:space="preserve"> FILING DEADLINE FOR FILING A REGULAR NON-PROVISIONAL APPLICATION IN THE U.S. WITH REGARD TO THE PROVISIONAL APPLICATION IDENTIFIED ABOVE IS </w:t>
      </w:r>
      <w:r w:rsidR="00A2192E" w:rsidRPr="00A2192E">
        <w:rPr>
          <w:b/>
          <w:bCs/>
        </w:rPr>
        <w:t>&lt;&lt;usDeadline&gt;&gt;.</w:t>
      </w:r>
    </w:p>
    <w:p w14:paraId="30ECAC6A" w14:textId="77777777" w:rsidR="00EE5C28" w:rsidRDefault="00EE5C28"/>
    <w:p w14:paraId="029F2DDC" w14:textId="77777777" w:rsidR="00786F70" w:rsidRDefault="00786F70">
      <w:pPr>
        <w:rPr>
          <w:u w:val="single"/>
        </w:rPr>
      </w:pPr>
      <w:r>
        <w:rPr>
          <w:u w:val="single"/>
        </w:rPr>
        <w:t>YOUR RIGHT TO FILE APPLICATIONS CONTAINING ADDITIONAL SUBJECT MATTER</w:t>
      </w:r>
    </w:p>
    <w:p w14:paraId="2FAF121C" w14:textId="77777777" w:rsidR="00786F70" w:rsidRDefault="00786F70"/>
    <w:p w14:paraId="6A56970F" w14:textId="77777777" w:rsidR="00786F70" w:rsidRDefault="00786F70">
      <w:r>
        <w:t xml:space="preserve">Since several months have passed since we filed your patent application, there may be additional development work relating to your invention that ought to be added to the application at the time of filing or ought to be added to a continuation in part application in the U.S.  Please discuss any such work with the attorney who prepared the U.S. application so that a decision can be made as to any changes which need to be made to the application prior to filing. </w:t>
      </w:r>
    </w:p>
    <w:p w14:paraId="16EE17F5" w14:textId="77777777" w:rsidR="00786F70" w:rsidRDefault="00786F70"/>
    <w:p w14:paraId="4719CEFF" w14:textId="77777777" w:rsidR="00786F70" w:rsidRDefault="00786F70">
      <w:pPr>
        <w:rPr>
          <w:u w:val="single"/>
        </w:rPr>
      </w:pPr>
      <w:r>
        <w:rPr>
          <w:u w:val="single"/>
        </w:rPr>
        <w:t>DEADLINES FOR FILING ABROAD</w:t>
      </w:r>
    </w:p>
    <w:p w14:paraId="4426E0EE" w14:textId="77777777" w:rsidR="00786F70" w:rsidRDefault="00786F70"/>
    <w:p w14:paraId="228FF190" w14:textId="77777777" w:rsidR="00524FE7" w:rsidRDefault="00524FE7" w:rsidP="00524FE7">
      <w:r>
        <w:t xml:space="preserve">In order to seek additional protection for the invention(s) through the direct filing of one or more non-U.S. application(s), including any regional or international application(s), claiming the priority benefit of the original U.S. </w:t>
      </w:r>
      <w:r w:rsidR="00D4355E">
        <w:t>Provisional</w:t>
      </w:r>
      <w:r>
        <w:t xml:space="preserve"> application’s filing date, you must file any such application(s), or otherwise take steps to protect your rights, in each country in which protection is desired, </w:t>
      </w:r>
      <w:r>
        <w:rPr>
          <w:b/>
          <w:u w:val="single"/>
        </w:rPr>
        <w:t xml:space="preserve">within 12 months of the filing date of the U.S. </w:t>
      </w:r>
      <w:r w:rsidR="00D4355E">
        <w:rPr>
          <w:b/>
          <w:u w:val="single"/>
        </w:rPr>
        <w:t xml:space="preserve">Provisional </w:t>
      </w:r>
      <w:r>
        <w:rPr>
          <w:b/>
          <w:u w:val="single"/>
        </w:rPr>
        <w:t>application</w:t>
      </w:r>
      <w:r>
        <w:t xml:space="preserve">.  </w:t>
      </w:r>
      <w:r>
        <w:rPr>
          <w:b/>
          <w:u w:val="single"/>
        </w:rPr>
        <w:t>No extension of this time limit is available.</w:t>
      </w:r>
      <w:r>
        <w:t xml:space="preserve">  Failure to act within this period usually results in an irreparable loss of the right to claim the benefit of the U.S filing date, and loss of the right to pursue these right in any non-U.S. patent application(s).  </w:t>
      </w:r>
    </w:p>
    <w:p w14:paraId="0732F8C2" w14:textId="77777777" w:rsidR="00524FE7" w:rsidRDefault="00524FE7" w:rsidP="00524FE7"/>
    <w:p w14:paraId="497DDCFA" w14:textId="77777777" w:rsidR="00524FE7" w:rsidRDefault="00524FE7" w:rsidP="00524FE7">
      <w:r>
        <w:rPr>
          <w:b/>
        </w:rPr>
        <w:t xml:space="preserve">OUR RECORDS INDICATE THAT THE </w:t>
      </w:r>
      <w:r w:rsidR="009C15EF">
        <w:rPr>
          <w:b/>
        </w:rPr>
        <w:t xml:space="preserve">12 MONTH ANNIVERSARY </w:t>
      </w:r>
      <w:r>
        <w:rPr>
          <w:b/>
        </w:rPr>
        <w:t xml:space="preserve">FILING DEADLINE FOR THE </w:t>
      </w:r>
      <w:r w:rsidR="00A00752">
        <w:rPr>
          <w:b/>
        </w:rPr>
        <w:t xml:space="preserve">PROVISIONAL </w:t>
      </w:r>
      <w:r>
        <w:rPr>
          <w:b/>
        </w:rPr>
        <w:t xml:space="preserve">APPLICATION IDENTIFIED ABOVE IS </w:t>
      </w:r>
      <w:r w:rsidR="00A00752">
        <w:rPr>
          <w:b/>
          <w:u w:val="single"/>
        </w:rPr>
        <w:t>&lt;&lt;ffDueDate&gt;&gt;</w:t>
      </w:r>
      <w:r w:rsidR="00A00752" w:rsidRPr="00BD3994">
        <w:rPr>
          <w:b/>
        </w:rPr>
        <w:t>.</w:t>
      </w:r>
      <w:r w:rsidR="00C27B1B" w:rsidRPr="00026154">
        <w:rPr>
          <w:rFonts w:ascii="Calibri" w:hAnsi="Calibri"/>
        </w:rPr>
        <w:t xml:space="preserve"> </w:t>
      </w:r>
      <w:r w:rsidR="00C27B1B" w:rsidRPr="00C27B1B">
        <w:t>Please note that this deadline is the local date and time in the designated countries and/or regional offices where non-provisional protection is sought.  Early instructions are needed to account for differences in time zones, international dateline, and local associate processing.</w:t>
      </w:r>
    </w:p>
    <w:p w14:paraId="7C934CFE" w14:textId="77777777" w:rsidR="00786F70" w:rsidRDefault="00786F70"/>
    <w:p w14:paraId="39FD94E0" w14:textId="77777777" w:rsidR="00C27B1B" w:rsidRDefault="00C27B1B">
      <w:pPr>
        <w:rPr>
          <w:u w:val="single"/>
        </w:rPr>
      </w:pPr>
    </w:p>
    <w:p w14:paraId="50451EBB" w14:textId="77777777" w:rsidR="00786F70" w:rsidRDefault="00786F70">
      <w:pPr>
        <w:rPr>
          <w:u w:val="single"/>
        </w:rPr>
      </w:pPr>
      <w:r>
        <w:rPr>
          <w:u w:val="single"/>
        </w:rPr>
        <w:t>WE NEED YOUR INSTRUCTIONS PROMPTLY</w:t>
      </w:r>
    </w:p>
    <w:p w14:paraId="06B8BF1C" w14:textId="77777777" w:rsidR="00786F70" w:rsidRDefault="00786F70"/>
    <w:p w14:paraId="78883A1C" w14:textId="77777777" w:rsidR="00DD4BC0" w:rsidRDefault="00786F70" w:rsidP="00EE5C28">
      <w:r>
        <w:t>Please advis</w:t>
      </w:r>
      <w:r w:rsidR="00EE5C28">
        <w:t>e whether or not you wish us to be responsible for the conver</w:t>
      </w:r>
      <w:r w:rsidR="00DD4BC0">
        <w:t>sion</w:t>
      </w:r>
      <w:r w:rsidR="00DD4BC0" w:rsidRPr="00DD4BC0">
        <w:t xml:space="preserve"> </w:t>
      </w:r>
      <w:r w:rsidR="00DD4BC0">
        <w:t xml:space="preserve">of this </w:t>
      </w:r>
      <w:r w:rsidR="00D4355E">
        <w:t xml:space="preserve">U.S. Provisional </w:t>
      </w:r>
      <w:r w:rsidR="00DD4BC0">
        <w:t>application into a regular non-provisional application. We will not proceed with any additional filings unless instructed</w:t>
      </w:r>
      <w:r w:rsidR="00C27B1B">
        <w:t>. Therefore</w:t>
      </w:r>
      <w:r w:rsidR="00DD4BC0">
        <w:t xml:space="preserve"> we request that instructions regarding this date are received by </w:t>
      </w:r>
      <w:r w:rsidR="00253310" w:rsidRPr="00253310">
        <w:t>&lt;&lt;instDate&gt;&gt;</w:t>
      </w:r>
      <w:r w:rsidR="00DD4BC0">
        <w:t>, on</w:t>
      </w:r>
      <w:r w:rsidR="00A00752">
        <w:t>e</w:t>
      </w:r>
      <w:r w:rsidR="00DD4BC0">
        <w:t xml:space="preserve"> month prior to the </w:t>
      </w:r>
      <w:r w:rsidR="00A2192E">
        <w:rPr>
          <w:bCs/>
        </w:rPr>
        <w:t>&lt;&lt;usDeadline</w:t>
      </w:r>
      <w:r w:rsidR="00BD0EC4">
        <w:rPr>
          <w:bCs/>
        </w:rPr>
        <w:t>2</w:t>
      </w:r>
      <w:r w:rsidR="00A2192E">
        <w:rPr>
          <w:bCs/>
        </w:rPr>
        <w:t xml:space="preserve">&gt;&gt; </w:t>
      </w:r>
      <w:r w:rsidR="00DD4BC0">
        <w:t>non-provisional conversion deadline.</w:t>
      </w:r>
    </w:p>
    <w:p w14:paraId="1D2A3311" w14:textId="77777777" w:rsidR="00DD4BC0" w:rsidRDefault="00DD4BC0" w:rsidP="00EE5C28"/>
    <w:p w14:paraId="76F5E66B" w14:textId="77777777" w:rsidR="00DD4BC0" w:rsidRDefault="00DD4BC0">
      <w:r w:rsidRPr="00DD4BC0">
        <w:t>If we need to provide further follow-up requests to obtain your instructions</w:t>
      </w:r>
      <w:r>
        <w:t xml:space="preserve"> with regard to this date</w:t>
      </w:r>
      <w:r w:rsidRPr="00DD4BC0">
        <w:t xml:space="preserve">, we will charge for performing those follow-up activities to protect your rights at our normal rates.  If the instructions are not provided with at least a one month lead time, you can expect that we will be forced to charge additional fees for expedited handling of the filing of the application(s).  </w:t>
      </w:r>
      <w:r w:rsidRPr="00C27B1B">
        <w:rPr>
          <w:b/>
        </w:rPr>
        <w:t>If instructions and payment arrangements are not in place at least one week prior to the DEADLINE, we may not be able to guarantee that the applications can be filed prior to the DEADLINE.</w:t>
      </w:r>
      <w:r w:rsidRPr="00DD4BC0">
        <w:t xml:space="preserve">  These additional costs and risks are all avoidable if your instructions are promptly provided to us.</w:t>
      </w:r>
    </w:p>
    <w:p w14:paraId="52958F81" w14:textId="77777777" w:rsidR="00DD4BC0" w:rsidRDefault="00DD4BC0"/>
    <w:p w14:paraId="4EAF32C9" w14:textId="77777777" w:rsidR="00D4355E" w:rsidRDefault="00D4355E" w:rsidP="00D4355E">
      <w:r>
        <w:t>Unless we are notified to the contrary</w:t>
      </w:r>
      <w:r w:rsidR="00C27B1B">
        <w:t xml:space="preserve"> in writing</w:t>
      </w:r>
      <w:r>
        <w:t xml:space="preserve">, it  is our understanding that </w:t>
      </w:r>
      <w:r w:rsidRPr="00BD3363">
        <w:t xml:space="preserve">your </w:t>
      </w:r>
      <w:r>
        <w:t>firm will be responsible for any additional non-U.S. filings related to this U.S. Provisional application, and unless otherwise advised we will close out our docket date and will not proceed with any such additional non-U.S. filings. This will be our only reminder to you regarding this date.</w:t>
      </w:r>
    </w:p>
    <w:p w14:paraId="323C2A94" w14:textId="77777777" w:rsidR="00786F70" w:rsidRDefault="00786F70"/>
    <w:p w14:paraId="493A3646" w14:textId="77777777" w:rsidR="00C27B1B" w:rsidRDefault="00C27B1B"/>
    <w:p w14:paraId="5940F258" w14:textId="77777777" w:rsidR="00A00752" w:rsidRDefault="00A00752" w:rsidP="00A00752">
      <w:r>
        <w:t xml:space="preserve">Please feel free to call </w:t>
      </w:r>
      <w:r w:rsidRPr="00BD3994">
        <w:t>&lt;&lt;WAName&gt;&gt; at &lt;&lt;WAPhone&gt;&gt;</w:t>
      </w:r>
      <w:r>
        <w:t xml:space="preserve"> if you would like to discuss this matter more fully, or if you would like a specific estimate of international filing costs.</w:t>
      </w:r>
    </w:p>
    <w:p w14:paraId="2B9E0EC9" w14:textId="77777777" w:rsidR="00A00752" w:rsidRDefault="00A00752" w:rsidP="00A00752"/>
    <w:p w14:paraId="69A9EF50" w14:textId="77777777" w:rsidR="00A00752" w:rsidRDefault="00A00752" w:rsidP="00A00752">
      <w:r>
        <w:t>Very truly yours,</w:t>
      </w:r>
    </w:p>
    <w:p w14:paraId="374EB60A" w14:textId="77777777" w:rsidR="00A00752" w:rsidRDefault="00A00752" w:rsidP="00A00752"/>
    <w:p w14:paraId="61AA7FA3" w14:textId="77777777" w:rsidR="00A00752" w:rsidRDefault="00A00752" w:rsidP="00A00752"/>
    <w:p w14:paraId="64EF8088" w14:textId="77777777" w:rsidR="00A00752" w:rsidRDefault="00A00752" w:rsidP="00A00752"/>
    <w:p w14:paraId="5322C5F6" w14:textId="77777777" w:rsidR="00A00752" w:rsidRPr="00117355" w:rsidRDefault="00A00752" w:rsidP="00A00752">
      <w:r w:rsidRPr="00117355">
        <w:t>&lt;&lt;cmgName&gt;&gt;</w:t>
      </w:r>
    </w:p>
    <w:p w14:paraId="78113F10" w14:textId="77777777" w:rsidR="00A00752" w:rsidRDefault="00A00752" w:rsidP="00A00752">
      <w:pPr>
        <w:pStyle w:val="Heading2"/>
      </w:pPr>
      <w:r>
        <w:t>Case Management Assistant</w:t>
      </w:r>
    </w:p>
    <w:p w14:paraId="48AD3AB4" w14:textId="77777777" w:rsidR="00A00752" w:rsidRDefault="00A00752" w:rsidP="00A00752"/>
    <w:p w14:paraId="38B1E8D4" w14:textId="77777777" w:rsidR="00A00752" w:rsidRDefault="00A00752" w:rsidP="00A00752"/>
    <w:tbl>
      <w:tblPr>
        <w:tblW w:w="9378" w:type="dxa"/>
        <w:tblLayout w:type="fixed"/>
        <w:tblLook w:val="01E0" w:firstRow="1" w:lastRow="1" w:firstColumn="1" w:lastColumn="1" w:noHBand="0" w:noVBand="0"/>
      </w:tblPr>
      <w:tblGrid>
        <w:gridCol w:w="468"/>
        <w:gridCol w:w="8910"/>
      </w:tblGrid>
      <w:tr w:rsidR="00A00752" w:rsidRPr="00BD3994" w14:paraId="3EACD77C" w14:textId="77777777" w:rsidTr="00A00752">
        <w:tc>
          <w:tcPr>
            <w:tcW w:w="468" w:type="dxa"/>
          </w:tcPr>
          <w:p w14:paraId="1C3DD3E6" w14:textId="77777777" w:rsidR="00A00752" w:rsidRPr="00BD3994" w:rsidRDefault="00A00752" w:rsidP="00A00752">
            <w:pPr>
              <w:rPr>
                <w:noProof/>
                <w:sz w:val="22"/>
                <w:szCs w:val="22"/>
              </w:rPr>
            </w:pPr>
            <w:r w:rsidRPr="00BD3994">
              <w:rPr>
                <w:noProof/>
                <w:sz w:val="22"/>
                <w:szCs w:val="22"/>
              </w:rPr>
              <w:t>&lt;&lt;ccTag&gt;&gt;</w:t>
            </w:r>
          </w:p>
        </w:tc>
        <w:tc>
          <w:tcPr>
            <w:tcW w:w="8910" w:type="dxa"/>
          </w:tcPr>
          <w:p w14:paraId="0AF6F1F4" w14:textId="77777777" w:rsidR="00A00752" w:rsidRPr="00BD3994" w:rsidRDefault="00A00752" w:rsidP="00A00752">
            <w:pPr>
              <w:rPr>
                <w:noProof/>
                <w:sz w:val="22"/>
                <w:szCs w:val="22"/>
              </w:rPr>
            </w:pPr>
            <w:r w:rsidRPr="00BD3994">
              <w:rPr>
                <w:noProof/>
                <w:sz w:val="22"/>
                <w:szCs w:val="22"/>
              </w:rPr>
              <w:t>&lt;&lt;ccName&gt;&gt;</w:t>
            </w:r>
          </w:p>
        </w:tc>
      </w:tr>
    </w:tbl>
    <w:p w14:paraId="07D39295" w14:textId="77777777" w:rsidR="00D4080D" w:rsidRDefault="00D4080D" w:rsidP="0002705F"/>
    <w:sectPr w:rsidR="00D4080D" w:rsidSect="00BB3FB3">
      <w:headerReference w:type="default" r:id="rId7"/>
      <w:pgSz w:w="12240" w:h="15840"/>
      <w:pgMar w:top="1440" w:right="1440" w:bottom="720" w:left="1440" w:header="1440" w:footer="720" w:gutter="0"/>
      <w:paperSrc w:first="2" w:other="2"/>
      <w:cols w:space="720"/>
      <w:noEndnote/>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1E51C" w14:textId="77777777" w:rsidR="00026154" w:rsidRDefault="00026154" w:rsidP="00786F70">
      <w:r>
        <w:separator/>
      </w:r>
    </w:p>
  </w:endnote>
  <w:endnote w:type="continuationSeparator" w:id="0">
    <w:p w14:paraId="3BE117AA" w14:textId="77777777" w:rsidR="00026154" w:rsidRDefault="00026154" w:rsidP="00786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59C8F" w14:textId="77777777" w:rsidR="00026154" w:rsidRDefault="00026154" w:rsidP="00786F70">
      <w:r>
        <w:separator/>
      </w:r>
    </w:p>
  </w:footnote>
  <w:footnote w:type="continuationSeparator" w:id="0">
    <w:p w14:paraId="1F15A14E" w14:textId="77777777" w:rsidR="00026154" w:rsidRDefault="00026154" w:rsidP="00786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42F7" w14:textId="77777777" w:rsidR="00A00752" w:rsidRDefault="00A00752">
    <w:pPr>
      <w:pStyle w:val="Header"/>
      <w:framePr w:wrap="around" w:vAnchor="text" w:hAnchor="margin" w:y="1"/>
      <w:rPr>
        <w:rStyle w:val="PageNumber"/>
      </w:rPr>
    </w:pPr>
  </w:p>
  <w:p w14:paraId="2000BF98" w14:textId="77777777" w:rsidR="00A00752" w:rsidRDefault="00A007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5C28"/>
    <w:rsid w:val="00022328"/>
    <w:rsid w:val="00026154"/>
    <w:rsid w:val="0002705F"/>
    <w:rsid w:val="00047C4C"/>
    <w:rsid w:val="000B3F12"/>
    <w:rsid w:val="000B4A37"/>
    <w:rsid w:val="00117355"/>
    <w:rsid w:val="00123B85"/>
    <w:rsid w:val="0013737E"/>
    <w:rsid w:val="001E4FC1"/>
    <w:rsid w:val="0020523A"/>
    <w:rsid w:val="002166A9"/>
    <w:rsid w:val="00253310"/>
    <w:rsid w:val="002A5AD2"/>
    <w:rsid w:val="002C06D0"/>
    <w:rsid w:val="004A0BA9"/>
    <w:rsid w:val="004D2A74"/>
    <w:rsid w:val="00517679"/>
    <w:rsid w:val="00524FE7"/>
    <w:rsid w:val="0053526E"/>
    <w:rsid w:val="005B52BA"/>
    <w:rsid w:val="00601A54"/>
    <w:rsid w:val="00653493"/>
    <w:rsid w:val="00653F2D"/>
    <w:rsid w:val="006A41EA"/>
    <w:rsid w:val="00733769"/>
    <w:rsid w:val="0073419C"/>
    <w:rsid w:val="00786F70"/>
    <w:rsid w:val="007C0871"/>
    <w:rsid w:val="0081370F"/>
    <w:rsid w:val="00851520"/>
    <w:rsid w:val="00964AF3"/>
    <w:rsid w:val="009C15EF"/>
    <w:rsid w:val="00A00752"/>
    <w:rsid w:val="00A164C8"/>
    <w:rsid w:val="00A2192E"/>
    <w:rsid w:val="00A31498"/>
    <w:rsid w:val="00B213F7"/>
    <w:rsid w:val="00B518C6"/>
    <w:rsid w:val="00B65EF1"/>
    <w:rsid w:val="00B97275"/>
    <w:rsid w:val="00BA6099"/>
    <w:rsid w:val="00BB3FB3"/>
    <w:rsid w:val="00BD0CB8"/>
    <w:rsid w:val="00BD0EC4"/>
    <w:rsid w:val="00BD3363"/>
    <w:rsid w:val="00BD3994"/>
    <w:rsid w:val="00C00BFA"/>
    <w:rsid w:val="00C27B1B"/>
    <w:rsid w:val="00C908B1"/>
    <w:rsid w:val="00CB2747"/>
    <w:rsid w:val="00CB45DC"/>
    <w:rsid w:val="00D4080D"/>
    <w:rsid w:val="00D4355E"/>
    <w:rsid w:val="00DD4BC0"/>
    <w:rsid w:val="00DF7DA3"/>
    <w:rsid w:val="00E5148B"/>
    <w:rsid w:val="00E55A61"/>
    <w:rsid w:val="00EE5C28"/>
    <w:rsid w:val="00F52F4D"/>
    <w:rsid w:val="00F8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863D15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BA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Cs w:val="20"/>
    </w:rPr>
  </w:style>
  <w:style w:type="paragraph" w:styleId="Heading2">
    <w:name w:val="heading 2"/>
    <w:basedOn w:val="Normal"/>
    <w:next w:val="Normal"/>
    <w:qFormat/>
    <w:pPr>
      <w:keepNext/>
      <w:outlineLvl w:val="1"/>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Cs w:val="20"/>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Hyperlink">
    <w:name w:val="Hyperlink"/>
    <w:uiPriority w:val="99"/>
    <w:unhideWhenUsed/>
    <w:rsid w:val="00D4080D"/>
    <w:rPr>
      <w:color w:val="0000FF"/>
      <w:u w:val="single"/>
    </w:rPr>
  </w:style>
  <w:style w:type="character" w:customStyle="1" w:styleId="CommentTextChar">
    <w:name w:val="Comment Text Char"/>
    <w:link w:val="CommentText"/>
    <w:uiPriority w:val="99"/>
    <w:semiHidden/>
    <w:rsid w:val="0020523A"/>
    <w:rPr>
      <w:rFonts w:ascii="Baskerville Old Face" w:hAnsi="Baskerville Old Face"/>
    </w:rPr>
  </w:style>
  <w:style w:type="paragraph" w:styleId="CommentSubject">
    <w:name w:val="annotation subject"/>
    <w:basedOn w:val="CommentText"/>
    <w:next w:val="CommentText"/>
    <w:link w:val="CommentSubjectChar"/>
    <w:uiPriority w:val="99"/>
    <w:semiHidden/>
    <w:unhideWhenUsed/>
    <w:rsid w:val="00117355"/>
    <w:rPr>
      <w:b/>
      <w:bCs/>
    </w:rPr>
  </w:style>
  <w:style w:type="character" w:customStyle="1" w:styleId="CommentSubjectChar">
    <w:name w:val="Comment Subject Char"/>
    <w:link w:val="CommentSubject"/>
    <w:uiPriority w:val="99"/>
    <w:semiHidden/>
    <w:rsid w:val="00117355"/>
    <w:rPr>
      <w:rFonts w:ascii="Baskerville Old Face" w:hAnsi="Baskerville Old Face"/>
      <w:b/>
      <w:bCs/>
    </w:rPr>
  </w:style>
  <w:style w:type="character" w:styleId="PageNumber">
    <w:name w:val="page number"/>
    <w:basedOn w:val="DefaultParagraphFont"/>
    <w:rsid w:val="00EE5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3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1016</Words>
  <Characters>5797</Characters>
  <Application>Microsoft Office Word</Application>
  <DocSecurity>0</DocSecurity>
  <PresentationFormat/>
  <Lines>48</Lines>
  <Paragraphs>13</Paragraphs>
  <ScaleCrop>false</ScaleCrop>
  <HeadingPairs>
    <vt:vector size="2" baseType="variant">
      <vt:variant>
        <vt:lpstr>Title</vt:lpstr>
      </vt:variant>
      <vt:variant>
        <vt:i4>1</vt:i4>
      </vt:variant>
    </vt:vector>
  </HeadingPairs>
  <TitlesOfParts>
    <vt:vector size="1" baseType="lpstr">
      <vt:lpstr>NonUs_ConvInst1.DOT</vt:lpstr>
    </vt:vector>
  </TitlesOfParts>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NonUs_ConvInst1.DOT</dc:title>
  <dc:subject/>
  <dc:creator/>
  <cp:keywords/>
  <cp:lastModifiedBy/>
  <cp:revision>1</cp:revision>
  <dcterms:created xsi:type="dcterms:W3CDTF">2024-06-03T23:50:00Z</dcterms:created>
  <dcterms:modified xsi:type="dcterms:W3CDTF">2024-06-03T23:50:00Z</dcterms:modified>
</cp:coreProperties>
</file>