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3FA1E" w14:textId="6CC6A1EF" w:rsidR="00A2562A" w:rsidRPr="009A38B8" w:rsidRDefault="00E601C2" w:rsidP="00A2562A">
      <w:pPr>
        <w:spacing w:after="0" w:line="240" w:lineRule="auto"/>
      </w:pPr>
      <w:r>
        <w:t xml:space="preserve">Subject line: </w:t>
      </w:r>
      <w:bookmarkStart w:id="0" w:name="_Hlk47014621"/>
      <w:r w:rsidR="00A2562A">
        <w:rPr>
          <w:bCs/>
          <w:noProof/>
        </w:rPr>
        <w:t>@</w:t>
      </w:r>
      <w:r w:rsidR="00A2562A" w:rsidRPr="00D923D6">
        <w:rPr>
          <w:bCs/>
          <w:noProof/>
        </w:rPr>
        <w:t>clientRefNo</w:t>
      </w:r>
      <w:r w:rsidR="00A2562A">
        <w:rPr>
          <w:bCs/>
          <w:noProof/>
        </w:rPr>
        <w:t>@</w:t>
      </w:r>
      <w:r w:rsidR="00A2562A">
        <w:rPr>
          <w:b/>
          <w:bCs/>
          <w:noProof/>
        </w:rPr>
        <w:t xml:space="preserve"> </w:t>
      </w:r>
      <w:r w:rsidR="00A2562A" w:rsidRPr="009A38B8">
        <w:t xml:space="preserve">/ </w:t>
      </w:r>
      <w:r w:rsidR="00A2562A">
        <w:t>@</w:t>
      </w:r>
      <w:r w:rsidR="00A2562A">
        <w:rPr>
          <w:noProof/>
        </w:rPr>
        <w:t xml:space="preserve">matterNo@ </w:t>
      </w:r>
      <w:bookmarkEnd w:id="0"/>
      <w:r w:rsidR="00A2562A" w:rsidRPr="009A38B8">
        <w:t xml:space="preserve">– </w:t>
      </w:r>
      <w:r w:rsidR="00A2562A" w:rsidRPr="00A2562A">
        <w:t>Continuation/Divisional Strateg</w:t>
      </w:r>
      <w:r w:rsidR="00A2562A">
        <w:t xml:space="preserve">y - </w:t>
      </w:r>
      <w:r w:rsidR="00A2562A" w:rsidRPr="009A38B8">
        <w:t>Attorney-Client Privileged Materials</w:t>
      </w:r>
    </w:p>
    <w:p w14:paraId="20C39DA8" w14:textId="3D6FA151" w:rsidR="00E769C3" w:rsidRDefault="00E769C3" w:rsidP="00B865C6">
      <w:pPr>
        <w:spacing w:after="0" w:line="240" w:lineRule="auto"/>
      </w:pPr>
    </w:p>
    <w:p w14:paraId="69841831" w14:textId="0BA108D0" w:rsidR="00B865C6" w:rsidRDefault="00B865C6" w:rsidP="00B865C6">
      <w:pPr>
        <w:spacing w:after="0" w:line="240" w:lineRule="auto"/>
      </w:pPr>
    </w:p>
    <w:p w14:paraId="3BDBD473" w14:textId="08DD3839" w:rsidR="00B865C6" w:rsidRDefault="00B865C6" w:rsidP="00B865C6">
      <w:pPr>
        <w:spacing w:after="0" w:line="240" w:lineRule="auto"/>
      </w:pPr>
      <w:r>
        <w:t xml:space="preserve">Dear </w:t>
      </w:r>
      <w:bookmarkStart w:id="1" w:name="_Hlk47014633"/>
      <w:r>
        <w:t xml:space="preserve">@WAName@, </w:t>
      </w:r>
      <w:bookmarkEnd w:id="1"/>
      <w:r>
        <w:t>&lt;br&gt;</w:t>
      </w:r>
    </w:p>
    <w:p w14:paraId="0FD57511" w14:textId="4EF9BEE6" w:rsidR="00B865C6" w:rsidRDefault="00B865C6" w:rsidP="00B865C6">
      <w:pPr>
        <w:spacing w:after="0" w:line="240" w:lineRule="auto"/>
      </w:pPr>
      <w:r>
        <w:t>&lt;p&gt;</w:t>
      </w:r>
      <w:r w:rsidRPr="00593229">
        <w:t xml:space="preserve">We have received a Notice of Allowance for this matter.  Please provide the following information and answer the questions below in the 2 checklists as directed (you only need to answer the matters identified as “Working Attorney to </w:t>
      </w:r>
      <w:r>
        <w:t>provide</w:t>
      </w:r>
      <w:r w:rsidRPr="00593229">
        <w:t>…”</w:t>
      </w:r>
      <w:r>
        <w:t>).&lt;/p&gt;</w:t>
      </w:r>
    </w:p>
    <w:p w14:paraId="5E1D61A8" w14:textId="77777777" w:rsidR="00B865C6" w:rsidRDefault="00B865C6" w:rsidP="00B865C6">
      <w:pPr>
        <w:spacing w:after="0" w:line="240" w:lineRule="auto"/>
      </w:pPr>
    </w:p>
    <w:p w14:paraId="024BCC21" w14:textId="574AE208" w:rsidR="00B865C6" w:rsidRDefault="00B865C6" w:rsidP="00B865C6">
      <w:pPr>
        <w:spacing w:after="0" w:line="240" w:lineRule="auto"/>
      </w:pPr>
      <w:r>
        <w:t xml:space="preserve">&lt;p&gt;Once you have completed the information and checklists, please send back to me for updating/uploading Aurora.  The due date to respond is </w:t>
      </w:r>
      <w:bookmarkStart w:id="2" w:name="_Hlk47014650"/>
      <w:r w:rsidR="00207FB3" w:rsidRPr="00207FB3">
        <w:t>@2weeks@</w:t>
      </w:r>
      <w:bookmarkEnd w:id="2"/>
      <w:r w:rsidRPr="00207FB3">
        <w:t>.&lt;/</w:t>
      </w:r>
      <w:r>
        <w:t>p&gt;</w:t>
      </w:r>
    </w:p>
    <w:p w14:paraId="30E2D1BA" w14:textId="505A0DFE" w:rsidR="00B865C6" w:rsidRDefault="00B865C6" w:rsidP="00B865C6">
      <w:pPr>
        <w:spacing w:after="0" w:line="240" w:lineRule="auto"/>
      </w:pPr>
      <w:r>
        <w:t>&lt;br&gt;</w:t>
      </w:r>
    </w:p>
    <w:p w14:paraId="089487D8" w14:textId="2E095EB8" w:rsidR="00B865C6" w:rsidRDefault="00B865C6" w:rsidP="00B865C6">
      <w:pPr>
        <w:spacing w:after="0" w:line="240" w:lineRule="auto"/>
      </w:pPr>
      <w:r>
        <w:t>Thank you,&lt;br&gt;&lt;br&gt;</w:t>
      </w:r>
    </w:p>
    <w:p w14:paraId="29C29F07" w14:textId="388371A4" w:rsidR="00B865C6" w:rsidRDefault="00B865C6" w:rsidP="00B865C6">
      <w:pPr>
        <w:spacing w:after="0" w:line="240" w:lineRule="auto"/>
      </w:pPr>
    </w:p>
    <w:p w14:paraId="25AB6E48" w14:textId="5E1076D7" w:rsidR="00B865C6" w:rsidRDefault="00B865C6" w:rsidP="00B865C6">
      <w:pPr>
        <w:spacing w:after="0" w:line="240" w:lineRule="auto"/>
      </w:pPr>
      <w:bookmarkStart w:id="3" w:name="_Hlk47014674"/>
      <w:r w:rsidRPr="00B865C6">
        <w:t>@cmgName@</w:t>
      </w:r>
      <w:bookmarkEnd w:id="3"/>
      <w:r w:rsidRPr="00B865C6">
        <w:t>&lt;br&gt;&lt;br&gt;</w:t>
      </w:r>
    </w:p>
    <w:p w14:paraId="38AC0347" w14:textId="3A068738" w:rsidR="00B865C6" w:rsidRDefault="00B865C6" w:rsidP="00B865C6">
      <w:pPr>
        <w:spacing w:after="0" w:line="240" w:lineRule="auto"/>
      </w:pPr>
    </w:p>
    <w:p w14:paraId="6B62739B" w14:textId="512AB59E" w:rsidR="00B865C6" w:rsidRDefault="00B865C6" w:rsidP="00B865C6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</w:t>
      </w:r>
      <w:r w:rsidR="00F413DC">
        <w:rPr>
          <w:b/>
          <w:bCs/>
        </w:rPr>
        <w:t>&lt;br&gt;&lt;br&gt;</w:t>
      </w:r>
    </w:p>
    <w:p w14:paraId="6F34FB18" w14:textId="27CEB394" w:rsidR="00F413DC" w:rsidRPr="001766DA" w:rsidRDefault="00F413DC" w:rsidP="00F413DC">
      <w:pPr>
        <w:spacing w:after="0" w:line="240" w:lineRule="auto"/>
      </w:pPr>
      <w:r>
        <w:t xml:space="preserve">Mail Date of Allowance:  </w:t>
      </w:r>
      <w:bookmarkStart w:id="4" w:name="_Hlk47014682"/>
      <w:r w:rsidR="001766DA" w:rsidRPr="001766DA">
        <w:t>@noarDate@</w:t>
      </w:r>
      <w:bookmarkEnd w:id="4"/>
      <w:r w:rsidRPr="001766DA">
        <w:t>&lt;br&gt;</w:t>
      </w:r>
    </w:p>
    <w:p w14:paraId="5E91B51D" w14:textId="3F9DB58A" w:rsidR="00F413DC" w:rsidRPr="001766DA" w:rsidRDefault="00F413DC" w:rsidP="00F413DC">
      <w:pPr>
        <w:spacing w:after="0" w:line="240" w:lineRule="auto"/>
      </w:pPr>
      <w:r w:rsidRPr="001766DA">
        <w:t xml:space="preserve">Statutory Deadline:  </w:t>
      </w:r>
      <w:bookmarkStart w:id="5" w:name="_Hlk47014705"/>
      <w:r w:rsidR="001766DA" w:rsidRPr="001766DA">
        <w:t>@noar3Mo@</w:t>
      </w:r>
      <w:bookmarkEnd w:id="5"/>
      <w:r w:rsidRPr="001766DA">
        <w:t>&lt;br&gt;</w:t>
      </w:r>
    </w:p>
    <w:p w14:paraId="16DDFADF" w14:textId="2746162A" w:rsidR="00F413DC" w:rsidRDefault="00F413DC" w:rsidP="00F413DC">
      <w:pPr>
        <w:spacing w:after="0" w:line="240" w:lineRule="auto"/>
      </w:pPr>
      <w:r>
        <w:t xml:space="preserve">Brief Summary of technology: </w:t>
      </w:r>
      <w:bookmarkStart w:id="6" w:name="_Hlk47014734"/>
      <w:r w:rsidR="00603C99">
        <w:t>@Abstract@</w:t>
      </w:r>
      <w:bookmarkEnd w:id="6"/>
      <w:r>
        <w:t>&lt;br&gt;</w:t>
      </w:r>
    </w:p>
    <w:p w14:paraId="7D6453DF" w14:textId="7B4FD9A4" w:rsidR="00603C99" w:rsidRDefault="00F413DC" w:rsidP="00F413DC">
      <w:pPr>
        <w:spacing w:after="0" w:line="240" w:lineRule="auto"/>
      </w:pPr>
      <w:r>
        <w:t xml:space="preserve">Brief summary of the prosecution history: </w:t>
      </w:r>
      <w:r w:rsidR="00603C99">
        <w:t>Please use this prosecution timeline to form your summary with 1-3 sentences narrating the last response or how the matter moved to the current prosecution status.&lt;br&gt;&lt;br&gt;</w:t>
      </w:r>
    </w:p>
    <w:p w14:paraId="5CEDEE9D" w14:textId="6C63700F" w:rsidR="00F413DC" w:rsidRDefault="00603C99" w:rsidP="00F413DC">
      <w:pPr>
        <w:spacing w:after="0" w:line="240" w:lineRule="auto"/>
      </w:pPr>
      <w:bookmarkStart w:id="7" w:name="_Hlk47014769"/>
      <w:r>
        <w:t>@ProsecutionHistory@</w:t>
      </w:r>
      <w:bookmarkEnd w:id="7"/>
      <w:r w:rsidR="00F413DC">
        <w:t>&lt;br&gt;</w:t>
      </w:r>
      <w:r w:rsidR="00B236BA">
        <w:t>&lt;br&gt;</w:t>
      </w:r>
    </w:p>
    <w:p w14:paraId="2EE7E051" w14:textId="1C93D281" w:rsidR="00F413DC" w:rsidRDefault="00F413DC" w:rsidP="00F413DC">
      <w:pPr>
        <w:spacing w:after="0" w:line="240" w:lineRule="auto"/>
      </w:pPr>
      <w:r>
        <w:t>Do you recommend filing a 312 amendment?</w:t>
      </w:r>
      <w:r w:rsidRPr="00F413DC">
        <w:t xml:space="preserve"> </w:t>
      </w:r>
      <w:r>
        <w:t xml:space="preserve">&lt;br&gt;  </w:t>
      </w:r>
    </w:p>
    <w:p w14:paraId="109550C1" w14:textId="77B03DA5" w:rsidR="00F413DC" w:rsidRDefault="00F413DC" w:rsidP="00F413DC">
      <w:pPr>
        <w:spacing w:after="0" w:line="240" w:lineRule="auto"/>
      </w:pPr>
      <w:r>
        <w:t>Do you recommend filing a continuing application?</w:t>
      </w:r>
      <w:r w:rsidRPr="00F413DC">
        <w:t xml:space="preserve"> </w:t>
      </w:r>
      <w:r>
        <w:t xml:space="preserve">&lt;br&gt; </w:t>
      </w:r>
    </w:p>
    <w:p w14:paraId="4B47C0F9" w14:textId="28CC2B36" w:rsidR="00F413DC" w:rsidRDefault="00F413DC" w:rsidP="00F413DC">
      <w:pPr>
        <w:spacing w:after="0" w:line="240" w:lineRule="auto"/>
      </w:pPr>
      <w:r>
        <w:t>a.    If yes is selected, additional information is required:</w:t>
      </w:r>
      <w:r w:rsidRPr="00F413DC">
        <w:t xml:space="preserve"> </w:t>
      </w:r>
      <w:r>
        <w:t>&lt;br&gt;</w:t>
      </w:r>
    </w:p>
    <w:p w14:paraId="1AC2E787" w14:textId="606EBC48" w:rsidR="00F413DC" w:rsidRDefault="00F413DC" w:rsidP="00F413DC">
      <w:pPr>
        <w:spacing w:after="0" w:line="240" w:lineRule="auto"/>
      </w:pPr>
      <w:r>
        <w:t>  - what type of continuation:  Divisional, No Fee Continuation, CIP, etc.</w:t>
      </w:r>
      <w:r w:rsidRPr="00F413DC">
        <w:t xml:space="preserve"> </w:t>
      </w:r>
      <w:r>
        <w:t>&lt;br&gt;</w:t>
      </w:r>
    </w:p>
    <w:p w14:paraId="4238DC11" w14:textId="098FBCA6" w:rsidR="00F413DC" w:rsidRDefault="00F413DC" w:rsidP="00F413DC">
      <w:pPr>
        <w:spacing w:after="0" w:line="240" w:lineRule="auto"/>
      </w:pPr>
      <w:r>
        <w:t xml:space="preserve">  - reason for this recommendation.</w:t>
      </w:r>
      <w:r w:rsidRPr="00F413DC">
        <w:t xml:space="preserve"> </w:t>
      </w:r>
      <w:r>
        <w:t>&lt;br&gt;</w:t>
      </w:r>
      <w:r w:rsidR="009F6699">
        <w:t>&lt;br&gt;&lt;br&gt;</w:t>
      </w:r>
    </w:p>
    <w:p w14:paraId="6E864071" w14:textId="78548DF0" w:rsidR="00F413DC" w:rsidRDefault="00F413DC" w:rsidP="009F6699">
      <w:pPr>
        <w:spacing w:after="0" w:line="240" w:lineRule="auto"/>
        <w:rPr>
          <w:b/>
          <w:bCs/>
        </w:rPr>
      </w:pPr>
    </w:p>
    <w:p w14:paraId="5ED630B0" w14:textId="456A8909" w:rsidR="009F6699" w:rsidRDefault="009F6699" w:rsidP="009F6699">
      <w:pPr>
        <w:rPr>
          <w:b/>
          <w:bCs/>
        </w:rPr>
      </w:pPr>
      <w:r>
        <w:rPr>
          <w:b/>
          <w:bCs/>
        </w:rPr>
        <w:t>&lt;b&gt;</w:t>
      </w:r>
      <w:r w:rsidRPr="009F6699">
        <w:rPr>
          <w:b/>
          <w:bCs/>
        </w:rPr>
        <w:t xml:space="preserve"> </w:t>
      </w:r>
      <w:r>
        <w:rPr>
          <w:b/>
          <w:bCs/>
        </w:rPr>
        <w:t>Checklist 1:&lt;/b&gt;&lt;br&gt;&lt;br&gt;</w:t>
      </w:r>
    </w:p>
    <w:p w14:paraId="56F1ECF4" w14:textId="7768C21C" w:rsidR="009F6699" w:rsidRDefault="009F6699" w:rsidP="009F6699">
      <w:r>
        <w:t>&lt;p&gt;</w:t>
      </w:r>
      <w:r w:rsidRPr="009F6699">
        <w:t xml:space="preserve"> </w:t>
      </w:r>
      <w:r>
        <w:t>I believe that all reasonable steps necessary to comply with the duty of disclosure have been taken, or I have contacted the appropriate Portfolio Manager(s) to discuss any additional steps. See "Compliance with Duty of Disclosure per 37 CFR § 1.56 in Intel U.S. Patent Applications."</w:t>
      </w:r>
      <w:r w:rsidR="0093606F">
        <w:t>&lt;/p&gt;</w:t>
      </w:r>
    </w:p>
    <w:p w14:paraId="455B4BBC" w14:textId="57B22116" w:rsidR="0093606F" w:rsidRPr="002046B5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2046B5">
        <w:rPr>
          <w:b/>
          <w:bCs/>
        </w:rPr>
        <w:t xml:space="preserve">Working Attorney to </w:t>
      </w:r>
      <w:r>
        <w:rPr>
          <w:b/>
          <w:bCs/>
        </w:rPr>
        <w:t xml:space="preserve">provide </w:t>
      </w:r>
      <w:r w:rsidRPr="002046B5">
        <w:rPr>
          <w:b/>
          <w:bCs/>
        </w:rPr>
        <w:t>answer:  Yes    /      No</w:t>
      </w:r>
      <w:r>
        <w:rPr>
          <w:b/>
          <w:bCs/>
        </w:rPr>
        <w:t>&lt;/b&gt;&lt;br&gt;&lt;br&gt;</w:t>
      </w:r>
    </w:p>
    <w:p w14:paraId="1AB3FC03" w14:textId="467BDD63" w:rsidR="0093606F" w:rsidRDefault="0093606F" w:rsidP="0093606F">
      <w:r>
        <w:t>&lt;p&gt;The Examiner has acknowledged consideration of material previously submitted in an Information Disclosure Statement, or I have contacted the appropriate Portfolio Manager(s) to discuss any additional steps.&lt;/p&gt;</w:t>
      </w:r>
    </w:p>
    <w:p w14:paraId="05D7C8E6" w14:textId="7A159753" w:rsidR="0093606F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0381104B" w14:textId="5A96BB92" w:rsidR="0093606F" w:rsidRDefault="0093606F" w:rsidP="0093606F">
      <w:r>
        <w:t>&lt;p&gt;If this application has a corresponding application (i.e., U.S. provisional, U.S. non-provisional, foreign, or PCT) that was filed prior to this application, (a) a priority claim has been made, perfected, and acknowledged, or (b) I have contacted the appropriate Portfolio Manager(s) to discuss any additional steps.&lt;/p&gt;</w:t>
      </w:r>
    </w:p>
    <w:p w14:paraId="0B967100" w14:textId="77777777" w:rsidR="0093606F" w:rsidRDefault="0093606F" w:rsidP="0093606F">
      <w:pPr>
        <w:rPr>
          <w:b/>
          <w:bCs/>
        </w:rPr>
      </w:pPr>
      <w:r>
        <w:rPr>
          <w:b/>
          <w:bCs/>
        </w:rPr>
        <w:lastRenderedPageBreak/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49CDB302" w14:textId="7A2F1A1A" w:rsidR="0093606F" w:rsidRDefault="0093606F" w:rsidP="0093606F">
      <w:r>
        <w:t>&lt;p&gt;A Declaration signed by each inventor has been submitted.&lt;/p&gt;</w:t>
      </w:r>
    </w:p>
    <w:p w14:paraId="0C5A99BB" w14:textId="77777777" w:rsidR="0093606F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3FBA37BC" w14:textId="09CB6F99" w:rsidR="0093606F" w:rsidRDefault="0093606F" w:rsidP="0093606F">
      <w:r>
        <w:t>&lt;p&gt;Any statement of reasons for allowance or indication of allowable subject matter does not place unwarranted interpretations on the claims, or I have contacted the appropriate Portfolio Manager(s) to discuss any additional steps.&lt;/p&gt;</w:t>
      </w:r>
    </w:p>
    <w:p w14:paraId="73AD93F4" w14:textId="77777777" w:rsidR="0093606F" w:rsidRDefault="0093606F" w:rsidP="0093606F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541EEA01" w14:textId="3D39B912" w:rsidR="0093606F" w:rsidRDefault="0093606F" w:rsidP="0093606F">
      <w:r>
        <w:t>&lt;p&gt;No claims previously withdrawn due to a restriction requirement are eligible for rejoinder, or I have contacted the appropriate Portfolio Manager(s) to discuss any additional steps.&lt;/p&gt;</w:t>
      </w:r>
    </w:p>
    <w:p w14:paraId="74046A76" w14:textId="6A7DCEA3" w:rsidR="0093606F" w:rsidRDefault="0093606F" w:rsidP="0093606F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606C3E88" w14:textId="387B419D" w:rsidR="0093606F" w:rsidRDefault="0093606F" w:rsidP="0093606F">
      <w:r>
        <w:t>&lt;p&gt;The claims are free of typographical or other minor errors, or I have contacted the appropriate Portfolio Manager(s) to discuss any additional steps.&lt;/p&gt;</w:t>
      </w:r>
    </w:p>
    <w:p w14:paraId="49FA4E07" w14:textId="77777777" w:rsidR="0093606F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351A8408" w14:textId="2A82D087" w:rsidR="0093606F" w:rsidRDefault="0093606F" w:rsidP="0093606F">
      <w:r>
        <w:t>&lt;p&gt;Formal drawings or corrected formal replacement drawings have been submitted.&lt;/p&gt;</w:t>
      </w:r>
    </w:p>
    <w:p w14:paraId="7D494C36" w14:textId="77777777" w:rsidR="0093606F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40EB9EEE" w14:textId="635645F3" w:rsidR="0093606F" w:rsidRDefault="0093606F" w:rsidP="0093606F">
      <w:r>
        <w:t>&lt;p&gt;An assignment has been recorded.&lt;/p&gt;</w:t>
      </w:r>
    </w:p>
    <w:p w14:paraId="7AC70302" w14:textId="1260C1C3" w:rsidR="0093606F" w:rsidRDefault="0093606F" w:rsidP="0093606F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7FB2C1C5" w14:textId="18EC5A53" w:rsidR="00E97A50" w:rsidRDefault="00E97A50" w:rsidP="00E97A50">
      <w:pPr>
        <w:rPr>
          <w:b/>
          <w:bCs/>
        </w:rPr>
      </w:pPr>
      <w:r>
        <w:rPr>
          <w:b/>
          <w:bCs/>
        </w:rPr>
        <w:t>&lt;b&gt;</w:t>
      </w:r>
      <w:r w:rsidRPr="00E97A50">
        <w:rPr>
          <w:b/>
          <w:bCs/>
        </w:rPr>
        <w:t xml:space="preserve"> </w:t>
      </w:r>
      <w:r>
        <w:rPr>
          <w:b/>
          <w:bCs/>
        </w:rPr>
        <w:t>Checklist 2:&lt;/b&gt;&lt;br&gt;&lt;br&gt;</w:t>
      </w:r>
    </w:p>
    <w:p w14:paraId="7A9CDDFF" w14:textId="3703AE0E" w:rsidR="0093606F" w:rsidRDefault="0093606F" w:rsidP="0093606F">
      <w:r>
        <w:t>&lt;p&gt;Alternate claims could be pursued. See below section Alternate claims to consider pursuing.&lt;/p&gt;</w:t>
      </w:r>
    </w:p>
    <w:p w14:paraId="4925E7F6" w14:textId="77777777" w:rsidR="00756AC2" w:rsidRDefault="00756AC2" w:rsidP="00756AC2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2302C141" w14:textId="2E97D229" w:rsidR="00756AC2" w:rsidRDefault="00756AC2" w:rsidP="00756AC2">
      <w:r>
        <w:t>&lt;p&gt;This is a Big Jumbo application.&lt;/p&gt;</w:t>
      </w:r>
    </w:p>
    <w:p w14:paraId="4BA3DA07" w14:textId="11664CEF" w:rsidR="00756AC2" w:rsidRDefault="00756AC2" w:rsidP="00756AC2">
      <w:pPr>
        <w:rPr>
          <w:b/>
          <w:bCs/>
        </w:rPr>
      </w:pPr>
      <w:r>
        <w:rPr>
          <w:b/>
          <w:bCs/>
        </w:rPr>
        <w:t>&lt;b&gt;</w:t>
      </w:r>
      <w:r w:rsidRPr="00B91B68">
        <w:rPr>
          <w:b/>
          <w:bCs/>
        </w:rPr>
        <w:t>CMG to answer:  Yes    /      No</w:t>
      </w:r>
      <w:r>
        <w:rPr>
          <w:b/>
          <w:bCs/>
        </w:rPr>
        <w:t>&lt;/b&gt;&lt;br&gt;&lt;br&gt;</w:t>
      </w:r>
    </w:p>
    <w:p w14:paraId="11A512A1" w14:textId="42E915BB" w:rsidR="00756AC2" w:rsidRDefault="00756AC2" w:rsidP="00756AC2">
      <w:r>
        <w:t>&lt;p&gt;A restriction requirement was issued, and at least one invention has not yet been elected.&lt;/p&gt;</w:t>
      </w:r>
    </w:p>
    <w:p w14:paraId="189DFDD1" w14:textId="511BEF0F" w:rsidR="00756AC2" w:rsidRDefault="00756AC2" w:rsidP="00756AC2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4F7D3B19" w14:textId="3C17C176" w:rsidR="00756AC2" w:rsidRDefault="00756AC2" w:rsidP="00756AC2">
      <w:r>
        <w:t>&lt;p&gt;Other reasons may be present indicating that a continuation or divisional should be considered.&lt;/p&gt;</w:t>
      </w:r>
    </w:p>
    <w:p w14:paraId="48734860" w14:textId="77777777" w:rsidR="00756AC2" w:rsidRDefault="00756AC2" w:rsidP="00756AC2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361F9094" w14:textId="46EE8C3B" w:rsidR="00756AC2" w:rsidRDefault="00756AC2" w:rsidP="00756AC2">
      <w:bookmarkStart w:id="8" w:name="_Hlk46842261"/>
      <w:r>
        <w:t>&lt;p&gt;</w:t>
      </w:r>
      <w:bookmarkEnd w:id="8"/>
      <w:r>
        <w:t>A corresponding foreign application could be accelerated (e.g., pursuant to the PPH (patent prosecution highway) or PPH Mottainai).&lt;/p&gt;</w:t>
      </w:r>
    </w:p>
    <w:p w14:paraId="66F11C1D" w14:textId="37EAB0AB" w:rsidR="00756AC2" w:rsidRDefault="00756AC2" w:rsidP="00756AC2">
      <w:pPr>
        <w:rPr>
          <w:b/>
          <w:bCs/>
        </w:rPr>
      </w:pPr>
      <w:r>
        <w:t>&lt;b&gt;</w:t>
      </w:r>
      <w:r w:rsidRPr="00B865C6">
        <w:rPr>
          <w:b/>
          <w:bCs/>
        </w:rPr>
        <w:t xml:space="preserve"> </w:t>
      </w:r>
      <w:r>
        <w:rPr>
          <w:b/>
          <w:bCs/>
        </w:rPr>
        <w:t>Working Attorney to provide required Information:&lt;/b&gt;&lt;br&gt;&lt;br&gt;</w:t>
      </w:r>
    </w:p>
    <w:p w14:paraId="285BBF4B" w14:textId="60E77B85" w:rsidR="00756AC2" w:rsidRDefault="00756AC2" w:rsidP="00756AC2">
      <w:pPr>
        <w:rPr>
          <w:b/>
          <w:bCs/>
        </w:rPr>
      </w:pPr>
      <w:r>
        <w:rPr>
          <w:b/>
          <w:bCs/>
        </w:rPr>
        <w:t>&lt;b&gt;Working Attorney: Alternate claims to consider pursuing&lt;/b&gt;</w:t>
      </w:r>
    </w:p>
    <w:p w14:paraId="62C66088" w14:textId="0955E748" w:rsidR="00756AC2" w:rsidRDefault="00756AC2" w:rsidP="00756AC2">
      <w:r>
        <w:lastRenderedPageBreak/>
        <w:t>&lt;p&gt;Divided Infringement: Claims that would be directly infringed by a single entity in the relevant market(s).</w:t>
      </w:r>
      <w:r w:rsidRPr="00756AC2">
        <w:t xml:space="preserve"> </w:t>
      </w:r>
      <w:r>
        <w:t>&lt;/p&gt;</w:t>
      </w:r>
    </w:p>
    <w:p w14:paraId="6F723BC3" w14:textId="06F12F45" w:rsidR="00756AC2" w:rsidRDefault="00756AC2" w:rsidP="00756AC2">
      <w:r>
        <w:t>&lt;p&gt;Detectability: Claims that avoid features that would be more difficult and costly to detect to find infringement.</w:t>
      </w:r>
      <w:r w:rsidRPr="00756AC2">
        <w:t xml:space="preserve"> </w:t>
      </w:r>
      <w:r>
        <w:t>&lt;/p&gt;</w:t>
      </w:r>
    </w:p>
    <w:p w14:paraId="0C6B996F" w14:textId="73661FA5" w:rsidR="00756AC2" w:rsidRDefault="00756AC2" w:rsidP="00756AC2">
      <w:r>
        <w:t>&lt;p&gt;Apparatus/System: Apparatus and/or system claims that do not require a product to be operating to infringe.</w:t>
      </w:r>
      <w:r w:rsidRPr="00756AC2">
        <w:t xml:space="preserve"> </w:t>
      </w:r>
      <w:r>
        <w:t>&lt;/p&gt;</w:t>
      </w:r>
    </w:p>
    <w:p w14:paraId="16E9F8E4" w14:textId="3309BF77" w:rsidR="00756AC2" w:rsidRDefault="00756AC2" w:rsidP="00756AC2">
      <w:r>
        <w:t>&lt;p&gt;Apparatus/System: Component-level and/or system-level claims.</w:t>
      </w:r>
      <w:r w:rsidRPr="00756AC2">
        <w:t xml:space="preserve"> </w:t>
      </w:r>
      <w:r>
        <w:t>&lt;/p&gt;</w:t>
      </w:r>
    </w:p>
    <w:p w14:paraId="28FDF3D5" w14:textId="4674C9C2" w:rsidR="00756AC2" w:rsidRDefault="00756AC2" w:rsidP="00756AC2">
      <w:r>
        <w:t>&lt;p&gt;Software: Computer readable medium claims.</w:t>
      </w:r>
      <w:r w:rsidRPr="00756AC2">
        <w:t xml:space="preserve"> </w:t>
      </w:r>
      <w:r>
        <w:t>&lt;/p&gt;</w:t>
      </w:r>
    </w:p>
    <w:p w14:paraId="31800447" w14:textId="32B1EAC3" w:rsidR="00756AC2" w:rsidRDefault="00756AC2" w:rsidP="00756AC2">
      <w:r>
        <w:t>&lt;p&gt;Non-Means: Non-means apparatus claims.</w:t>
      </w:r>
      <w:r w:rsidRPr="00756AC2">
        <w:t xml:space="preserve"> </w:t>
      </w:r>
      <w:r>
        <w:t>&lt;/p&gt;</w:t>
      </w:r>
    </w:p>
    <w:p w14:paraId="1730DFBA" w14:textId="769F3C98" w:rsidR="00756AC2" w:rsidRDefault="00756AC2" w:rsidP="00756AC2">
      <w:r>
        <w:t>&lt;p&gt;Method: Method claims that do not use the word “step(s)."</w:t>
      </w:r>
      <w:r w:rsidRPr="00756AC2">
        <w:t xml:space="preserve"> </w:t>
      </w:r>
      <w:r>
        <w:t>&lt;/p&gt;</w:t>
      </w:r>
    </w:p>
    <w:p w14:paraId="4903A46F" w14:textId="3BBC3635" w:rsidR="00756AC2" w:rsidRDefault="00756AC2" w:rsidP="00756AC2">
      <w:r>
        <w:t>&lt;p&gt;Claim Language: Claims that avoid Intel-specific terminology, that avoid "whereby" clauses or their equivalent in the claims, or that have no unnecessary labels or other identifiers.</w:t>
      </w:r>
      <w:r w:rsidRPr="00756AC2">
        <w:t xml:space="preserve"> </w:t>
      </w:r>
      <w:r>
        <w:t>&lt;/p&gt;</w:t>
      </w:r>
    </w:p>
    <w:p w14:paraId="2BC80334" w14:textId="2C50704C" w:rsidR="00756AC2" w:rsidRDefault="00756AC2" w:rsidP="00756AC2">
      <w:r>
        <w:t>&lt;p&gt;Different Scope: Claims that could be broadened in some respect and/or possibly narrowed in some respect in light of the prosecution history.</w:t>
      </w:r>
      <w:r w:rsidRPr="00756AC2">
        <w:t xml:space="preserve"> </w:t>
      </w:r>
      <w:r>
        <w:t>&lt;/p&gt;</w:t>
      </w:r>
    </w:p>
    <w:p w14:paraId="332FA34E" w14:textId="4853D7A6" w:rsidR="00756AC2" w:rsidRDefault="00756AC2" w:rsidP="00756AC2">
      <w:r>
        <w:t>&lt;p&gt;New Approach: Claims with a new approach to coverage or novelty (e.g., an independent claim having a novel feature that previously appeared only in a dependent claim).</w:t>
      </w:r>
      <w:r w:rsidRPr="00756AC2">
        <w:t xml:space="preserve"> </w:t>
      </w:r>
      <w:r>
        <w:t>&lt;/p&gt;</w:t>
      </w:r>
    </w:p>
    <w:p w14:paraId="4598B0C4" w14:textId="2B870BE1" w:rsidR="00756AC2" w:rsidRDefault="00756AC2" w:rsidP="00756AC2">
      <w:r>
        <w:t>&lt;p&gt;Unclaimed Subject Matter: Claims toward subject matter that is in the Description section but has not yet been claimed.</w:t>
      </w:r>
      <w:r w:rsidRPr="00756AC2">
        <w:t xml:space="preserve"> </w:t>
      </w:r>
      <w:r>
        <w:t>&lt;/p&gt;</w:t>
      </w:r>
    </w:p>
    <w:p w14:paraId="0DC22958" w14:textId="78D179E9" w:rsidR="00756AC2" w:rsidRDefault="00756AC2" w:rsidP="00756AC2">
      <w:r>
        <w:t>&lt;p&gt;These are just examples, and the considerations may not be appropriate for every application. When in doubt, consult with the appropriate Portfolio Manager(s).</w:t>
      </w:r>
      <w:r w:rsidRPr="00756AC2">
        <w:t xml:space="preserve"> </w:t>
      </w:r>
      <w:r>
        <w:t>&lt;/p&gt;</w:t>
      </w:r>
    </w:p>
    <w:p w14:paraId="41886371" w14:textId="77777777" w:rsidR="00756AC2" w:rsidRDefault="00756AC2" w:rsidP="00756AC2">
      <w:pPr>
        <w:rPr>
          <w:b/>
          <w:bCs/>
        </w:rPr>
      </w:pPr>
    </w:p>
    <w:p w14:paraId="37AEFF19" w14:textId="77777777" w:rsidR="00756AC2" w:rsidRDefault="00756AC2" w:rsidP="00756AC2">
      <w:pPr>
        <w:rPr>
          <w:b/>
          <w:bCs/>
        </w:rPr>
      </w:pPr>
    </w:p>
    <w:p w14:paraId="1CA21EBB" w14:textId="77777777" w:rsidR="00756AC2" w:rsidRDefault="00756AC2" w:rsidP="00756AC2">
      <w:pPr>
        <w:rPr>
          <w:b/>
          <w:bCs/>
        </w:rPr>
      </w:pPr>
    </w:p>
    <w:p w14:paraId="77869A17" w14:textId="77777777" w:rsidR="0093606F" w:rsidRDefault="0093606F" w:rsidP="0093606F"/>
    <w:p w14:paraId="776D4104" w14:textId="77777777" w:rsidR="0093606F" w:rsidRDefault="0093606F" w:rsidP="0093606F">
      <w:pPr>
        <w:rPr>
          <w:b/>
          <w:bCs/>
        </w:rPr>
      </w:pPr>
    </w:p>
    <w:p w14:paraId="63A6A861" w14:textId="77777777" w:rsidR="0093606F" w:rsidRDefault="0093606F" w:rsidP="0093606F"/>
    <w:p w14:paraId="295B4211" w14:textId="77777777" w:rsidR="0093606F" w:rsidRPr="00B91B68" w:rsidRDefault="0093606F" w:rsidP="0093606F">
      <w:pPr>
        <w:rPr>
          <w:b/>
          <w:bCs/>
        </w:rPr>
      </w:pPr>
    </w:p>
    <w:p w14:paraId="08EB9C32" w14:textId="77777777" w:rsidR="0093606F" w:rsidRDefault="0093606F" w:rsidP="009F6699"/>
    <w:p w14:paraId="277E53AD" w14:textId="3650CD38" w:rsidR="00B865C6" w:rsidRDefault="00B865C6" w:rsidP="00B865C6">
      <w:pPr>
        <w:spacing w:after="0" w:line="240" w:lineRule="auto"/>
      </w:pPr>
    </w:p>
    <w:sectPr w:rsidR="00B86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C6"/>
    <w:rsid w:val="001766DA"/>
    <w:rsid w:val="00207FB3"/>
    <w:rsid w:val="00406976"/>
    <w:rsid w:val="004B2C2D"/>
    <w:rsid w:val="00603C99"/>
    <w:rsid w:val="00756AC2"/>
    <w:rsid w:val="0093606F"/>
    <w:rsid w:val="009F6699"/>
    <w:rsid w:val="00A25479"/>
    <w:rsid w:val="00A2562A"/>
    <w:rsid w:val="00B236BA"/>
    <w:rsid w:val="00B865C6"/>
    <w:rsid w:val="00C314A4"/>
    <w:rsid w:val="00C61674"/>
    <w:rsid w:val="00CF2F32"/>
    <w:rsid w:val="00E601C2"/>
    <w:rsid w:val="00E769C3"/>
    <w:rsid w:val="00E97A50"/>
    <w:rsid w:val="00F413DC"/>
    <w:rsid w:val="00FB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BC19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6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6D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25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6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562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IntelNOA.dotx</Template>
  <TotalTime>0</TotalTime>
  <Pages>3</Pages>
  <Words>855</Words>
  <Characters>4877</Characters>
  <Application>Microsoft Office Word</Application>
  <DocSecurity>0</DocSecurity>
  <PresentationFormat/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IntelNOA.docx</vt:lpstr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IntelNOA.docx</dc:title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