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440" w:type="dxa"/>
        <w:tblInd w:w="-545" w:type="dxa"/>
        <w:tblLayout w:type="fixed"/>
        <w:tblLook w:val="04A0" w:firstRow="1" w:lastRow="0" w:firstColumn="1" w:lastColumn="0" w:noHBand="0" w:noVBand="1"/>
      </w:tblPr>
      <w:tblGrid>
        <w:gridCol w:w="7470"/>
        <w:gridCol w:w="2970"/>
      </w:tblGrid>
      <w:tr w:rsidR="0043521F" w14:paraId="679C6B4A" w14:textId="77777777" w:rsidTr="00695CB4">
        <w:trPr>
          <w:trHeight w:val="647"/>
        </w:trPr>
        <w:tc>
          <w:tcPr>
            <w:tcW w:w="7470" w:type="dxa"/>
            <w:vAlign w:val="center"/>
          </w:tcPr>
          <w:p w14:paraId="67542A1F" w14:textId="77777777" w:rsidR="0043521F" w:rsidRPr="00695CB4" w:rsidRDefault="007E76A3" w:rsidP="007E76A3">
            <w:pPr>
              <w:jc w:val="center"/>
            </w:pPr>
            <w:r w:rsidRPr="00695CB4">
              <w:rPr>
                <w:b/>
                <w:bCs/>
              </w:rPr>
              <w:t>TERMINAL DISCLAIMER TO OBVIATE A DOUBLE PATENTING REJECTION OVER A “PRIOR” PATENT</w:t>
            </w:r>
          </w:p>
        </w:tc>
        <w:tc>
          <w:tcPr>
            <w:tcW w:w="2970" w:type="dxa"/>
          </w:tcPr>
          <w:p w14:paraId="22E0E6CB" w14:textId="0602D443" w:rsidR="0043521F" w:rsidRPr="00695CB4" w:rsidRDefault="007E76A3" w:rsidP="00F5761B">
            <w:r w:rsidRPr="00695CB4">
              <w:t xml:space="preserve">Docket Number </w:t>
            </w:r>
            <w:r w:rsidR="00FC248E" w:rsidRPr="00695CB4">
              <w:t>(Optional)</w:t>
            </w:r>
          </w:p>
          <w:p w14:paraId="2902B311" w14:textId="75DB1232" w:rsidR="00F5761B" w:rsidRPr="00695CB4" w:rsidRDefault="00773578" w:rsidP="00F5761B">
            <w:pPr>
              <w:spacing w:before="120"/>
            </w:pPr>
            <w:r w:rsidRPr="00695CB4">
              <w:t>&lt;&lt;m</w:t>
            </w:r>
            <w:r w:rsidR="004629EB" w:rsidRPr="00695CB4">
              <w:t>atter</w:t>
            </w:r>
            <w:r w:rsidR="00F5761B" w:rsidRPr="00695CB4">
              <w:t>No&gt;&gt;</w:t>
            </w:r>
          </w:p>
        </w:tc>
      </w:tr>
      <w:tr w:rsidR="0043521F" w14:paraId="7B8B74C7" w14:textId="77777777" w:rsidTr="00FC248E">
        <w:trPr>
          <w:trHeight w:val="11987"/>
        </w:trPr>
        <w:tc>
          <w:tcPr>
            <w:tcW w:w="10440" w:type="dxa"/>
            <w:gridSpan w:val="2"/>
          </w:tcPr>
          <w:p w14:paraId="76CCE719" w14:textId="77777777" w:rsidR="007E76A3" w:rsidRPr="008B3E27" w:rsidRDefault="007E76A3" w:rsidP="00FC248E">
            <w:pPr>
              <w:pStyle w:val="CM7"/>
              <w:spacing w:after="120"/>
              <w:jc w:val="both"/>
              <w:rPr>
                <w:rFonts w:asciiTheme="minorHAnsi" w:hAnsiTheme="minorHAnsi"/>
                <w:color w:val="000000"/>
                <w:sz w:val="22"/>
                <w:szCs w:val="22"/>
              </w:rPr>
            </w:pPr>
            <w:r w:rsidRPr="008B3E27">
              <w:rPr>
                <w:rFonts w:asciiTheme="minorHAnsi" w:hAnsiTheme="minorHAnsi"/>
                <w:b/>
                <w:color w:val="000000"/>
                <w:sz w:val="22"/>
                <w:szCs w:val="22"/>
              </w:rPr>
              <w:t>In re Application of:</w:t>
            </w:r>
            <w:r w:rsidRPr="008B3E27">
              <w:rPr>
                <w:rFonts w:asciiTheme="minorHAnsi" w:hAnsiTheme="minorHAnsi"/>
                <w:color w:val="000000"/>
                <w:sz w:val="22"/>
                <w:szCs w:val="22"/>
              </w:rPr>
              <w:t xml:space="preserve"> </w:t>
            </w:r>
            <w:r w:rsidR="00AC5A18" w:rsidRPr="008B3E27">
              <w:rPr>
                <w:rFonts w:asciiTheme="minorHAnsi" w:hAnsiTheme="minorHAnsi"/>
                <w:color w:val="000000"/>
                <w:sz w:val="22"/>
                <w:szCs w:val="22"/>
              </w:rPr>
              <w:t>&lt;&lt;inventorEtal&gt;&gt;</w:t>
            </w:r>
          </w:p>
          <w:p w14:paraId="2DCA9588" w14:textId="77777777" w:rsidR="007E76A3" w:rsidRPr="008B3E27" w:rsidRDefault="007E76A3" w:rsidP="00FC248E">
            <w:pPr>
              <w:pStyle w:val="CM7"/>
              <w:spacing w:after="120"/>
              <w:jc w:val="both"/>
              <w:rPr>
                <w:rFonts w:asciiTheme="minorHAnsi" w:hAnsiTheme="minorHAnsi"/>
                <w:color w:val="000000"/>
                <w:sz w:val="22"/>
                <w:szCs w:val="22"/>
              </w:rPr>
            </w:pPr>
            <w:r w:rsidRPr="008B3E27">
              <w:rPr>
                <w:rFonts w:asciiTheme="minorHAnsi" w:hAnsiTheme="minorHAnsi"/>
                <w:b/>
                <w:color w:val="000000"/>
                <w:sz w:val="22"/>
                <w:szCs w:val="22"/>
              </w:rPr>
              <w:t>Application No.:</w:t>
            </w:r>
            <w:r w:rsidRPr="008B3E27">
              <w:rPr>
                <w:rFonts w:asciiTheme="minorHAnsi" w:hAnsiTheme="minorHAnsi"/>
                <w:color w:val="000000"/>
                <w:sz w:val="22"/>
                <w:szCs w:val="22"/>
              </w:rPr>
              <w:t xml:space="preserve"> </w:t>
            </w:r>
            <w:r w:rsidR="00F5761B" w:rsidRPr="008B3E27">
              <w:rPr>
                <w:rFonts w:asciiTheme="minorHAnsi" w:hAnsiTheme="minorHAnsi"/>
                <w:color w:val="000000"/>
                <w:sz w:val="22"/>
                <w:szCs w:val="22"/>
              </w:rPr>
              <w:t>&lt;&lt;serialNo&gt;&gt;</w:t>
            </w:r>
          </w:p>
          <w:p w14:paraId="4FD7482A" w14:textId="77777777" w:rsidR="007E76A3" w:rsidRPr="008B3E27" w:rsidRDefault="007E76A3" w:rsidP="00FC248E">
            <w:pPr>
              <w:pStyle w:val="CM7"/>
              <w:spacing w:after="120"/>
              <w:jc w:val="both"/>
              <w:rPr>
                <w:rFonts w:asciiTheme="minorHAnsi" w:hAnsiTheme="minorHAnsi"/>
                <w:color w:val="000000"/>
                <w:sz w:val="22"/>
                <w:szCs w:val="22"/>
              </w:rPr>
            </w:pPr>
            <w:r w:rsidRPr="008B3E27">
              <w:rPr>
                <w:rFonts w:asciiTheme="minorHAnsi" w:hAnsiTheme="minorHAnsi"/>
                <w:b/>
                <w:color w:val="000000"/>
                <w:sz w:val="22"/>
                <w:szCs w:val="22"/>
              </w:rPr>
              <w:t>Filed:</w:t>
            </w:r>
            <w:r w:rsidRPr="008B3E27">
              <w:rPr>
                <w:rFonts w:asciiTheme="minorHAnsi" w:hAnsiTheme="minorHAnsi"/>
                <w:color w:val="000000"/>
                <w:sz w:val="22"/>
                <w:szCs w:val="22"/>
              </w:rPr>
              <w:t xml:space="preserve"> </w:t>
            </w:r>
            <w:r w:rsidR="00F5761B" w:rsidRPr="008B3E27">
              <w:rPr>
                <w:rFonts w:asciiTheme="minorHAnsi" w:hAnsiTheme="minorHAnsi"/>
                <w:color w:val="000000"/>
                <w:sz w:val="22"/>
                <w:szCs w:val="22"/>
              </w:rPr>
              <w:t>&lt;&lt;filedDate&gt;&gt;</w:t>
            </w:r>
          </w:p>
          <w:p w14:paraId="10F85139" w14:textId="77777777" w:rsidR="007E76A3" w:rsidRPr="008B3E27" w:rsidRDefault="007E76A3" w:rsidP="00F5761B">
            <w:pPr>
              <w:pStyle w:val="CM8"/>
              <w:jc w:val="both"/>
              <w:rPr>
                <w:rFonts w:asciiTheme="minorHAnsi" w:hAnsiTheme="minorHAnsi"/>
                <w:color w:val="000000"/>
                <w:sz w:val="22"/>
                <w:szCs w:val="22"/>
              </w:rPr>
            </w:pPr>
            <w:r w:rsidRPr="008B3E27">
              <w:rPr>
                <w:rFonts w:asciiTheme="minorHAnsi" w:hAnsiTheme="minorHAnsi"/>
                <w:b/>
                <w:color w:val="000000"/>
                <w:sz w:val="22"/>
                <w:szCs w:val="22"/>
              </w:rPr>
              <w:t>For:</w:t>
            </w:r>
            <w:r w:rsidRPr="008B3E27">
              <w:rPr>
                <w:rFonts w:asciiTheme="minorHAnsi" w:hAnsiTheme="minorHAnsi"/>
                <w:color w:val="000000"/>
                <w:sz w:val="22"/>
                <w:szCs w:val="22"/>
              </w:rPr>
              <w:t xml:space="preserve"> </w:t>
            </w:r>
            <w:r w:rsidR="00AC5A18" w:rsidRPr="008B3E27">
              <w:rPr>
                <w:rFonts w:asciiTheme="minorHAnsi" w:hAnsiTheme="minorHAnsi"/>
                <w:color w:val="000000"/>
                <w:sz w:val="22"/>
                <w:szCs w:val="22"/>
              </w:rPr>
              <w:t>&lt;&lt;title&gt;&gt;</w:t>
            </w:r>
          </w:p>
          <w:p w14:paraId="2150A2A5" w14:textId="77777777" w:rsidR="00F5761B" w:rsidRPr="009C1F8A" w:rsidRDefault="00F5761B" w:rsidP="00F5761B">
            <w:pPr>
              <w:pStyle w:val="Default"/>
              <w:rPr>
                <w:sz w:val="16"/>
                <w:szCs w:val="16"/>
              </w:rPr>
            </w:pPr>
          </w:p>
          <w:p w14:paraId="2D7C4A7E" w14:textId="607B2E34" w:rsidR="007E76A3" w:rsidRPr="008B3E27" w:rsidRDefault="007E76A3" w:rsidP="003C4B6B">
            <w:pPr>
              <w:pStyle w:val="CM7"/>
              <w:spacing w:after="120" w:line="180" w:lineRule="atLeast"/>
              <w:jc w:val="both"/>
              <w:rPr>
                <w:rFonts w:asciiTheme="minorHAnsi" w:hAnsiTheme="minorHAnsi"/>
                <w:color w:val="000000"/>
                <w:sz w:val="22"/>
                <w:szCs w:val="22"/>
              </w:rPr>
            </w:pPr>
            <w:r w:rsidRPr="008B3E27">
              <w:rPr>
                <w:rFonts w:asciiTheme="minorHAnsi" w:hAnsiTheme="minorHAnsi"/>
                <w:color w:val="000000"/>
                <w:sz w:val="22"/>
                <w:szCs w:val="22"/>
              </w:rPr>
              <w:t xml:space="preserve">The applicant, </w:t>
            </w:r>
            <w:r w:rsidR="00F5761B" w:rsidRPr="008B3E27">
              <w:rPr>
                <w:rFonts w:asciiTheme="minorHAnsi" w:hAnsiTheme="minorHAnsi"/>
                <w:b/>
                <w:color w:val="000000"/>
                <w:sz w:val="22"/>
                <w:szCs w:val="22"/>
                <w:u w:val="single"/>
              </w:rPr>
              <w:t>&lt;&lt;applicant&gt;&gt;</w:t>
            </w:r>
            <w:r w:rsidRPr="008B3E27">
              <w:rPr>
                <w:rFonts w:asciiTheme="minorHAnsi" w:hAnsiTheme="minorHAnsi"/>
                <w:color w:val="000000"/>
                <w:sz w:val="22"/>
                <w:szCs w:val="22"/>
              </w:rPr>
              <w:t xml:space="preserve">, owner of </w:t>
            </w:r>
            <w:r w:rsidR="00FC248E" w:rsidRPr="008B3E27">
              <w:rPr>
                <w:rFonts w:asciiTheme="minorHAnsi" w:hAnsiTheme="minorHAnsi"/>
                <w:b/>
                <w:color w:val="000000"/>
                <w:sz w:val="22"/>
                <w:szCs w:val="22"/>
              </w:rPr>
              <w:t xml:space="preserve">100 </w:t>
            </w:r>
            <w:r w:rsidR="00FC248E" w:rsidRPr="008B3E27">
              <w:rPr>
                <w:rFonts w:asciiTheme="minorHAnsi" w:hAnsiTheme="minorHAnsi"/>
                <w:color w:val="000000"/>
                <w:sz w:val="22"/>
                <w:szCs w:val="22"/>
              </w:rPr>
              <w:t>percent</w:t>
            </w:r>
            <w:r w:rsidR="00FF227E" w:rsidRPr="008B3E27">
              <w:rPr>
                <w:rFonts w:asciiTheme="minorHAnsi" w:hAnsiTheme="minorHAnsi"/>
                <w:color w:val="000000"/>
                <w:sz w:val="22"/>
                <w:szCs w:val="22"/>
              </w:rPr>
              <w:t xml:space="preserve"> </w:t>
            </w:r>
            <w:r w:rsidRPr="008B3E27">
              <w:rPr>
                <w:rFonts w:asciiTheme="minorHAnsi" w:hAnsiTheme="minorHAnsi"/>
                <w:color w:val="000000"/>
                <w:sz w:val="22"/>
                <w:szCs w:val="22"/>
              </w:rPr>
              <w:t>interest in the instant application hereby disclaims, except as provided below, the terminal part of the statutory term of any patent granted on the instant application which would extend</w:t>
            </w:r>
            <w:r w:rsidR="003741D0" w:rsidRPr="008B3E27">
              <w:rPr>
                <w:rFonts w:asciiTheme="minorHAnsi" w:hAnsiTheme="minorHAnsi"/>
                <w:color w:val="000000"/>
                <w:sz w:val="22"/>
                <w:szCs w:val="22"/>
              </w:rPr>
              <w:t xml:space="preserve"> </w:t>
            </w:r>
            <w:r w:rsidRPr="008B3E27">
              <w:rPr>
                <w:rFonts w:asciiTheme="minorHAnsi" w:hAnsiTheme="minorHAnsi"/>
                <w:color w:val="000000"/>
                <w:sz w:val="22"/>
                <w:szCs w:val="22"/>
              </w:rPr>
              <w:t xml:space="preserve">beyond the expiration date of the full statutory term of </w:t>
            </w:r>
            <w:r w:rsidRPr="008B3E27">
              <w:rPr>
                <w:rFonts w:asciiTheme="minorHAnsi" w:hAnsiTheme="minorHAnsi"/>
                <w:b/>
                <w:bCs/>
                <w:color w:val="000000"/>
                <w:sz w:val="22"/>
                <w:szCs w:val="22"/>
              </w:rPr>
              <w:t xml:space="preserve">prior patent </w:t>
            </w:r>
            <w:r w:rsidRPr="008B3E27">
              <w:rPr>
                <w:rFonts w:asciiTheme="minorHAnsi" w:hAnsiTheme="minorHAnsi"/>
                <w:color w:val="000000"/>
                <w:sz w:val="22"/>
                <w:szCs w:val="22"/>
              </w:rPr>
              <w:t xml:space="preserve">No. </w:t>
            </w:r>
            <w:r w:rsidR="00AC5A18" w:rsidRPr="008B3E27">
              <w:rPr>
                <w:rFonts w:asciiTheme="minorHAnsi" w:hAnsiTheme="minorHAnsi"/>
                <w:b/>
                <w:color w:val="000000"/>
                <w:sz w:val="22"/>
                <w:szCs w:val="22"/>
                <w:u w:val="single"/>
              </w:rPr>
              <w:t>&lt;&lt;pat</w:t>
            </w:r>
            <w:r w:rsidR="00F5761B" w:rsidRPr="008B3E27">
              <w:rPr>
                <w:rFonts w:asciiTheme="minorHAnsi" w:hAnsiTheme="minorHAnsi"/>
                <w:b/>
                <w:color w:val="000000"/>
                <w:sz w:val="22"/>
                <w:szCs w:val="22"/>
                <w:u w:val="single"/>
              </w:rPr>
              <w:t>No</w:t>
            </w:r>
            <w:r w:rsidR="007F53CA" w:rsidRPr="008B3E27">
              <w:rPr>
                <w:rFonts w:asciiTheme="minorHAnsi" w:hAnsiTheme="minorHAnsi"/>
                <w:b/>
                <w:color w:val="000000"/>
                <w:sz w:val="22"/>
                <w:szCs w:val="22"/>
                <w:u w:val="single"/>
              </w:rPr>
              <w:t>List</w:t>
            </w:r>
            <w:r w:rsidR="00F5761B" w:rsidRPr="008B3E27">
              <w:rPr>
                <w:rFonts w:asciiTheme="minorHAnsi" w:hAnsiTheme="minorHAnsi"/>
                <w:b/>
                <w:color w:val="000000"/>
                <w:sz w:val="22"/>
                <w:szCs w:val="22"/>
                <w:u w:val="single"/>
              </w:rPr>
              <w:t>&gt;&gt;</w:t>
            </w:r>
            <w:r w:rsidR="00F5761B" w:rsidRPr="008B3E27">
              <w:rPr>
                <w:rFonts w:asciiTheme="minorHAnsi" w:hAnsiTheme="minorHAnsi"/>
                <w:color w:val="000000"/>
                <w:sz w:val="22"/>
                <w:szCs w:val="22"/>
              </w:rPr>
              <w:t xml:space="preserve"> </w:t>
            </w:r>
            <w:r w:rsidRPr="008B3E27">
              <w:rPr>
                <w:rFonts w:asciiTheme="minorHAnsi" w:hAnsiTheme="minorHAnsi"/>
                <w:color w:val="000000"/>
                <w:sz w:val="22"/>
                <w:szCs w:val="22"/>
              </w:rPr>
              <w:t xml:space="preserve">as the term of said </w:t>
            </w:r>
            <w:r w:rsidRPr="008B3E27">
              <w:rPr>
                <w:rFonts w:asciiTheme="minorHAnsi" w:hAnsiTheme="minorHAnsi"/>
                <w:b/>
                <w:bCs/>
                <w:color w:val="000000"/>
                <w:sz w:val="22"/>
                <w:szCs w:val="22"/>
              </w:rPr>
              <w:t xml:space="preserve">prior patent </w:t>
            </w:r>
            <w:r w:rsidRPr="008B3E27">
              <w:rPr>
                <w:rFonts w:asciiTheme="minorHAnsi" w:hAnsiTheme="minorHAnsi"/>
                <w:color w:val="000000"/>
                <w:sz w:val="22"/>
                <w:szCs w:val="22"/>
              </w:rPr>
              <w:t xml:space="preserve">is presently shortened by any terminal disclaimer. The applicant hereby agrees that any patent so granted on the instant application shall be enforceable only for and during such period that it and the </w:t>
            </w:r>
            <w:r w:rsidRPr="008B3E27">
              <w:rPr>
                <w:rFonts w:asciiTheme="minorHAnsi" w:hAnsiTheme="minorHAnsi"/>
                <w:b/>
                <w:bCs/>
                <w:color w:val="000000"/>
                <w:sz w:val="22"/>
                <w:szCs w:val="22"/>
              </w:rPr>
              <w:t xml:space="preserve">prior patent </w:t>
            </w:r>
            <w:r w:rsidRPr="008B3E27">
              <w:rPr>
                <w:rFonts w:asciiTheme="minorHAnsi" w:hAnsiTheme="minorHAnsi"/>
                <w:color w:val="000000"/>
                <w:sz w:val="22"/>
                <w:szCs w:val="22"/>
              </w:rPr>
              <w:t xml:space="preserve">are commonly owned. This agreement runs with any patent granted on the instant application and is binding upon the grantee, its successors or assigns. </w:t>
            </w:r>
          </w:p>
          <w:p w14:paraId="1442803E" w14:textId="0642D5DF" w:rsidR="007E76A3" w:rsidRPr="008B3E27" w:rsidRDefault="007E76A3" w:rsidP="003C4B6B">
            <w:pPr>
              <w:pStyle w:val="CM2"/>
              <w:spacing w:line="180" w:lineRule="atLeast"/>
              <w:jc w:val="both"/>
              <w:rPr>
                <w:rFonts w:asciiTheme="minorHAnsi" w:hAnsiTheme="minorHAnsi"/>
                <w:color w:val="000000"/>
                <w:sz w:val="22"/>
                <w:szCs w:val="22"/>
              </w:rPr>
            </w:pPr>
            <w:r w:rsidRPr="008B3E27">
              <w:rPr>
                <w:rFonts w:asciiTheme="minorHAnsi" w:hAnsiTheme="minorHAnsi"/>
                <w:color w:val="000000"/>
                <w:sz w:val="22"/>
                <w:szCs w:val="22"/>
              </w:rPr>
              <w:t xml:space="preserve">In making the above disclaimer, the applicant does not disclaim the terminal part of the term of any patent granted on the instant application that would extend to the expiration date of the full statutory term of the </w:t>
            </w:r>
            <w:r w:rsidRPr="008B3E27">
              <w:rPr>
                <w:rFonts w:asciiTheme="minorHAnsi" w:hAnsiTheme="minorHAnsi"/>
                <w:b/>
                <w:bCs/>
                <w:color w:val="000000"/>
                <w:sz w:val="22"/>
                <w:szCs w:val="22"/>
              </w:rPr>
              <w:t>prior patent</w:t>
            </w:r>
            <w:r w:rsidRPr="008B3E27">
              <w:rPr>
                <w:rFonts w:asciiTheme="minorHAnsi" w:hAnsiTheme="minorHAnsi"/>
                <w:color w:val="000000"/>
                <w:sz w:val="22"/>
                <w:szCs w:val="22"/>
              </w:rPr>
              <w:t xml:space="preserve">, “as the term of said </w:t>
            </w:r>
            <w:r w:rsidRPr="008B3E27">
              <w:rPr>
                <w:rFonts w:asciiTheme="minorHAnsi" w:hAnsiTheme="minorHAnsi"/>
                <w:b/>
                <w:bCs/>
                <w:color w:val="000000"/>
                <w:sz w:val="22"/>
                <w:szCs w:val="22"/>
              </w:rPr>
              <w:t xml:space="preserve">prior patent </w:t>
            </w:r>
            <w:r w:rsidRPr="008B3E27">
              <w:rPr>
                <w:rFonts w:asciiTheme="minorHAnsi" w:hAnsiTheme="minorHAnsi"/>
                <w:color w:val="000000"/>
                <w:sz w:val="22"/>
                <w:szCs w:val="22"/>
              </w:rPr>
              <w:t>is presently shortened by</w:t>
            </w:r>
            <w:r w:rsidR="003741D0" w:rsidRPr="008B3E27">
              <w:rPr>
                <w:rFonts w:asciiTheme="minorHAnsi" w:hAnsiTheme="minorHAnsi"/>
                <w:color w:val="000000"/>
                <w:sz w:val="22"/>
                <w:szCs w:val="22"/>
              </w:rPr>
              <w:t xml:space="preserve"> </w:t>
            </w:r>
            <w:r w:rsidRPr="008B3E27">
              <w:rPr>
                <w:rFonts w:asciiTheme="minorHAnsi" w:hAnsiTheme="minorHAnsi"/>
                <w:color w:val="000000"/>
                <w:sz w:val="22"/>
                <w:szCs w:val="22"/>
              </w:rPr>
              <w:t xml:space="preserve">any terminal disclaimer," in the event that said </w:t>
            </w:r>
            <w:r w:rsidRPr="008B3E27">
              <w:rPr>
                <w:rFonts w:asciiTheme="minorHAnsi" w:hAnsiTheme="minorHAnsi"/>
                <w:b/>
                <w:bCs/>
                <w:color w:val="000000"/>
                <w:sz w:val="22"/>
                <w:szCs w:val="22"/>
              </w:rPr>
              <w:t xml:space="preserve">prior patent </w:t>
            </w:r>
            <w:r w:rsidRPr="008B3E27">
              <w:rPr>
                <w:rFonts w:asciiTheme="minorHAnsi" w:hAnsiTheme="minorHAnsi"/>
                <w:color w:val="000000"/>
                <w:sz w:val="22"/>
                <w:szCs w:val="22"/>
              </w:rPr>
              <w:t xml:space="preserve">later: </w:t>
            </w:r>
          </w:p>
          <w:p w14:paraId="563E9467" w14:textId="77777777" w:rsidR="007E76A3" w:rsidRPr="008B3E27" w:rsidRDefault="007E76A3" w:rsidP="003C4B6B">
            <w:pPr>
              <w:pStyle w:val="Default"/>
              <w:spacing w:line="180" w:lineRule="atLeast"/>
              <w:ind w:firstLine="360"/>
              <w:jc w:val="both"/>
              <w:rPr>
                <w:rFonts w:asciiTheme="minorHAnsi" w:hAnsiTheme="minorHAnsi"/>
                <w:sz w:val="22"/>
                <w:szCs w:val="22"/>
              </w:rPr>
            </w:pPr>
            <w:r w:rsidRPr="008B3E27">
              <w:rPr>
                <w:rFonts w:asciiTheme="minorHAnsi" w:hAnsiTheme="minorHAnsi"/>
                <w:sz w:val="22"/>
                <w:szCs w:val="22"/>
              </w:rPr>
              <w:t xml:space="preserve">expires for failure to pay a maintenance fee; </w:t>
            </w:r>
          </w:p>
          <w:p w14:paraId="39D01101" w14:textId="77777777" w:rsidR="007E76A3" w:rsidRPr="008B3E27" w:rsidRDefault="007E76A3" w:rsidP="003C4B6B">
            <w:pPr>
              <w:pStyle w:val="CM3"/>
              <w:spacing w:line="180" w:lineRule="atLeast"/>
              <w:ind w:left="360"/>
              <w:jc w:val="both"/>
              <w:rPr>
                <w:rFonts w:asciiTheme="minorHAnsi" w:hAnsiTheme="minorHAnsi"/>
                <w:color w:val="000000"/>
                <w:sz w:val="22"/>
                <w:szCs w:val="22"/>
              </w:rPr>
            </w:pPr>
            <w:r w:rsidRPr="008B3E27">
              <w:rPr>
                <w:rFonts w:asciiTheme="minorHAnsi" w:hAnsiTheme="minorHAnsi"/>
                <w:color w:val="000000"/>
                <w:sz w:val="22"/>
                <w:szCs w:val="22"/>
              </w:rPr>
              <w:t xml:space="preserve">is held unenforceable; </w:t>
            </w:r>
          </w:p>
          <w:p w14:paraId="7E29282E" w14:textId="77777777" w:rsidR="007E76A3" w:rsidRPr="008B3E27" w:rsidRDefault="007E76A3" w:rsidP="003C4B6B">
            <w:pPr>
              <w:pStyle w:val="CM3"/>
              <w:spacing w:line="180" w:lineRule="atLeast"/>
              <w:ind w:left="360"/>
              <w:jc w:val="both"/>
              <w:rPr>
                <w:rFonts w:asciiTheme="minorHAnsi" w:hAnsiTheme="minorHAnsi"/>
                <w:color w:val="000000"/>
                <w:sz w:val="22"/>
                <w:szCs w:val="22"/>
              </w:rPr>
            </w:pPr>
            <w:r w:rsidRPr="008B3E27">
              <w:rPr>
                <w:rFonts w:asciiTheme="minorHAnsi" w:hAnsiTheme="minorHAnsi"/>
                <w:color w:val="000000"/>
                <w:sz w:val="22"/>
                <w:szCs w:val="22"/>
              </w:rPr>
              <w:t xml:space="preserve">is found invalid by a court of competent jurisdiction; </w:t>
            </w:r>
          </w:p>
          <w:p w14:paraId="0BF75E3B" w14:textId="77777777" w:rsidR="007E76A3" w:rsidRPr="008B3E27" w:rsidRDefault="007E76A3" w:rsidP="003C4B6B">
            <w:pPr>
              <w:pStyle w:val="CM3"/>
              <w:spacing w:line="180" w:lineRule="atLeast"/>
              <w:ind w:left="360"/>
              <w:jc w:val="both"/>
              <w:rPr>
                <w:rFonts w:asciiTheme="minorHAnsi" w:hAnsiTheme="minorHAnsi"/>
                <w:color w:val="000000"/>
                <w:sz w:val="22"/>
                <w:szCs w:val="22"/>
              </w:rPr>
            </w:pPr>
            <w:r w:rsidRPr="008B3E27">
              <w:rPr>
                <w:rFonts w:asciiTheme="minorHAnsi" w:hAnsiTheme="minorHAnsi"/>
                <w:color w:val="000000"/>
                <w:sz w:val="22"/>
                <w:szCs w:val="22"/>
              </w:rPr>
              <w:t xml:space="preserve">is statutorily disclaimed in whole or terminally disclaimed under 37 CFR 1.321; </w:t>
            </w:r>
          </w:p>
          <w:p w14:paraId="2BE6B81B" w14:textId="77777777" w:rsidR="007E76A3" w:rsidRPr="008B3E27" w:rsidRDefault="007E76A3" w:rsidP="003C4B6B">
            <w:pPr>
              <w:pStyle w:val="CM3"/>
              <w:spacing w:line="180" w:lineRule="atLeast"/>
              <w:ind w:left="360"/>
              <w:jc w:val="both"/>
              <w:rPr>
                <w:rFonts w:asciiTheme="minorHAnsi" w:hAnsiTheme="minorHAnsi"/>
                <w:color w:val="000000"/>
                <w:sz w:val="22"/>
                <w:szCs w:val="22"/>
              </w:rPr>
            </w:pPr>
            <w:r w:rsidRPr="008B3E27">
              <w:rPr>
                <w:rFonts w:asciiTheme="minorHAnsi" w:hAnsiTheme="minorHAnsi"/>
                <w:color w:val="000000"/>
                <w:sz w:val="22"/>
                <w:szCs w:val="22"/>
              </w:rPr>
              <w:t xml:space="preserve">has all claims canceled by a reexamination certificate; </w:t>
            </w:r>
          </w:p>
          <w:p w14:paraId="4D319FE7" w14:textId="77777777" w:rsidR="007E76A3" w:rsidRPr="008B3E27" w:rsidRDefault="007E76A3" w:rsidP="003C4B6B">
            <w:pPr>
              <w:pStyle w:val="CM3"/>
              <w:spacing w:line="180" w:lineRule="atLeast"/>
              <w:ind w:left="360"/>
              <w:jc w:val="both"/>
              <w:rPr>
                <w:rFonts w:asciiTheme="minorHAnsi" w:hAnsiTheme="minorHAnsi"/>
                <w:color w:val="000000"/>
                <w:sz w:val="22"/>
                <w:szCs w:val="22"/>
              </w:rPr>
            </w:pPr>
            <w:r w:rsidRPr="008B3E27">
              <w:rPr>
                <w:rFonts w:asciiTheme="minorHAnsi" w:hAnsiTheme="minorHAnsi"/>
                <w:color w:val="000000"/>
                <w:sz w:val="22"/>
                <w:szCs w:val="22"/>
              </w:rPr>
              <w:t xml:space="preserve">is reissued; or </w:t>
            </w:r>
          </w:p>
          <w:p w14:paraId="03D02E53" w14:textId="77777777" w:rsidR="007E76A3" w:rsidRPr="008B3E27" w:rsidRDefault="007E76A3" w:rsidP="003C4B6B">
            <w:pPr>
              <w:pStyle w:val="CM9"/>
              <w:spacing w:after="120" w:line="180" w:lineRule="atLeast"/>
              <w:ind w:left="360"/>
              <w:jc w:val="both"/>
              <w:rPr>
                <w:rFonts w:asciiTheme="minorHAnsi" w:hAnsiTheme="minorHAnsi"/>
                <w:color w:val="000000"/>
                <w:sz w:val="22"/>
                <w:szCs w:val="22"/>
              </w:rPr>
            </w:pPr>
            <w:r w:rsidRPr="008B3E27">
              <w:rPr>
                <w:rFonts w:asciiTheme="minorHAnsi" w:hAnsiTheme="minorHAnsi"/>
                <w:color w:val="000000"/>
                <w:sz w:val="22"/>
                <w:szCs w:val="22"/>
              </w:rPr>
              <w:t xml:space="preserve">is in any manner terminated prior to the expiration of its full statutory term as presently shortened by any terminal disclaimer. </w:t>
            </w:r>
          </w:p>
          <w:p w14:paraId="648DCB9D" w14:textId="77777777" w:rsidR="007E76A3" w:rsidRPr="008B3E27" w:rsidRDefault="007E76A3" w:rsidP="003C4B6B">
            <w:pPr>
              <w:pStyle w:val="CM7"/>
              <w:spacing w:after="120" w:line="180" w:lineRule="atLeast"/>
              <w:jc w:val="both"/>
              <w:rPr>
                <w:rFonts w:asciiTheme="minorHAnsi" w:hAnsiTheme="minorHAnsi"/>
                <w:color w:val="000000"/>
                <w:sz w:val="22"/>
                <w:szCs w:val="22"/>
              </w:rPr>
            </w:pPr>
            <w:r w:rsidRPr="008B3E27">
              <w:rPr>
                <w:rFonts w:asciiTheme="minorHAnsi" w:hAnsiTheme="minorHAnsi"/>
                <w:color w:val="000000"/>
                <w:sz w:val="22"/>
                <w:szCs w:val="22"/>
              </w:rPr>
              <w:t xml:space="preserve">Check either box 1 or 2 below, if appropriate. </w:t>
            </w:r>
          </w:p>
          <w:p w14:paraId="2EC93F58" w14:textId="77777777" w:rsidR="007E76A3" w:rsidRPr="008B3E27" w:rsidRDefault="007E76A3" w:rsidP="003C4B6B">
            <w:pPr>
              <w:pStyle w:val="CM7"/>
              <w:spacing w:after="120" w:line="180" w:lineRule="atLeast"/>
              <w:jc w:val="both"/>
              <w:rPr>
                <w:rFonts w:asciiTheme="minorHAnsi" w:hAnsiTheme="minorHAnsi"/>
                <w:color w:val="000000"/>
                <w:sz w:val="22"/>
                <w:szCs w:val="22"/>
              </w:rPr>
            </w:pPr>
            <w:r w:rsidRPr="008B3E27">
              <w:rPr>
                <w:rFonts w:asciiTheme="minorHAnsi" w:hAnsiTheme="minorHAnsi"/>
                <w:color w:val="000000"/>
                <w:sz w:val="22"/>
                <w:szCs w:val="22"/>
              </w:rPr>
              <w:t>1.</w:t>
            </w:r>
            <w:r w:rsidRPr="008B3E27">
              <w:rPr>
                <w:rFonts w:asciiTheme="minorHAnsi" w:hAnsiTheme="minorHAnsi"/>
                <w:sz w:val="22"/>
                <w:szCs w:val="22"/>
              </w:rPr>
              <w:t xml:space="preserve"> </w:t>
            </w:r>
            <w:sdt>
              <w:sdtPr>
                <w:rPr>
                  <w:rFonts w:asciiTheme="minorHAnsi" w:hAnsiTheme="minorHAnsi"/>
                  <w:sz w:val="22"/>
                  <w:szCs w:val="22"/>
                </w:rPr>
                <w:id w:val="-505829651"/>
                <w14:checkbox>
                  <w14:checked w14:val="0"/>
                  <w14:checkedState w14:val="2612" w14:font="MS Gothic"/>
                  <w14:uncheckedState w14:val="2610" w14:font="MS Gothic"/>
                </w14:checkbox>
              </w:sdtPr>
              <w:sdtEndPr/>
              <w:sdtContent>
                <w:r w:rsidRPr="008B3E27">
                  <w:rPr>
                    <w:rFonts w:ascii="MS Gothic" w:eastAsia="MS Gothic" w:hAnsi="MS Gothic" w:hint="eastAsia"/>
                    <w:sz w:val="22"/>
                    <w:szCs w:val="22"/>
                  </w:rPr>
                  <w:t>☐</w:t>
                </w:r>
              </w:sdtContent>
            </w:sdt>
            <w:r w:rsidRPr="008B3E27">
              <w:rPr>
                <w:rFonts w:asciiTheme="minorHAnsi" w:hAnsiTheme="minorHAnsi"/>
                <w:sz w:val="22"/>
                <w:szCs w:val="22"/>
              </w:rPr>
              <w:t xml:space="preserve">  The undersigned is the applicant. If the applicant is an assignee, th</w:t>
            </w:r>
            <w:r w:rsidRPr="008B3E27">
              <w:rPr>
                <w:rFonts w:asciiTheme="minorHAnsi" w:hAnsiTheme="minorHAnsi"/>
                <w:color w:val="000000"/>
                <w:sz w:val="22"/>
                <w:szCs w:val="22"/>
              </w:rPr>
              <w:t xml:space="preserve">e undersigned is authorized to act on behalf of the assignee. </w:t>
            </w:r>
          </w:p>
          <w:p w14:paraId="798FEFBA" w14:textId="77777777" w:rsidR="007E76A3" w:rsidRPr="008B3E27" w:rsidRDefault="007E76A3" w:rsidP="003C4B6B">
            <w:pPr>
              <w:pStyle w:val="CM7"/>
              <w:spacing w:after="120" w:line="180" w:lineRule="atLeast"/>
              <w:jc w:val="both"/>
              <w:rPr>
                <w:rFonts w:asciiTheme="minorHAnsi" w:hAnsiTheme="minorHAnsi"/>
                <w:color w:val="000000"/>
                <w:sz w:val="22"/>
                <w:szCs w:val="22"/>
              </w:rPr>
            </w:pPr>
            <w:r w:rsidRPr="008B3E27">
              <w:rPr>
                <w:rFonts w:asciiTheme="minorHAnsi" w:hAnsiTheme="minorHAnsi"/>
                <w:color w:val="000000"/>
                <w:sz w:val="22"/>
                <w:szCs w:val="22"/>
              </w:rPr>
              <w:t xml:space="preserve">I hereby acknowledge that any willful false statements made are punishable under 18 U.S.C. 1001 by fine or imprisonment of not more than five (5) years, or both. </w:t>
            </w:r>
          </w:p>
          <w:p w14:paraId="21ECADD4" w14:textId="77777777" w:rsidR="007E76A3" w:rsidRPr="008B3E27" w:rsidRDefault="003339F2" w:rsidP="003339F2">
            <w:pPr>
              <w:pStyle w:val="CM7"/>
              <w:spacing w:after="187" w:line="186" w:lineRule="atLeast"/>
              <w:jc w:val="both"/>
              <w:rPr>
                <w:rFonts w:asciiTheme="minorHAnsi" w:hAnsiTheme="minorHAnsi"/>
                <w:sz w:val="22"/>
                <w:szCs w:val="22"/>
              </w:rPr>
            </w:pPr>
            <w:r w:rsidRPr="008B3E27">
              <w:rPr>
                <w:rFonts w:asciiTheme="minorHAnsi" w:hAnsiTheme="minorHAnsi"/>
                <w:noProof/>
                <w:color w:val="000000"/>
                <w:sz w:val="22"/>
                <w:szCs w:val="22"/>
              </w:rPr>
              <mc:AlternateContent>
                <mc:Choice Requires="wps">
                  <w:drawing>
                    <wp:anchor distT="0" distB="0" distL="114300" distR="114300" simplePos="0" relativeHeight="251659264" behindDoc="0" locked="0" layoutInCell="1" allowOverlap="1" wp14:anchorId="52F9DA8B" wp14:editId="542D96BC">
                      <wp:simplePos x="0" y="0"/>
                      <wp:positionH relativeFrom="column">
                        <wp:posOffset>3778885</wp:posOffset>
                      </wp:positionH>
                      <wp:positionV relativeFrom="paragraph">
                        <wp:posOffset>193040</wp:posOffset>
                      </wp:positionV>
                      <wp:extent cx="23336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333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94A96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7.55pt,15.2pt" to="481.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" strokecolor="black [3213]" strokeweight=".5pt">
                      <v:stroke joinstyle="miter"/>
                    </v:line>
                  </w:pict>
                </mc:Fallback>
              </mc:AlternateContent>
            </w:r>
            <w:r w:rsidR="007E76A3" w:rsidRPr="008B3E27">
              <w:rPr>
                <w:rFonts w:asciiTheme="minorHAnsi" w:hAnsiTheme="minorHAnsi"/>
                <w:color w:val="000000"/>
                <w:sz w:val="22"/>
                <w:szCs w:val="22"/>
              </w:rPr>
              <w:t xml:space="preserve">2. </w:t>
            </w:r>
            <w:sdt>
              <w:sdtPr>
                <w:rPr>
                  <w:rFonts w:asciiTheme="minorHAnsi" w:hAnsiTheme="minorHAnsi"/>
                  <w:color w:val="000000"/>
                  <w:sz w:val="22"/>
                  <w:szCs w:val="22"/>
                </w:rPr>
                <w:id w:val="-715661503"/>
                <w14:checkbox>
                  <w14:checked w14:val="1"/>
                  <w14:checkedState w14:val="2612" w14:font="MS Gothic"/>
                  <w14:uncheckedState w14:val="2610" w14:font="MS Gothic"/>
                </w14:checkbox>
              </w:sdtPr>
              <w:sdtEndPr/>
              <w:sdtContent>
                <w:r w:rsidR="00AC5A18" w:rsidRPr="008B3E27">
                  <w:rPr>
                    <w:rFonts w:ascii="MS Gothic" w:eastAsia="MS Gothic" w:hAnsi="MS Gothic" w:hint="eastAsia"/>
                    <w:color w:val="000000"/>
                    <w:sz w:val="22"/>
                    <w:szCs w:val="22"/>
                  </w:rPr>
                  <w:t>☒</w:t>
                </w:r>
              </w:sdtContent>
            </w:sdt>
            <w:r w:rsidR="007E76A3" w:rsidRPr="008B3E27">
              <w:rPr>
                <w:rFonts w:asciiTheme="minorHAnsi" w:hAnsiTheme="minorHAnsi"/>
                <w:color w:val="000000"/>
                <w:sz w:val="22"/>
                <w:szCs w:val="22"/>
              </w:rPr>
              <w:t xml:space="preserve">  </w:t>
            </w:r>
            <w:r w:rsidR="007E76A3" w:rsidRPr="008B3E27">
              <w:rPr>
                <w:rFonts w:asciiTheme="minorHAnsi" w:hAnsiTheme="minorHAnsi"/>
                <w:sz w:val="22"/>
                <w:szCs w:val="22"/>
              </w:rPr>
              <w:t xml:space="preserve">The undersigned is an attorney or agent of record. Reg. No. </w:t>
            </w:r>
            <w:r w:rsidR="005676F9" w:rsidRPr="008B3E27">
              <w:rPr>
                <w:rFonts w:asciiTheme="minorHAnsi" w:hAnsiTheme="minorHAnsi"/>
                <w:sz w:val="22"/>
                <w:szCs w:val="22"/>
              </w:rPr>
              <w:t xml:space="preserve">    </w:t>
            </w:r>
            <w:r w:rsidR="00AC5A18" w:rsidRPr="008B3E27">
              <w:rPr>
                <w:rFonts w:asciiTheme="minorHAnsi" w:hAnsiTheme="minorHAnsi"/>
                <w:sz w:val="22"/>
                <w:szCs w:val="22"/>
              </w:rPr>
              <w:t>&lt;&lt;SARegNo&gt;&gt;</w:t>
            </w:r>
          </w:p>
          <w:p w14:paraId="590F59A2" w14:textId="104F7E57" w:rsidR="003523DB" w:rsidRDefault="003523DB" w:rsidP="003339F2">
            <w:pPr>
              <w:pStyle w:val="Default"/>
              <w:rPr>
                <w:rFonts w:asciiTheme="minorHAnsi" w:hAnsiTheme="minorHAnsi"/>
                <w:sz w:val="22"/>
                <w:szCs w:val="22"/>
              </w:rPr>
            </w:pPr>
            <w:r>
              <w:rPr>
                <w:rFonts w:asciiTheme="minorHAnsi" w:hAnsiTheme="minorHAnsi"/>
                <w:sz w:val="22"/>
                <w:szCs w:val="22"/>
              </w:rPr>
              <w:t xml:space="preserve">              </w:t>
            </w:r>
            <w:r w:rsidR="00CE7521">
              <w:rPr>
                <w:rFonts w:asciiTheme="minorHAnsi" w:hAnsiTheme="minorHAnsi"/>
                <w:sz w:val="22"/>
                <w:szCs w:val="22"/>
              </w:rPr>
              <w:t xml:space="preserve"> </w:t>
            </w:r>
            <w:r>
              <w:rPr>
                <w:rFonts w:asciiTheme="minorHAnsi" w:hAnsiTheme="minorHAnsi"/>
                <w:sz w:val="22"/>
                <w:szCs w:val="22"/>
              </w:rPr>
              <w:t xml:space="preserve"> </w:t>
            </w:r>
            <w:r w:rsidRPr="005122AA">
              <w:rPr>
                <w:rFonts w:ascii="Times New Roman" w:hAnsi="Times New Roman" w:cs="Times New Roman"/>
              </w:rPr>
              <w:t>&lt;&lt;echoSignature&gt;&gt;</w:t>
            </w:r>
            <w:r>
              <w:rPr>
                <w:rFonts w:ascii="Times New Roman" w:hAnsi="Times New Roman" w:cs="Times New Roman"/>
              </w:rPr>
              <w:t xml:space="preserve">                                         </w:t>
            </w:r>
            <w:r w:rsidRPr="005122AA">
              <w:rPr>
                <w:rFonts w:ascii="Times New Roman" w:hAnsi="Times New Roman" w:cs="Times New Roman"/>
              </w:rPr>
              <w:t>&lt;&lt;signatureDate&gt;&gt;</w:t>
            </w:r>
          </w:p>
          <w:p w14:paraId="0FD57037" w14:textId="28BC40D1" w:rsidR="003339F2" w:rsidRPr="008B3E27" w:rsidRDefault="003339F2" w:rsidP="003339F2">
            <w:pPr>
              <w:pStyle w:val="Default"/>
              <w:rPr>
                <w:rFonts w:asciiTheme="minorHAnsi" w:hAnsiTheme="minorHAnsi"/>
                <w:sz w:val="22"/>
                <w:szCs w:val="22"/>
              </w:rPr>
            </w:pPr>
            <w:r w:rsidRPr="008B3E27">
              <w:rPr>
                <w:rFonts w:asciiTheme="minorHAnsi" w:hAnsiTheme="minorHAnsi"/>
                <w:noProof/>
                <w:sz w:val="22"/>
                <w:szCs w:val="22"/>
              </w:rPr>
              <mc:AlternateContent>
                <mc:Choice Requires="wps">
                  <w:drawing>
                    <wp:anchor distT="0" distB="0" distL="114300" distR="114300" simplePos="0" relativeHeight="251661312" behindDoc="0" locked="0" layoutInCell="1" allowOverlap="1" wp14:anchorId="380BB7A1" wp14:editId="34907EB2">
                      <wp:simplePos x="0" y="0"/>
                      <wp:positionH relativeFrom="column">
                        <wp:posOffset>3760471</wp:posOffset>
                      </wp:positionH>
                      <wp:positionV relativeFrom="paragraph">
                        <wp:posOffset>175260</wp:posOffset>
                      </wp:positionV>
                      <wp:extent cx="238125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2381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25B53"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1pt,13.8pt" to="483.6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" strokecolor="black [3213]" strokeweight=".5pt">
                      <v:stroke joinstyle="miter"/>
                    </v:line>
                  </w:pict>
                </mc:Fallback>
              </mc:AlternateContent>
            </w:r>
            <w:r w:rsidRPr="008B3E27">
              <w:rPr>
                <w:rFonts w:asciiTheme="minorHAnsi" w:hAnsiTheme="minorHAnsi"/>
                <w:noProof/>
                <w:sz w:val="22"/>
                <w:szCs w:val="22"/>
              </w:rPr>
              <mc:AlternateContent>
                <mc:Choice Requires="wps">
                  <w:drawing>
                    <wp:anchor distT="0" distB="0" distL="114300" distR="114300" simplePos="0" relativeHeight="251660288" behindDoc="0" locked="0" layoutInCell="1" allowOverlap="1" wp14:anchorId="26593906" wp14:editId="47ED6429">
                      <wp:simplePos x="0" y="0"/>
                      <wp:positionH relativeFrom="column">
                        <wp:posOffset>436245</wp:posOffset>
                      </wp:positionH>
                      <wp:positionV relativeFrom="paragraph">
                        <wp:posOffset>175260</wp:posOffset>
                      </wp:positionV>
                      <wp:extent cx="327660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3276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F87C76"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pt,13.8pt" to="292.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" strokecolor="black [3213]" strokeweight=".5pt">
                      <v:stroke joinstyle="miter"/>
                    </v:line>
                  </w:pict>
                </mc:Fallback>
              </mc:AlternateContent>
            </w:r>
          </w:p>
          <w:p w14:paraId="7AAA0BC3" w14:textId="0305347E" w:rsidR="003C4B6B" w:rsidRPr="005F2335" w:rsidRDefault="003C4B6B" w:rsidP="0086774B">
            <w:pPr>
              <w:tabs>
                <w:tab w:val="left" w:pos="3207"/>
                <w:tab w:val="left" w:pos="7632"/>
              </w:tabs>
              <w:spacing w:after="120"/>
              <w:ind w:firstLine="2678"/>
              <w:rPr>
                <w:bCs/>
                <w:color w:val="000000"/>
                <w:sz w:val="20"/>
                <w:szCs w:val="20"/>
              </w:rPr>
            </w:pPr>
            <w:r w:rsidRPr="005F2335">
              <w:rPr>
                <w:bCs/>
                <w:color w:val="000000"/>
                <w:sz w:val="20"/>
                <w:szCs w:val="20"/>
              </w:rPr>
              <w:t>Signature                                                                                 Date</w:t>
            </w:r>
          </w:p>
          <w:p w14:paraId="0A3EAB6D" w14:textId="2CD5FF5D" w:rsidR="003339F2" w:rsidRPr="00D859BC" w:rsidRDefault="00D859BC" w:rsidP="009C1F8A">
            <w:pPr>
              <w:tabs>
                <w:tab w:val="left" w:pos="3207"/>
                <w:tab w:val="left" w:pos="7632"/>
              </w:tabs>
              <w:rPr>
                <w:bCs/>
                <w:color w:val="000000"/>
              </w:rPr>
            </w:pPr>
            <w:r w:rsidRPr="008B3E27">
              <w:rPr>
                <w:noProof/>
              </w:rPr>
              <mc:AlternateContent>
                <mc:Choice Requires="wps">
                  <w:drawing>
                    <wp:anchor distT="0" distB="0" distL="114300" distR="114300" simplePos="0" relativeHeight="251665408" behindDoc="0" locked="0" layoutInCell="1" allowOverlap="1" wp14:anchorId="30ABB32F" wp14:editId="24535AFA">
                      <wp:simplePos x="0" y="0"/>
                      <wp:positionH relativeFrom="column">
                        <wp:posOffset>416560</wp:posOffset>
                      </wp:positionH>
                      <wp:positionV relativeFrom="paragraph">
                        <wp:posOffset>182245</wp:posOffset>
                      </wp:positionV>
                      <wp:extent cx="57054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7054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F5E" id="Straight Connecto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pt,14.35pt" to="482.0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" strokecolor="black [3213]" strokeweight=".5pt">
                      <v:stroke joinstyle="miter"/>
                    </v:line>
                  </w:pict>
                </mc:Fallback>
              </mc:AlternateContent>
            </w:r>
            <w:r w:rsidR="009C1F8A">
              <w:rPr>
                <w:b/>
                <w:bCs/>
                <w:color w:val="000000"/>
              </w:rPr>
              <w:t xml:space="preserve">               </w:t>
            </w:r>
            <w:r w:rsidR="008B3E27">
              <w:rPr>
                <w:b/>
                <w:bCs/>
                <w:color w:val="000000"/>
              </w:rPr>
              <w:t xml:space="preserve"> </w:t>
            </w:r>
            <w:r>
              <w:rPr>
                <w:b/>
                <w:bCs/>
                <w:color w:val="000000"/>
              </w:rPr>
              <w:t xml:space="preserve"> </w:t>
            </w:r>
            <w:r w:rsidR="00AC5A18" w:rsidRPr="00D859BC">
              <w:rPr>
                <w:bCs/>
                <w:color w:val="000000"/>
              </w:rPr>
              <w:t>&lt;&lt;SAN</w:t>
            </w:r>
            <w:r w:rsidR="003741D0" w:rsidRPr="00D859BC">
              <w:rPr>
                <w:bCs/>
                <w:color w:val="000000"/>
              </w:rPr>
              <w:t>ame&gt;&gt;</w:t>
            </w:r>
            <w:r w:rsidR="003339F2" w:rsidRPr="00D859BC">
              <w:rPr>
                <w:bCs/>
                <w:color w:val="000000"/>
              </w:rPr>
              <w:t xml:space="preserve">                                               </w:t>
            </w:r>
            <w:r w:rsidR="003741D0" w:rsidRPr="00D859BC">
              <w:rPr>
                <w:bCs/>
                <w:color w:val="000000"/>
              </w:rPr>
              <w:t xml:space="preserve">                           </w:t>
            </w:r>
          </w:p>
          <w:p w14:paraId="214325FA" w14:textId="11DF1F3A" w:rsidR="003339F2" w:rsidRPr="009B38E1" w:rsidRDefault="008B3E27" w:rsidP="0086774B">
            <w:pPr>
              <w:spacing w:after="120"/>
              <w:rPr>
                <w:bCs/>
                <w:color w:val="000000"/>
                <w:sz w:val="20"/>
                <w:szCs w:val="20"/>
              </w:rPr>
            </w:pPr>
            <w:r w:rsidRPr="005F2335">
              <w:rPr>
                <w:b/>
                <w:bCs/>
                <w:color w:val="000000"/>
                <w:sz w:val="20"/>
                <w:szCs w:val="20"/>
              </w:rPr>
              <w:t xml:space="preserve">                                                                  </w:t>
            </w:r>
            <w:r w:rsidRPr="005F2335">
              <w:rPr>
                <w:bCs/>
                <w:color w:val="000000"/>
                <w:sz w:val="20"/>
                <w:szCs w:val="20"/>
              </w:rPr>
              <w:t xml:space="preserve">Typed or printed </w:t>
            </w:r>
            <w:r w:rsidRPr="009B38E1">
              <w:rPr>
                <w:bCs/>
                <w:color w:val="000000"/>
                <w:sz w:val="20"/>
                <w:szCs w:val="20"/>
              </w:rPr>
              <w:t>name</w:t>
            </w:r>
          </w:p>
          <w:p w14:paraId="2814B632" w14:textId="69FD4E47" w:rsidR="003741D0" w:rsidRPr="009B38E1" w:rsidRDefault="003741D0" w:rsidP="007E76A3">
            <w:pPr>
              <w:rPr>
                <w:bCs/>
                <w:color w:val="000000"/>
              </w:rPr>
            </w:pPr>
            <w:r w:rsidRPr="009B38E1">
              <w:rPr>
                <w:bCs/>
                <w:noProof/>
                <w:color w:val="000000"/>
              </w:rPr>
              <mc:AlternateContent>
                <mc:Choice Requires="wps">
                  <w:drawing>
                    <wp:anchor distT="0" distB="0" distL="114300" distR="114300" simplePos="0" relativeHeight="251663360" behindDoc="0" locked="0" layoutInCell="1" allowOverlap="1" wp14:anchorId="79284F95" wp14:editId="1A820D67">
                      <wp:simplePos x="0" y="0"/>
                      <wp:positionH relativeFrom="column">
                        <wp:posOffset>3778885</wp:posOffset>
                      </wp:positionH>
                      <wp:positionV relativeFrom="paragraph">
                        <wp:posOffset>168275</wp:posOffset>
                      </wp:positionV>
                      <wp:extent cx="23717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371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86968E"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97.55pt,13.25pt" to="484.3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" strokecolor="black [3213]" strokeweight=".5pt">
                      <v:stroke joinstyle="miter"/>
                    </v:line>
                  </w:pict>
                </mc:Fallback>
              </mc:AlternateContent>
            </w:r>
            <w:r w:rsidRPr="009B38E1">
              <w:rPr>
                <w:bCs/>
                <w:noProof/>
                <w:color w:val="000000"/>
              </w:rPr>
              <mc:AlternateContent>
                <mc:Choice Requires="wps">
                  <w:drawing>
                    <wp:anchor distT="0" distB="0" distL="114300" distR="114300" simplePos="0" relativeHeight="251662336" behindDoc="0" locked="0" layoutInCell="1" allowOverlap="1" wp14:anchorId="0A48EF14" wp14:editId="2B0890C2">
                      <wp:simplePos x="0" y="0"/>
                      <wp:positionH relativeFrom="column">
                        <wp:posOffset>464820</wp:posOffset>
                      </wp:positionH>
                      <wp:positionV relativeFrom="paragraph">
                        <wp:posOffset>168275</wp:posOffset>
                      </wp:positionV>
                      <wp:extent cx="324802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3248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3C8F9A"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pt,13.25pt" to="292.3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" strokecolor="black [3213]" strokeweight=".5pt">
                      <v:stroke joinstyle="miter"/>
                    </v:line>
                  </w:pict>
                </mc:Fallback>
              </mc:AlternateContent>
            </w:r>
            <w:r w:rsidR="009B38E1" w:rsidRPr="009B38E1">
              <w:rPr>
                <w:bCs/>
                <w:color w:val="000000"/>
              </w:rPr>
              <w:t xml:space="preserve">                                                                                                                          &lt;&lt;SAPhone&gt;&gt;  </w:t>
            </w:r>
          </w:p>
          <w:p w14:paraId="3D9E75DB" w14:textId="77777777" w:rsidR="003339F2" w:rsidRPr="005F2335" w:rsidRDefault="003741D0" w:rsidP="003741D0">
            <w:pPr>
              <w:tabs>
                <w:tab w:val="left" w:pos="3222"/>
                <w:tab w:val="left" w:pos="7002"/>
              </w:tabs>
              <w:rPr>
                <w:bCs/>
                <w:color w:val="000000"/>
                <w:sz w:val="20"/>
                <w:szCs w:val="20"/>
              </w:rPr>
            </w:pPr>
            <w:r w:rsidRPr="005F2335">
              <w:rPr>
                <w:bCs/>
                <w:color w:val="000000"/>
                <w:sz w:val="20"/>
                <w:szCs w:val="20"/>
              </w:rPr>
              <w:t xml:space="preserve">                                                               Title                                                                      Telephone Number</w:t>
            </w:r>
          </w:p>
          <w:p w14:paraId="031C164C" w14:textId="77777777" w:rsidR="003741D0" w:rsidRPr="009C1F8A" w:rsidRDefault="0095726D" w:rsidP="00FC248E">
            <w:pPr>
              <w:ind w:firstLine="259"/>
              <w:rPr>
                <w:b/>
                <w:bCs/>
                <w:color w:val="000000"/>
                <w:sz w:val="16"/>
                <w:szCs w:val="16"/>
              </w:rPr>
            </w:pPr>
            <w:sdt>
              <w:sdtPr>
                <w:rPr>
                  <w:bCs/>
                  <w:color w:val="000000"/>
                </w:rPr>
                <w:id w:val="-258613232"/>
                <w14:checkbox>
                  <w14:checked w14:val="1"/>
                  <w14:checkedState w14:val="2612" w14:font="MS Gothic"/>
                  <w14:uncheckedState w14:val="2610" w14:font="MS Gothic"/>
                </w14:checkbox>
              </w:sdtPr>
              <w:sdtEndPr/>
              <w:sdtContent>
                <w:r w:rsidR="005676F9" w:rsidRPr="008B3E27">
                  <w:rPr>
                    <w:rFonts w:ascii="MS Gothic" w:eastAsia="MS Gothic" w:hAnsi="MS Gothic" w:hint="eastAsia"/>
                    <w:bCs/>
                    <w:color w:val="000000"/>
                  </w:rPr>
                  <w:t>☒</w:t>
                </w:r>
              </w:sdtContent>
            </w:sdt>
            <w:r w:rsidR="003741D0" w:rsidRPr="008B3E27">
              <w:rPr>
                <w:bCs/>
                <w:color w:val="000000"/>
              </w:rPr>
              <w:t xml:space="preserve">  Terminal disclaimer fee under 37 CFR 1.20(d) included.</w:t>
            </w:r>
          </w:p>
          <w:p w14:paraId="690F9FD7" w14:textId="77777777" w:rsidR="009C1F8A" w:rsidRPr="009C1F8A" w:rsidRDefault="009C1F8A" w:rsidP="00FC248E">
            <w:pPr>
              <w:ind w:left="619"/>
              <w:rPr>
                <w:b/>
                <w:bCs/>
                <w:color w:val="000000"/>
                <w:sz w:val="16"/>
                <w:szCs w:val="16"/>
              </w:rPr>
            </w:pPr>
          </w:p>
          <w:p w14:paraId="1EB0B138" w14:textId="0802A8BA" w:rsidR="007E76A3" w:rsidRPr="008B3E27" w:rsidRDefault="007E76A3" w:rsidP="00FC248E">
            <w:pPr>
              <w:ind w:left="619"/>
            </w:pPr>
            <w:r w:rsidRPr="008B3E27">
              <w:rPr>
                <w:b/>
                <w:bCs/>
                <w:color w:val="000000"/>
              </w:rPr>
              <w:t>WARNING: Information on this form may become public. Credit card information should not be included on this form. Provide credit card information and authorization on PTO-2038.</w:t>
            </w:r>
          </w:p>
        </w:tc>
      </w:tr>
    </w:tbl>
    <w:p w14:paraId="7203FAAE" w14:textId="77777777" w:rsidR="00D859BC" w:rsidRDefault="008B3E27" w:rsidP="00D859BC">
      <w:pPr>
        <w:spacing w:after="0" w:line="240" w:lineRule="auto"/>
        <w:ind w:left="-547" w:right="-86"/>
        <w:rPr>
          <w:sz w:val="14"/>
          <w:szCs w:val="14"/>
        </w:rPr>
      </w:pPr>
      <w:r w:rsidRPr="009C1F8A">
        <w:rPr>
          <w:sz w:val="14"/>
          <w:szCs w:val="14"/>
        </w:rPr>
        <w:t>This collection of information is required by 37 CFR 1.321. The information is required to obtain or retain a benefit by the public which is to file</w:t>
      </w:r>
      <w:r w:rsidR="00725C75" w:rsidRPr="009C1F8A">
        <w:rPr>
          <w:sz w:val="14"/>
          <w:szCs w:val="14"/>
        </w:rPr>
        <w:t xml:space="preserve"> (and by the USPTO to process) and application. Confidentiality is governed by 35 U.S.C. 122 and 37 CFR 1.11 and 1.14. This collection is estimated to take 12 minutes to complete, including gathering, preparing, and submitting the completed application form to the USPTO. Time will vary depending upon the individual case. Any comments on the amount of time you require to complete this form and/or suggestions for reducing this burden, </w:t>
      </w:r>
      <w:r w:rsidR="00D07F73" w:rsidRPr="009C1F8A">
        <w:rPr>
          <w:sz w:val="14"/>
          <w:szCs w:val="14"/>
        </w:rPr>
        <w:t>should</w:t>
      </w:r>
      <w:r w:rsidR="00725C75" w:rsidRPr="009C1F8A">
        <w:rPr>
          <w:sz w:val="14"/>
          <w:szCs w:val="14"/>
        </w:rPr>
        <w:t xml:space="preserve"> be sent to the Chief Information Officer, U.S. Patent and Trademark Office, U.S. Department of Commerce, P.O. Box 1450, Alexandria, VA 22313-1450. DO NOT SEND FEES OR COMPLETED FORMS TO THIS ADDRESS. </w:t>
      </w:r>
      <w:r w:rsidR="00725C75" w:rsidRPr="009C1F8A">
        <w:rPr>
          <w:b/>
          <w:sz w:val="14"/>
          <w:szCs w:val="14"/>
        </w:rPr>
        <w:t xml:space="preserve">SEND TO: Commissioner of Patents, P.O. Box 1450, Alexandria, VA </w:t>
      </w:r>
      <w:r w:rsidR="00D07F73" w:rsidRPr="009C1F8A">
        <w:rPr>
          <w:b/>
          <w:sz w:val="14"/>
          <w:szCs w:val="14"/>
        </w:rPr>
        <w:t>22313-1450.</w:t>
      </w:r>
    </w:p>
    <w:p w14:paraId="5A080199" w14:textId="5D0A5FA4" w:rsidR="00D07F73" w:rsidRPr="009C1F8A" w:rsidRDefault="00D07F73" w:rsidP="00D859BC">
      <w:pPr>
        <w:spacing w:after="0" w:line="240" w:lineRule="auto"/>
        <w:ind w:left="-547" w:right="-86"/>
        <w:jc w:val="center"/>
        <w:rPr>
          <w:sz w:val="14"/>
          <w:szCs w:val="14"/>
        </w:rPr>
      </w:pPr>
      <w:r w:rsidRPr="009C1F8A">
        <w:rPr>
          <w:sz w:val="14"/>
          <w:szCs w:val="14"/>
        </w:rPr>
        <w:t>If you need assistance in completing the form, call 1-800-PTO-9199 and select option 2.</w:t>
      </w:r>
    </w:p>
    <w:sectPr w:rsidR="00D07F73" w:rsidRPr="009C1F8A" w:rsidSect="009C1F8A">
      <w:headerReference w:type="default" r:id="rId7"/>
      <w:pgSz w:w="12240" w:h="15840"/>
      <w:pgMar w:top="900" w:right="990" w:bottom="450" w:left="1440" w:header="270" w:footer="6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40B16" w14:textId="77777777" w:rsidR="00E80DD4" w:rsidRDefault="00E80DD4" w:rsidP="00E80DD4">
      <w:pPr>
        <w:spacing w:after="0" w:line="240" w:lineRule="auto"/>
      </w:pPr>
      <w:r>
        <w:separator/>
      </w:r>
    </w:p>
  </w:endnote>
  <w:endnote w:type="continuationSeparator" w:id="0">
    <w:p w14:paraId="372D5904" w14:textId="77777777" w:rsidR="00E80DD4" w:rsidRDefault="00E80DD4" w:rsidP="00E80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3CAF1" w14:textId="77777777" w:rsidR="00E80DD4" w:rsidRDefault="00E80DD4" w:rsidP="00E80DD4">
      <w:pPr>
        <w:spacing w:after="0" w:line="240" w:lineRule="auto"/>
      </w:pPr>
      <w:r>
        <w:separator/>
      </w:r>
    </w:p>
  </w:footnote>
  <w:footnote w:type="continuationSeparator" w:id="0">
    <w:p w14:paraId="20876B7B" w14:textId="77777777" w:rsidR="00E80DD4" w:rsidRDefault="00E80DD4" w:rsidP="00E80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0C576" w14:textId="1D6EA0F6" w:rsidR="007E76A3" w:rsidRPr="007E76A3" w:rsidRDefault="00E80DD4" w:rsidP="007E76A3">
    <w:pPr>
      <w:pStyle w:val="Default"/>
      <w:spacing w:line="160" w:lineRule="atLeast"/>
      <w:ind w:left="6270"/>
      <w:jc w:val="right"/>
      <w:rPr>
        <w:rFonts w:asciiTheme="minorHAnsi" w:hAnsiTheme="minorHAnsi"/>
        <w:sz w:val="14"/>
        <w:szCs w:val="14"/>
      </w:rPr>
    </w:pPr>
    <w:r w:rsidRPr="007E76A3">
      <w:rPr>
        <w:rFonts w:asciiTheme="minorHAnsi" w:hAnsiTheme="minorHAnsi"/>
        <w:sz w:val="14"/>
        <w:szCs w:val="14"/>
      </w:rPr>
      <w:t xml:space="preserve"> PTO/AIA/26 (04-14) </w:t>
    </w:r>
  </w:p>
  <w:p w14:paraId="01040601" w14:textId="4087C518" w:rsidR="00E80DD4" w:rsidRPr="007E76A3" w:rsidRDefault="00E80DD4" w:rsidP="007E76A3">
    <w:pPr>
      <w:pStyle w:val="Default"/>
      <w:spacing w:line="160" w:lineRule="atLeast"/>
      <w:jc w:val="right"/>
      <w:rPr>
        <w:rFonts w:asciiTheme="minorHAnsi" w:hAnsiTheme="minorHAnsi"/>
        <w:sz w:val="14"/>
        <w:szCs w:val="14"/>
      </w:rPr>
    </w:pPr>
    <w:r w:rsidRPr="007E76A3">
      <w:rPr>
        <w:rFonts w:asciiTheme="minorHAnsi" w:hAnsiTheme="minorHAnsi"/>
        <w:sz w:val="14"/>
        <w:szCs w:val="14"/>
      </w:rPr>
      <w:t xml:space="preserve">Approved for use through </w:t>
    </w:r>
    <w:r w:rsidR="00FC248E">
      <w:rPr>
        <w:rFonts w:asciiTheme="minorHAnsi" w:hAnsiTheme="minorHAnsi"/>
        <w:sz w:val="14"/>
        <w:szCs w:val="14"/>
      </w:rPr>
      <w:t>11/30/2020</w:t>
    </w:r>
    <w:r w:rsidRPr="007E76A3">
      <w:rPr>
        <w:rFonts w:asciiTheme="minorHAnsi" w:hAnsiTheme="minorHAnsi"/>
        <w:sz w:val="14"/>
        <w:szCs w:val="14"/>
      </w:rPr>
      <w:t xml:space="preserve">. OMB 0651-0031 </w:t>
    </w:r>
  </w:p>
  <w:p w14:paraId="12670871" w14:textId="77777777" w:rsidR="007E76A3" w:rsidRPr="007E76A3" w:rsidRDefault="00E80DD4" w:rsidP="007E76A3">
    <w:pPr>
      <w:pStyle w:val="Header"/>
      <w:jc w:val="right"/>
      <w:rPr>
        <w:sz w:val="14"/>
        <w:szCs w:val="14"/>
      </w:rPr>
    </w:pPr>
    <w:r w:rsidRPr="007E76A3">
      <w:rPr>
        <w:sz w:val="14"/>
        <w:szCs w:val="14"/>
      </w:rPr>
      <w:t xml:space="preserve">U.S. Patent and Trademark Office; U.S. DEPARTMENT OF COMMERCE </w:t>
    </w:r>
  </w:p>
  <w:p w14:paraId="15BB93BF" w14:textId="77777777" w:rsidR="00E80DD4" w:rsidRPr="007E76A3" w:rsidRDefault="00E80DD4" w:rsidP="007E76A3">
    <w:pPr>
      <w:pStyle w:val="Header"/>
      <w:jc w:val="right"/>
      <w:rPr>
        <w:sz w:val="14"/>
        <w:szCs w:val="14"/>
      </w:rPr>
    </w:pPr>
    <w:r w:rsidRPr="007E76A3">
      <w:rPr>
        <w:sz w:val="14"/>
        <w:szCs w:val="14"/>
      </w:rPr>
      <w:t>Under the Paperwork Reduction Act of 1995, no persons are required to respond to a collection of information unless it displays a valid OMB control number.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978B7"/>
    <w:multiLevelType w:val="hybridMultilevel"/>
    <w:tmpl w:val="60283E66"/>
    <w:lvl w:ilvl="0" w:tplc="8E106768">
      <w:start w:val="1"/>
      <w:numFmt w:val="decimal"/>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377119"/>
    <w:multiLevelType w:val="hybridMultilevel"/>
    <w:tmpl w:val="6B02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7838025">
    <w:abstractNumId w:val="0"/>
  </w:num>
  <w:num w:numId="2" w16cid:durableId="8870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21F"/>
    <w:rsid w:val="0010090B"/>
    <w:rsid w:val="003339F2"/>
    <w:rsid w:val="003523DB"/>
    <w:rsid w:val="003741D0"/>
    <w:rsid w:val="003879CE"/>
    <w:rsid w:val="003C4B6B"/>
    <w:rsid w:val="003C6A7E"/>
    <w:rsid w:val="0043521F"/>
    <w:rsid w:val="004629EB"/>
    <w:rsid w:val="005676F9"/>
    <w:rsid w:val="005B3CF4"/>
    <w:rsid w:val="005F2335"/>
    <w:rsid w:val="00654B1C"/>
    <w:rsid w:val="00695CB4"/>
    <w:rsid w:val="00725C75"/>
    <w:rsid w:val="00773578"/>
    <w:rsid w:val="007E76A3"/>
    <w:rsid w:val="007F53CA"/>
    <w:rsid w:val="0086774B"/>
    <w:rsid w:val="008B3E27"/>
    <w:rsid w:val="008E0819"/>
    <w:rsid w:val="0095726D"/>
    <w:rsid w:val="009B38E1"/>
    <w:rsid w:val="009C1F8A"/>
    <w:rsid w:val="00AC5A18"/>
    <w:rsid w:val="00CE7521"/>
    <w:rsid w:val="00D07F73"/>
    <w:rsid w:val="00D10886"/>
    <w:rsid w:val="00D859BC"/>
    <w:rsid w:val="00DF1D16"/>
    <w:rsid w:val="00E80DD4"/>
    <w:rsid w:val="00F5761B"/>
    <w:rsid w:val="00FC248E"/>
    <w:rsid w:val="00FF2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7914D97C"/>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5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0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DD4"/>
  </w:style>
  <w:style w:type="paragraph" w:styleId="Footer">
    <w:name w:val="footer"/>
    <w:basedOn w:val="Normal"/>
    <w:link w:val="FooterChar"/>
    <w:uiPriority w:val="99"/>
    <w:unhideWhenUsed/>
    <w:rsid w:val="00E80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DD4"/>
  </w:style>
  <w:style w:type="paragraph" w:customStyle="1" w:styleId="Default">
    <w:name w:val="Default"/>
    <w:rsid w:val="00E80DD4"/>
    <w:pPr>
      <w:autoSpaceDE w:val="0"/>
      <w:autoSpaceDN w:val="0"/>
      <w:adjustRightInd w:val="0"/>
      <w:spacing w:after="0" w:line="240" w:lineRule="auto"/>
    </w:pPr>
    <w:rPr>
      <w:rFonts w:ascii="Arial" w:hAnsi="Arial" w:cs="Arial"/>
      <w:color w:val="000000"/>
      <w:sz w:val="24"/>
      <w:szCs w:val="24"/>
    </w:rPr>
  </w:style>
  <w:style w:type="paragraph" w:customStyle="1" w:styleId="CM7">
    <w:name w:val="CM7"/>
    <w:basedOn w:val="Default"/>
    <w:next w:val="Default"/>
    <w:uiPriority w:val="99"/>
    <w:rsid w:val="007E76A3"/>
    <w:rPr>
      <w:color w:val="auto"/>
    </w:rPr>
  </w:style>
  <w:style w:type="paragraph" w:customStyle="1" w:styleId="CM2">
    <w:name w:val="CM2"/>
    <w:basedOn w:val="Default"/>
    <w:next w:val="Default"/>
    <w:uiPriority w:val="99"/>
    <w:rsid w:val="007E76A3"/>
    <w:pPr>
      <w:spacing w:line="186" w:lineRule="atLeast"/>
    </w:pPr>
    <w:rPr>
      <w:color w:val="auto"/>
    </w:rPr>
  </w:style>
  <w:style w:type="paragraph" w:customStyle="1" w:styleId="CM8">
    <w:name w:val="CM8"/>
    <w:basedOn w:val="Default"/>
    <w:next w:val="Default"/>
    <w:uiPriority w:val="99"/>
    <w:rsid w:val="007E76A3"/>
    <w:rPr>
      <w:color w:val="auto"/>
    </w:rPr>
  </w:style>
  <w:style w:type="paragraph" w:customStyle="1" w:styleId="CM3">
    <w:name w:val="CM3"/>
    <w:basedOn w:val="Default"/>
    <w:next w:val="Default"/>
    <w:uiPriority w:val="99"/>
    <w:rsid w:val="007E76A3"/>
    <w:pPr>
      <w:spacing w:line="183" w:lineRule="atLeast"/>
    </w:pPr>
    <w:rPr>
      <w:color w:val="auto"/>
    </w:rPr>
  </w:style>
  <w:style w:type="paragraph" w:customStyle="1" w:styleId="CM9">
    <w:name w:val="CM9"/>
    <w:basedOn w:val="Default"/>
    <w:next w:val="Default"/>
    <w:uiPriority w:val="99"/>
    <w:rsid w:val="007E76A3"/>
    <w:rPr>
      <w:color w:val="auto"/>
    </w:rPr>
  </w:style>
  <w:style w:type="paragraph" w:customStyle="1" w:styleId="CM10">
    <w:name w:val="CM10"/>
    <w:basedOn w:val="Default"/>
    <w:next w:val="Default"/>
    <w:uiPriority w:val="99"/>
    <w:rsid w:val="007E76A3"/>
    <w:rPr>
      <w:color w:val="auto"/>
    </w:rPr>
  </w:style>
  <w:style w:type="character" w:styleId="CommentReference">
    <w:name w:val="annotation reference"/>
    <w:basedOn w:val="DefaultParagraphFont"/>
    <w:uiPriority w:val="99"/>
    <w:semiHidden/>
    <w:unhideWhenUsed/>
    <w:rsid w:val="00FF227E"/>
    <w:rPr>
      <w:sz w:val="16"/>
      <w:szCs w:val="16"/>
    </w:rPr>
  </w:style>
  <w:style w:type="paragraph" w:styleId="CommentText">
    <w:name w:val="annotation text"/>
    <w:basedOn w:val="Normal"/>
    <w:link w:val="CommentTextChar"/>
    <w:uiPriority w:val="99"/>
    <w:semiHidden/>
    <w:unhideWhenUsed/>
    <w:rsid w:val="00FF227E"/>
    <w:pPr>
      <w:spacing w:line="240" w:lineRule="auto"/>
    </w:pPr>
    <w:rPr>
      <w:sz w:val="20"/>
      <w:szCs w:val="20"/>
    </w:rPr>
  </w:style>
  <w:style w:type="character" w:customStyle="1" w:styleId="CommentTextChar">
    <w:name w:val="Comment Text Char"/>
    <w:basedOn w:val="DefaultParagraphFont"/>
    <w:link w:val="CommentText"/>
    <w:uiPriority w:val="99"/>
    <w:semiHidden/>
    <w:rsid w:val="00FF227E"/>
    <w:rPr>
      <w:sz w:val="20"/>
      <w:szCs w:val="20"/>
    </w:rPr>
  </w:style>
  <w:style w:type="paragraph" w:styleId="CommentSubject">
    <w:name w:val="annotation subject"/>
    <w:basedOn w:val="CommentText"/>
    <w:next w:val="CommentText"/>
    <w:link w:val="CommentSubjectChar"/>
    <w:uiPriority w:val="99"/>
    <w:semiHidden/>
    <w:unhideWhenUsed/>
    <w:rsid w:val="00FF227E"/>
    <w:rPr>
      <w:b/>
      <w:bCs/>
    </w:rPr>
  </w:style>
  <w:style w:type="character" w:customStyle="1" w:styleId="CommentSubjectChar">
    <w:name w:val="Comment Subject Char"/>
    <w:basedOn w:val="CommentTextChar"/>
    <w:link w:val="CommentSubject"/>
    <w:uiPriority w:val="99"/>
    <w:semiHidden/>
    <w:rsid w:val="00FF227E"/>
    <w:rPr>
      <w:b/>
      <w:bCs/>
      <w:sz w:val="20"/>
      <w:szCs w:val="20"/>
    </w:rPr>
  </w:style>
  <w:style w:type="paragraph" w:styleId="BalloonText">
    <w:name w:val="Balloon Text"/>
    <w:basedOn w:val="Normal"/>
    <w:link w:val="BalloonTextChar"/>
    <w:uiPriority w:val="99"/>
    <w:semiHidden/>
    <w:unhideWhenUsed/>
    <w:rsid w:val="00FF22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22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TermDisDouble.dotx</Template>
  <TotalTime>0</TotalTime>
  <Pages>1</Pages>
  <Words>602</Words>
  <Characters>3432</Characters>
  <Application>Microsoft Office Word</Application>
  <DocSecurity>0</DocSecurity>
  <PresentationFormat>15|.DOTX</PresentationFormat>
  <Lines>28</Lines>
  <Paragraphs>8</Paragraphs>
  <ScaleCrop>false</ScaleCrop>
  <HeadingPairs>
    <vt:vector size="2" baseType="variant">
      <vt:variant>
        <vt:lpstr>Title</vt:lpstr>
      </vt:variant>
      <vt:variant>
        <vt:i4>1</vt:i4>
      </vt:variant>
    </vt:vector>
  </HeadingPairs>
  <TitlesOfParts>
    <vt:vector size="1" baseType="lpstr">
      <vt:lpstr>Terminal Disclaimer.DOCX</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Terminal Disclaimer.DOCX</dc:title>
  <dc:subject/>
  <dc:creator>Lynnea Fredrikson</dc:creator>
  <cp:keywords/>
  <dc:description/>
  <cp:lastModifiedBy>Jacob Burns</cp:lastModifiedBy>
  <cp:revision>2</cp:revision>
  <dcterms:created xsi:type="dcterms:W3CDTF">2024-06-03T23:52:00Z</dcterms:created>
  <dcterms:modified xsi:type="dcterms:W3CDTF">2024-06-03T23:52:00Z</dcterms:modified>
</cp:coreProperties>
</file>