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8025F" w14:textId="77777777" w:rsidR="00435D31" w:rsidRDefault="00435D31" w:rsidP="00C11C0B">
      <w:pPr>
        <w:tabs>
          <w:tab w:val="right" w:pos="9360"/>
        </w:tabs>
        <w:spacing w:after="0" w:line="240" w:lineRule="auto"/>
        <w:rPr>
          <w:rFonts w:ascii="Times New Roman" w:hAnsi="Times New Roman"/>
          <w:b/>
          <w:bCs/>
          <w:sz w:val="20"/>
          <w:szCs w:val="20"/>
        </w:rPr>
      </w:pPr>
    </w:p>
    <w:p w14:paraId="621FB12E" w14:textId="77777777" w:rsidR="00435D31" w:rsidRDefault="00435D31" w:rsidP="00C11C0B">
      <w:pPr>
        <w:tabs>
          <w:tab w:val="right" w:pos="9360"/>
        </w:tabs>
        <w:spacing w:after="0" w:line="240" w:lineRule="auto"/>
        <w:rPr>
          <w:rFonts w:ascii="Times New Roman" w:hAnsi="Times New Roman"/>
          <w:b/>
          <w:bCs/>
          <w:sz w:val="20"/>
          <w:szCs w:val="20"/>
        </w:rPr>
      </w:pPr>
      <w:r w:rsidRPr="00712BCE">
        <w:rPr>
          <w:rFonts w:ascii="Times New Roman" w:hAnsi="Times New Roman"/>
          <w:sz w:val="24"/>
          <w:szCs w:val="24"/>
        </w:rPr>
        <w:t>SCHWEGMAN, LUNDBERG &amp; WOESSNER, P.A.</w:t>
      </w:r>
    </w:p>
    <w:p w14:paraId="74DD142A" w14:textId="77777777" w:rsidR="00435D31" w:rsidRDefault="00435D31" w:rsidP="00C11C0B">
      <w:pPr>
        <w:tabs>
          <w:tab w:val="right" w:pos="9360"/>
        </w:tabs>
        <w:spacing w:after="0" w:line="240" w:lineRule="auto"/>
        <w:rPr>
          <w:rFonts w:ascii="Times New Roman" w:hAnsi="Times New Roman"/>
          <w:b/>
          <w:bCs/>
          <w:sz w:val="20"/>
          <w:szCs w:val="20"/>
        </w:rPr>
      </w:pPr>
    </w:p>
    <w:p w14:paraId="605B8305" w14:textId="77777777" w:rsidR="00C11C0B" w:rsidRPr="00C11C0B" w:rsidRDefault="00435D31" w:rsidP="00C11C0B">
      <w:pPr>
        <w:tabs>
          <w:tab w:val="right" w:pos="9360"/>
        </w:tabs>
        <w:spacing w:after="0" w:line="240" w:lineRule="auto"/>
        <w:rPr>
          <w:rFonts w:ascii="Times New Roman" w:hAnsi="Times New Roman"/>
          <w:sz w:val="20"/>
          <w:szCs w:val="20"/>
        </w:rPr>
      </w:pPr>
      <w:r>
        <w:rPr>
          <w:rFonts w:ascii="Times New Roman" w:hAnsi="Times New Roman"/>
          <w:b/>
          <w:bCs/>
          <w:sz w:val="20"/>
          <w:szCs w:val="20"/>
        </w:rPr>
        <w:t>&lt;&lt;WAName&gt;&gt; &lt;&lt;WAPhone&gt;&gt;</w:t>
      </w:r>
    </w:p>
    <w:p w14:paraId="31BE4915" w14:textId="77777777" w:rsidR="00C11C0B" w:rsidRPr="00C11C0B" w:rsidRDefault="00C11C0B" w:rsidP="00C11C0B">
      <w:pPr>
        <w:tabs>
          <w:tab w:val="right" w:pos="9360"/>
        </w:tabs>
        <w:spacing w:after="0" w:line="240" w:lineRule="auto"/>
        <w:rPr>
          <w:rFonts w:ascii="Times New Roman" w:hAnsi="Times New Roman"/>
          <w:sz w:val="20"/>
          <w:szCs w:val="20"/>
        </w:rPr>
      </w:pPr>
      <w:r w:rsidRPr="00C11C0B">
        <w:rPr>
          <w:rFonts w:ascii="Times New Roman" w:hAnsi="Times New Roman"/>
          <w:b/>
          <w:bCs/>
          <w:sz w:val="20"/>
          <w:szCs w:val="20"/>
        </w:rPr>
        <w:t>&lt;&lt;WAEmail&gt;&gt;</w:t>
      </w:r>
    </w:p>
    <w:p w14:paraId="6C06848A" w14:textId="77777777" w:rsidR="00C11C0B" w:rsidRDefault="00C11C0B" w:rsidP="00C11C0B">
      <w:pPr>
        <w:spacing w:after="0" w:line="240" w:lineRule="auto"/>
        <w:rPr>
          <w:rFonts w:ascii="Times New Roman" w:hAnsi="Times New Roman"/>
          <w:b/>
          <w:bCs/>
          <w:sz w:val="24"/>
        </w:rPr>
      </w:pPr>
    </w:p>
    <w:p w14:paraId="5117A123" w14:textId="77777777" w:rsidR="00435D31" w:rsidRDefault="00435D31" w:rsidP="00C11C0B">
      <w:pPr>
        <w:spacing w:after="0" w:line="240" w:lineRule="auto"/>
        <w:rPr>
          <w:rFonts w:ascii="Times New Roman" w:hAnsi="Times New Roman"/>
          <w:b/>
          <w:bCs/>
          <w:sz w:val="20"/>
          <w:szCs w:val="20"/>
        </w:rPr>
      </w:pPr>
      <w:r w:rsidRPr="00C11C0B">
        <w:rPr>
          <w:rFonts w:ascii="Times New Roman" w:hAnsi="Times New Roman"/>
          <w:b/>
          <w:bCs/>
          <w:sz w:val="20"/>
          <w:szCs w:val="20"/>
        </w:rPr>
        <w:t>&lt;&lt;</w:t>
      </w:r>
      <w:r>
        <w:rPr>
          <w:rFonts w:ascii="Times New Roman" w:hAnsi="Times New Roman"/>
          <w:b/>
          <w:bCs/>
          <w:sz w:val="20"/>
          <w:szCs w:val="20"/>
        </w:rPr>
        <w:t>paraName&gt;&gt; &lt;&lt;</w:t>
      </w:r>
      <w:r w:rsidRPr="00C11C0B">
        <w:rPr>
          <w:rFonts w:ascii="Times New Roman" w:hAnsi="Times New Roman"/>
          <w:b/>
          <w:bCs/>
          <w:sz w:val="20"/>
          <w:szCs w:val="20"/>
        </w:rPr>
        <w:t>paraPhone&gt;&gt;</w:t>
      </w:r>
    </w:p>
    <w:p w14:paraId="128D9110" w14:textId="77777777" w:rsidR="00435D31" w:rsidRDefault="00435D31" w:rsidP="00C11C0B">
      <w:pPr>
        <w:spacing w:after="0" w:line="240" w:lineRule="auto"/>
        <w:rPr>
          <w:rFonts w:ascii="Times New Roman" w:hAnsi="Times New Roman"/>
          <w:b/>
          <w:bCs/>
          <w:sz w:val="20"/>
          <w:szCs w:val="20"/>
        </w:rPr>
      </w:pPr>
      <w:r>
        <w:rPr>
          <w:rFonts w:ascii="Times New Roman" w:hAnsi="Times New Roman"/>
          <w:b/>
          <w:bCs/>
          <w:sz w:val="20"/>
          <w:szCs w:val="20"/>
        </w:rPr>
        <w:t>&lt;&lt;</w:t>
      </w:r>
      <w:r w:rsidRPr="00C11C0B">
        <w:rPr>
          <w:rFonts w:ascii="Times New Roman" w:hAnsi="Times New Roman"/>
          <w:b/>
          <w:bCs/>
          <w:sz w:val="20"/>
          <w:szCs w:val="20"/>
        </w:rPr>
        <w:t>paraEmail&gt;&gt;</w:t>
      </w:r>
    </w:p>
    <w:p w14:paraId="5C02C204" w14:textId="77777777" w:rsidR="00435D31" w:rsidRPr="00C11C0B" w:rsidRDefault="00435D31" w:rsidP="00C11C0B">
      <w:pPr>
        <w:spacing w:after="0" w:line="240" w:lineRule="auto"/>
        <w:rPr>
          <w:rFonts w:ascii="Times New Roman" w:hAnsi="Times New Roman"/>
          <w:b/>
          <w:bCs/>
          <w:sz w:val="24"/>
        </w:rPr>
      </w:pPr>
    </w:p>
    <w:p w14:paraId="70D9FDEC" w14:textId="77777777" w:rsidR="00C11C0B" w:rsidRPr="00C11C0B" w:rsidRDefault="00C11C0B" w:rsidP="00C11C0B">
      <w:pPr>
        <w:spacing w:after="0" w:line="240" w:lineRule="auto"/>
        <w:rPr>
          <w:rFonts w:ascii="Times New Roman" w:hAnsi="Times New Roman"/>
        </w:rPr>
      </w:pPr>
      <w:r w:rsidRPr="00C11C0B">
        <w:rPr>
          <w:rFonts w:ascii="Times New Roman" w:hAnsi="Times New Roman"/>
        </w:rPr>
        <w:t>&lt;&lt;currentDate&gt;&gt;</w:t>
      </w:r>
    </w:p>
    <w:p w14:paraId="75EF4B34" w14:textId="77777777" w:rsidR="00C11C0B" w:rsidRPr="00C11C0B" w:rsidRDefault="00C11C0B" w:rsidP="00C11C0B">
      <w:pPr>
        <w:spacing w:after="0" w:line="240" w:lineRule="auto"/>
        <w:rPr>
          <w:rFonts w:ascii="Times New Roman" w:hAnsi="Times New Roman"/>
        </w:rPr>
      </w:pPr>
    </w:p>
    <w:p w14:paraId="78250F7C"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&lt;&lt;recipient&gt;&gt;</w:t>
      </w:r>
    </w:p>
    <w:p w14:paraId="40D00328"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w:t>
      </w:r>
      <w:r w:rsidR="007B61D7">
        <w:rPr>
          <w:rFonts w:ascii="Times New Roman" w:hAnsi="Times New Roman"/>
        </w:rPr>
        <w:t>recipien</w:t>
      </w:r>
      <w:r w:rsidRPr="00C11C0B">
        <w:rPr>
          <w:rFonts w:ascii="Times New Roman" w:hAnsi="Times New Roman"/>
        </w:rPr>
        <w:t>tTitle&gt;&gt;</w:t>
      </w:r>
    </w:p>
    <w:p w14:paraId="0715D9CB" w14:textId="77777777" w:rsidR="00C11C0B" w:rsidRPr="00C11C0B" w:rsidRDefault="00C11C0B" w:rsidP="00C11C0B">
      <w:pPr>
        <w:tabs>
          <w:tab w:val="left" w:pos="-1440"/>
        </w:tabs>
        <w:spacing w:after="0" w:line="240" w:lineRule="auto"/>
        <w:rPr>
          <w:rFonts w:ascii="Times New Roman" w:hAnsi="Times New Roman"/>
        </w:rPr>
      </w:pPr>
      <w:r w:rsidRPr="00C11C0B">
        <w:rPr>
          <w:rFonts w:ascii="Times New Roman" w:hAnsi="Times New Roman"/>
        </w:rPr>
        <w:t>&lt;&lt;orgName&gt;&gt;</w:t>
      </w:r>
    </w:p>
    <w:p w14:paraId="6C51066D" w14:textId="77777777" w:rsidR="00C11C0B" w:rsidRPr="00C11C0B" w:rsidRDefault="00C11C0B" w:rsidP="00C11C0B">
      <w:pPr>
        <w:tabs>
          <w:tab w:val="right" w:pos="9360"/>
        </w:tabs>
        <w:spacing w:after="0" w:line="240" w:lineRule="auto"/>
        <w:rPr>
          <w:rFonts w:ascii="Times New Roman" w:hAnsi="Times New Roman"/>
        </w:rPr>
      </w:pPr>
      <w:r w:rsidRPr="00C11C0B">
        <w:rPr>
          <w:rFonts w:ascii="Times New Roman" w:hAnsi="Times New Roman"/>
        </w:rPr>
        <w:t>&lt;&lt;workAddr&gt;&gt;</w:t>
      </w:r>
    </w:p>
    <w:p w14:paraId="7B7080F3" w14:textId="77777777" w:rsidR="00C11C0B" w:rsidRPr="00C11C0B" w:rsidRDefault="00C11C0B" w:rsidP="00C11C0B">
      <w:pPr>
        <w:tabs>
          <w:tab w:val="right" w:pos="9360"/>
        </w:tabs>
        <w:spacing w:after="0" w:line="240" w:lineRule="auto"/>
        <w:rPr>
          <w:rFonts w:ascii="Times New Roman" w:hAnsi="Times New Roman"/>
        </w:rPr>
      </w:pPr>
      <w:r w:rsidRPr="00C11C0B">
        <w:rPr>
          <w:rFonts w:ascii="Times New Roman" w:hAnsi="Times New Roman"/>
        </w:rPr>
        <w:t>&lt;&lt;CSZ&gt;&gt;</w:t>
      </w:r>
    </w:p>
    <w:p w14:paraId="260FE623" w14:textId="77777777" w:rsidR="00B7670C" w:rsidRPr="00165EA3" w:rsidRDefault="00B7670C" w:rsidP="00C11C0B">
      <w:pPr>
        <w:spacing w:after="0" w:line="240" w:lineRule="auto"/>
        <w:rPr>
          <w:rFonts w:ascii="Times New Roman" w:hAnsi="Times New Roman"/>
        </w:rPr>
      </w:pPr>
    </w:p>
    <w:p w14:paraId="4AFC89EE"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554458A9"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3A0A2622" w14:textId="77777777" w:rsidR="00B7670C" w:rsidRPr="00B7670C" w:rsidRDefault="00B7670C" w:rsidP="00EB308A">
      <w:pPr>
        <w:tabs>
          <w:tab w:val="left" w:pos="720"/>
        </w:tabs>
        <w:spacing w:after="0" w:line="240" w:lineRule="auto"/>
        <w:ind w:left="720"/>
        <w:rPr>
          <w:rFonts w:ascii="Times New Roman" w:hAnsi="Times New Roman"/>
          <w:sz w:val="24"/>
          <w:szCs w:val="24"/>
        </w:rPr>
      </w:pPr>
      <w:r w:rsidRPr="00B7670C">
        <w:rPr>
          <w:rFonts w:ascii="Times New Roman" w:hAnsi="Times New Roman"/>
          <w:sz w:val="24"/>
          <w:szCs w:val="24"/>
        </w:rPr>
        <w:t xml:space="preserve">Title: </w:t>
      </w:r>
      <w:r w:rsidR="00435D31" w:rsidRPr="00435D31">
        <w:rPr>
          <w:rFonts w:ascii="Times New Roman" w:hAnsi="Times New Roman"/>
          <w:noProof/>
          <w:sz w:val="24"/>
        </w:rPr>
        <w:t>&lt;&lt;title&gt;&gt;</w:t>
      </w:r>
    </w:p>
    <w:p w14:paraId="3265BEEB" w14:textId="77777777" w:rsidR="00B7670C" w:rsidRPr="00B7670C" w:rsidRDefault="00B7670C" w:rsidP="00B7670C">
      <w:pPr>
        <w:spacing w:after="0" w:line="240" w:lineRule="auto"/>
        <w:rPr>
          <w:rFonts w:ascii="Times New Roman" w:hAnsi="Times New Roman"/>
          <w:sz w:val="24"/>
          <w:szCs w:val="24"/>
        </w:rPr>
      </w:pPr>
    </w:p>
    <w:p w14:paraId="045A0BAD" w14:textId="77777777" w:rsidR="00435D31" w:rsidRPr="00435D31" w:rsidRDefault="00435D31" w:rsidP="00435D31">
      <w:pPr>
        <w:spacing w:after="0"/>
        <w:rPr>
          <w:rFonts w:ascii="Times New Roman" w:hAnsi="Times New Roman"/>
          <w:sz w:val="24"/>
          <w:szCs w:val="24"/>
        </w:rPr>
      </w:pPr>
      <w:r w:rsidRPr="00435D31">
        <w:rPr>
          <w:rFonts w:ascii="Times New Roman" w:hAnsi="Times New Roman"/>
          <w:sz w:val="24"/>
          <w:szCs w:val="24"/>
        </w:rPr>
        <w:t xml:space="preserve">Dear </w:t>
      </w:r>
      <w:r w:rsidRPr="00435D31">
        <w:rPr>
          <w:rFonts w:ascii="Times New Roman" w:hAnsi="Times New Roman"/>
          <w:noProof/>
          <w:sz w:val="24"/>
          <w:szCs w:val="24"/>
        </w:rPr>
        <w:t>&lt;&lt;salutation&gt;&gt;</w:t>
      </w:r>
      <w:r w:rsidRPr="00435D31">
        <w:rPr>
          <w:rFonts w:ascii="Times New Roman" w:hAnsi="Times New Roman"/>
          <w:sz w:val="24"/>
          <w:szCs w:val="24"/>
        </w:rPr>
        <w:t>:</w:t>
      </w:r>
    </w:p>
    <w:p w14:paraId="0D7E9835" w14:textId="77777777" w:rsidR="00C11C0B" w:rsidRPr="00B7670C" w:rsidRDefault="00C11C0B" w:rsidP="00435D31">
      <w:pPr>
        <w:spacing w:after="0" w:line="240" w:lineRule="auto"/>
        <w:rPr>
          <w:rFonts w:ascii="Times New Roman" w:hAnsi="Times New Roman"/>
          <w:sz w:val="24"/>
          <w:szCs w:val="24"/>
        </w:rPr>
      </w:pPr>
    </w:p>
    <w:p w14:paraId="4CA1F11C"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above mentioned matter. </w:t>
      </w:r>
    </w:p>
    <w:p w14:paraId="7BABA06D" w14:textId="77777777" w:rsidR="004522BA" w:rsidRDefault="004522BA" w:rsidP="004522BA">
      <w:pPr>
        <w:spacing w:after="0"/>
        <w:rPr>
          <w:rFonts w:ascii="Times New Roman" w:hAnsi="Times New Roman"/>
          <w:sz w:val="24"/>
          <w:szCs w:val="24"/>
        </w:rPr>
      </w:pPr>
    </w:p>
    <w:p w14:paraId="02366CF6" w14:textId="77777777" w:rsidR="00E76760" w:rsidRDefault="004522BA" w:rsidP="004522BA">
      <w:pPr>
        <w:spacing w:after="0"/>
        <w:rPr>
          <w:rFonts w:ascii="Times New Roman" w:hAnsi="Times New Roman"/>
          <w:sz w:val="24"/>
          <w:szCs w:val="24"/>
        </w:rPr>
      </w:pPr>
      <w:r w:rsidRPr="004522BA">
        <w:rPr>
          <w:rFonts w:ascii="Times New Roman" w:hAnsi="Times New Roman"/>
          <w:sz w:val="24"/>
          <w:szCs w:val="24"/>
        </w:rPr>
        <w:t xml:space="preserve">ACTION REQUIRED:  </w:t>
      </w:r>
      <w:r w:rsidR="00020B4A" w:rsidRPr="00020B4A">
        <w:rPr>
          <w:rFonts w:ascii="Times New Roman" w:hAnsi="Times New Roman"/>
          <w:sz w:val="24"/>
          <w:szCs w:val="24"/>
        </w:rPr>
        <w:t>Instructions to file in Hong Kong</w:t>
      </w:r>
    </w:p>
    <w:p w14:paraId="7CFEDA7A" w14:textId="77777777" w:rsidR="00E76760" w:rsidRDefault="00E76760" w:rsidP="004522BA">
      <w:pPr>
        <w:spacing w:after="0"/>
        <w:rPr>
          <w:rFonts w:ascii="Times New Roman" w:hAnsi="Times New Roman"/>
          <w:sz w:val="24"/>
          <w:szCs w:val="24"/>
        </w:rPr>
      </w:pPr>
      <w:r w:rsidRPr="00E76760">
        <w:rPr>
          <w:rFonts w:ascii="Times New Roman" w:hAnsi="Times New Roman"/>
          <w:sz w:val="24"/>
          <w:szCs w:val="24"/>
        </w:rPr>
        <w:t xml:space="preserve">Deadline Date: </w:t>
      </w:r>
      <w:r>
        <w:rPr>
          <w:rFonts w:ascii="Times New Roman" w:hAnsi="Times New Roman"/>
          <w:sz w:val="24"/>
          <w:szCs w:val="24"/>
        </w:rPr>
        <w:t xml:space="preserve"> &lt;&lt;</w:t>
      </w:r>
      <w:r w:rsidR="00923A66">
        <w:rPr>
          <w:rFonts w:ascii="Times New Roman" w:hAnsi="Times New Roman"/>
          <w:sz w:val="24"/>
          <w:szCs w:val="24"/>
        </w:rPr>
        <w:t>c</w:t>
      </w:r>
      <w:r>
        <w:rPr>
          <w:rFonts w:ascii="Times New Roman" w:hAnsi="Times New Roman"/>
          <w:sz w:val="24"/>
          <w:szCs w:val="24"/>
        </w:rPr>
        <w:t>dueDate&gt;&gt;</w:t>
      </w:r>
    </w:p>
    <w:p w14:paraId="5810749B" w14:textId="77777777" w:rsidR="004522BA" w:rsidRPr="004522BA" w:rsidRDefault="00E76760" w:rsidP="004522BA">
      <w:pPr>
        <w:spacing w:after="0"/>
        <w:rPr>
          <w:rFonts w:ascii="Times New Roman" w:hAnsi="Times New Roman"/>
          <w:sz w:val="24"/>
          <w:szCs w:val="24"/>
        </w:rPr>
      </w:pPr>
      <w:r w:rsidRPr="00E76760">
        <w:rPr>
          <w:rFonts w:ascii="Times New Roman" w:hAnsi="Times New Roman"/>
          <w:sz w:val="24"/>
          <w:szCs w:val="24"/>
        </w:rPr>
        <w:t xml:space="preserve">Requested Response Date:  </w:t>
      </w:r>
      <w:r>
        <w:rPr>
          <w:rFonts w:ascii="Times New Roman" w:hAnsi="Times New Roman"/>
          <w:sz w:val="24"/>
          <w:szCs w:val="24"/>
        </w:rPr>
        <w:t>&lt;&lt;</w:t>
      </w:r>
      <w:r w:rsidR="00923A66">
        <w:rPr>
          <w:rFonts w:ascii="Times New Roman" w:hAnsi="Times New Roman"/>
          <w:sz w:val="24"/>
          <w:szCs w:val="24"/>
        </w:rPr>
        <w:t>c</w:t>
      </w:r>
      <w:r>
        <w:rPr>
          <w:rFonts w:ascii="Times New Roman" w:hAnsi="Times New Roman"/>
          <w:sz w:val="24"/>
          <w:szCs w:val="24"/>
        </w:rPr>
        <w:t>respDate&gt;&gt;</w:t>
      </w:r>
    </w:p>
    <w:p w14:paraId="0A5639A6" w14:textId="77777777" w:rsidR="004522BA" w:rsidRDefault="004522BA" w:rsidP="004522BA">
      <w:pPr>
        <w:spacing w:after="0"/>
        <w:rPr>
          <w:rFonts w:ascii="Times New Roman" w:hAnsi="Times New Roman"/>
          <w:sz w:val="24"/>
          <w:szCs w:val="24"/>
        </w:rPr>
      </w:pPr>
    </w:p>
    <w:p w14:paraId="28EE58E4" w14:textId="77777777" w:rsidR="00020B4A" w:rsidRPr="00020B4A" w:rsidRDefault="004522BA" w:rsidP="00020B4A">
      <w:pPr>
        <w:spacing w:after="0"/>
        <w:rPr>
          <w:rFonts w:ascii="Times New Roman" w:hAnsi="Times New Roman"/>
          <w:sz w:val="24"/>
          <w:szCs w:val="24"/>
        </w:rPr>
      </w:pPr>
      <w:r>
        <w:rPr>
          <w:rFonts w:ascii="Times New Roman" w:hAnsi="Times New Roman"/>
          <w:sz w:val="24"/>
          <w:szCs w:val="24"/>
        </w:rPr>
        <w:t>INFORMATION BEING REPORTED:</w:t>
      </w:r>
      <w:r w:rsidRPr="00B22392">
        <w:rPr>
          <w:rFonts w:ascii="Times New Roman" w:hAnsi="Times New Roman"/>
          <w:sz w:val="24"/>
          <w:szCs w:val="24"/>
        </w:rPr>
        <w:t xml:space="preserve">  </w:t>
      </w:r>
      <w:r w:rsidR="00020B4A" w:rsidRPr="00020B4A">
        <w:rPr>
          <w:rFonts w:ascii="Times New Roman" w:hAnsi="Times New Roman"/>
          <w:sz w:val="24"/>
          <w:szCs w:val="24"/>
        </w:rPr>
        <w:t xml:space="preserve">The official filing date is </w:t>
      </w:r>
      <w:r w:rsidR="00020B4A">
        <w:rPr>
          <w:rFonts w:ascii="Times New Roman" w:hAnsi="Times New Roman"/>
          <w:sz w:val="24"/>
          <w:szCs w:val="24"/>
        </w:rPr>
        <w:t>&lt;&lt;filedDate&gt;&gt;</w:t>
      </w:r>
      <w:r w:rsidR="00020B4A" w:rsidRPr="00020B4A">
        <w:rPr>
          <w:rFonts w:ascii="Times New Roman" w:hAnsi="Times New Roman"/>
          <w:sz w:val="24"/>
          <w:szCs w:val="24"/>
        </w:rPr>
        <w:t xml:space="preserve"> (which is the filing date of the corresponding international application) and the application has been assigned Application No. &lt;&lt;serialNo&gt;&gt; and publication No. &lt;&lt;pubNo&gt;&gt;.  </w:t>
      </w:r>
    </w:p>
    <w:p w14:paraId="5AD4F686" w14:textId="77777777" w:rsidR="00020B4A" w:rsidRPr="00020B4A" w:rsidRDefault="00020B4A" w:rsidP="00020B4A">
      <w:pPr>
        <w:spacing w:after="0"/>
        <w:rPr>
          <w:rFonts w:ascii="Times New Roman" w:hAnsi="Times New Roman"/>
          <w:sz w:val="24"/>
          <w:szCs w:val="24"/>
        </w:rPr>
      </w:pPr>
    </w:p>
    <w:p w14:paraId="37024866" w14:textId="77777777" w:rsidR="00020B4A" w:rsidRPr="00020B4A" w:rsidRDefault="00020B4A" w:rsidP="00020B4A">
      <w:pPr>
        <w:spacing w:after="0"/>
        <w:rPr>
          <w:rFonts w:ascii="Times New Roman" w:hAnsi="Times New Roman"/>
          <w:sz w:val="24"/>
          <w:szCs w:val="24"/>
        </w:rPr>
      </w:pPr>
      <w:r w:rsidRPr="00020B4A">
        <w:rPr>
          <w:rFonts w:ascii="Times New Roman" w:hAnsi="Times New Roman"/>
          <w:sz w:val="24"/>
          <w:szCs w:val="24"/>
        </w:rPr>
        <w:t xml:space="preserve">In view of the publication, the deadline to register the European patent application in Hong Kong expires on </w:t>
      </w:r>
      <w:r>
        <w:rPr>
          <w:rFonts w:ascii="Times New Roman" w:hAnsi="Times New Roman"/>
          <w:sz w:val="24"/>
          <w:szCs w:val="24"/>
        </w:rPr>
        <w:t>&lt;&lt;</w:t>
      </w:r>
      <w:r w:rsidR="00923A66">
        <w:rPr>
          <w:rFonts w:ascii="Times New Roman" w:hAnsi="Times New Roman"/>
          <w:sz w:val="24"/>
          <w:szCs w:val="24"/>
        </w:rPr>
        <w:t>c</w:t>
      </w:r>
      <w:r>
        <w:rPr>
          <w:rFonts w:ascii="Times New Roman" w:hAnsi="Times New Roman"/>
          <w:sz w:val="24"/>
          <w:szCs w:val="24"/>
        </w:rPr>
        <w:t>dueDate&gt;&gt;</w:t>
      </w:r>
      <w:r w:rsidRPr="00020B4A">
        <w:rPr>
          <w:rFonts w:ascii="Times New Roman" w:hAnsi="Times New Roman"/>
          <w:sz w:val="24"/>
          <w:szCs w:val="24"/>
        </w:rPr>
        <w:t xml:space="preserve">. If you are interested in registering the application in Hong Kong, please provide us with your instructions by </w:t>
      </w:r>
      <w:r>
        <w:rPr>
          <w:rFonts w:ascii="Times New Roman" w:hAnsi="Times New Roman"/>
          <w:sz w:val="24"/>
          <w:szCs w:val="24"/>
        </w:rPr>
        <w:t>&lt;&lt;</w:t>
      </w:r>
      <w:r w:rsidR="00923A66">
        <w:rPr>
          <w:rFonts w:ascii="Times New Roman" w:hAnsi="Times New Roman"/>
          <w:sz w:val="24"/>
          <w:szCs w:val="24"/>
        </w:rPr>
        <w:t>c</w:t>
      </w:r>
      <w:r>
        <w:rPr>
          <w:rFonts w:ascii="Times New Roman" w:hAnsi="Times New Roman"/>
          <w:sz w:val="24"/>
          <w:szCs w:val="24"/>
        </w:rPr>
        <w:t>respDate&gt;&gt;</w:t>
      </w:r>
      <w:r w:rsidRPr="00020B4A">
        <w:rPr>
          <w:rFonts w:ascii="Times New Roman" w:hAnsi="Times New Roman"/>
          <w:sz w:val="24"/>
          <w:szCs w:val="24"/>
        </w:rPr>
        <w:t>. Unless we receive your instructions by this date, we will take no further action in this regard.</w:t>
      </w:r>
    </w:p>
    <w:p w14:paraId="6DA04319" w14:textId="77777777" w:rsidR="00020B4A" w:rsidRPr="00020B4A" w:rsidRDefault="00020B4A" w:rsidP="00020B4A">
      <w:pPr>
        <w:spacing w:after="0"/>
        <w:rPr>
          <w:rFonts w:ascii="Times New Roman" w:hAnsi="Times New Roman"/>
          <w:sz w:val="24"/>
          <w:szCs w:val="24"/>
        </w:rPr>
      </w:pPr>
    </w:p>
    <w:p w14:paraId="383B1250" w14:textId="77777777" w:rsidR="00020B4A" w:rsidRPr="00020B4A" w:rsidRDefault="00020B4A" w:rsidP="00020B4A">
      <w:pPr>
        <w:spacing w:after="0"/>
        <w:rPr>
          <w:rFonts w:ascii="Times New Roman" w:hAnsi="Times New Roman"/>
          <w:sz w:val="24"/>
          <w:szCs w:val="24"/>
        </w:rPr>
      </w:pPr>
      <w:r w:rsidRPr="00020B4A">
        <w:rPr>
          <w:rFonts w:ascii="Times New Roman" w:hAnsi="Times New Roman"/>
          <w:sz w:val="24"/>
          <w:szCs w:val="24"/>
        </w:rPr>
        <w:t xml:space="preserve">The next renewal fee will become due by </w:t>
      </w:r>
      <w:r>
        <w:rPr>
          <w:rFonts w:ascii="Times New Roman" w:hAnsi="Times New Roman"/>
          <w:sz w:val="24"/>
          <w:szCs w:val="24"/>
        </w:rPr>
        <w:t>&lt;&lt;annuDue&gt;&gt;</w:t>
      </w:r>
      <w:r w:rsidRPr="00020B4A">
        <w:rPr>
          <w:rFonts w:ascii="Times New Roman" w:hAnsi="Times New Roman"/>
          <w:sz w:val="24"/>
          <w:szCs w:val="24"/>
        </w:rPr>
        <w:t xml:space="preserve">, and annually thereafter.  </w:t>
      </w:r>
      <w:r w:rsidR="007B61D7">
        <w:rPr>
          <w:rFonts w:ascii="Times New Roman" w:hAnsi="Times New Roman"/>
          <w:sz w:val="24"/>
          <w:szCs w:val="24"/>
        </w:rPr>
        <w:t>&lt;&lt;cSLWPay&gt;&gt;</w:t>
      </w:r>
    </w:p>
    <w:p w14:paraId="4D3A6732" w14:textId="77777777" w:rsidR="00020B4A" w:rsidRPr="00020B4A" w:rsidRDefault="00020B4A" w:rsidP="00020B4A">
      <w:pPr>
        <w:spacing w:after="0"/>
        <w:rPr>
          <w:rFonts w:ascii="Times New Roman" w:hAnsi="Times New Roman"/>
          <w:sz w:val="24"/>
          <w:szCs w:val="24"/>
        </w:rPr>
      </w:pPr>
    </w:p>
    <w:p w14:paraId="5495C4BA" w14:textId="77777777" w:rsidR="00020B4A" w:rsidRPr="00020B4A" w:rsidRDefault="00020B4A" w:rsidP="00020B4A">
      <w:pPr>
        <w:spacing w:after="0"/>
        <w:rPr>
          <w:rFonts w:ascii="Times New Roman" w:hAnsi="Times New Roman"/>
          <w:sz w:val="24"/>
          <w:szCs w:val="24"/>
        </w:rPr>
      </w:pPr>
      <w:r w:rsidRPr="00020B4A">
        <w:rPr>
          <w:rFonts w:ascii="Times New Roman" w:hAnsi="Times New Roman"/>
          <w:sz w:val="24"/>
          <w:szCs w:val="24"/>
        </w:rPr>
        <w:t xml:space="preserve">From the international publication date, the application can confer provisional rights in each country designated in the application.  Provisional protection provides the rights to claim compensation reasonable in the circumstances from any person who has used the invention after a translation of the claims is filed in any of the countries designated in the European application.  </w:t>
      </w:r>
      <w:r w:rsidRPr="00020B4A">
        <w:rPr>
          <w:rFonts w:ascii="Times New Roman" w:hAnsi="Times New Roman"/>
          <w:sz w:val="24"/>
          <w:szCs w:val="24"/>
        </w:rPr>
        <w:lastRenderedPageBreak/>
        <w:t>Such compensation cannot be claimed, however, unless a claim is allowed substantially as published and until after the patent has been granted.</w:t>
      </w:r>
    </w:p>
    <w:p w14:paraId="10A8EC10" w14:textId="77777777" w:rsidR="00020B4A" w:rsidRPr="00020B4A" w:rsidRDefault="00020B4A" w:rsidP="00020B4A">
      <w:pPr>
        <w:spacing w:after="0"/>
        <w:rPr>
          <w:rFonts w:ascii="Times New Roman" w:hAnsi="Times New Roman"/>
          <w:sz w:val="24"/>
          <w:szCs w:val="24"/>
        </w:rPr>
      </w:pPr>
    </w:p>
    <w:p w14:paraId="3B74E925" w14:textId="77777777" w:rsidR="004522BA" w:rsidRPr="00B22392" w:rsidRDefault="00020B4A" w:rsidP="00020B4A">
      <w:pPr>
        <w:spacing w:after="0"/>
        <w:rPr>
          <w:rFonts w:ascii="Times New Roman" w:hAnsi="Times New Roman"/>
          <w:sz w:val="24"/>
          <w:szCs w:val="24"/>
        </w:rPr>
      </w:pPr>
      <w:r w:rsidRPr="00020B4A">
        <w:rPr>
          <w:rFonts w:ascii="Times New Roman" w:hAnsi="Times New Roman"/>
          <w:sz w:val="24"/>
          <w:szCs w:val="24"/>
        </w:rPr>
        <w:t>We do not ordinarily recommend the translation of claims at this time, unless you are aware of a potential infringement situation which may warrant provisional protection.  Therefore, we will not request the claim translation unless we hear from you to the contrary in the next few weeks.</w:t>
      </w:r>
    </w:p>
    <w:p w14:paraId="0F210749" w14:textId="77777777" w:rsidR="009A7C0D" w:rsidRPr="00B7670C" w:rsidRDefault="009A7C0D" w:rsidP="004522BA">
      <w:pPr>
        <w:spacing w:after="0" w:line="240" w:lineRule="auto"/>
        <w:rPr>
          <w:rFonts w:ascii="Times New Roman" w:hAnsi="Times New Roman"/>
          <w:sz w:val="24"/>
          <w:szCs w:val="24"/>
        </w:rPr>
      </w:pPr>
    </w:p>
    <w:p w14:paraId="01214301"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74143BC7" w14:textId="77777777" w:rsidR="00B7670C" w:rsidRPr="00B7670C" w:rsidRDefault="00B7670C" w:rsidP="00B7670C">
      <w:pPr>
        <w:spacing w:after="0" w:line="240" w:lineRule="auto"/>
        <w:rPr>
          <w:rFonts w:ascii="Times New Roman" w:hAnsi="Times New Roman"/>
          <w:sz w:val="24"/>
          <w:szCs w:val="24"/>
        </w:rPr>
      </w:pPr>
    </w:p>
    <w:p w14:paraId="474626E6"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sz w:val="24"/>
          <w:szCs w:val="24"/>
        </w:rPr>
        <w:t>Reported By:</w:t>
      </w:r>
    </w:p>
    <w:p w14:paraId="694F1042" w14:textId="77777777" w:rsidR="00B7670C" w:rsidRDefault="00B7670C" w:rsidP="00B7670C">
      <w:pPr>
        <w:spacing w:after="0" w:line="240" w:lineRule="auto"/>
        <w:rPr>
          <w:rFonts w:ascii="Times New Roman" w:hAnsi="Times New Roman"/>
          <w:sz w:val="24"/>
          <w:szCs w:val="24"/>
        </w:rPr>
      </w:pPr>
    </w:p>
    <w:p w14:paraId="192F917D" w14:textId="77777777" w:rsidR="00C11C0B" w:rsidRPr="00B7670C" w:rsidRDefault="00C11C0B" w:rsidP="00B7670C">
      <w:pPr>
        <w:spacing w:after="0" w:line="240" w:lineRule="auto"/>
        <w:rPr>
          <w:rFonts w:ascii="Times New Roman" w:hAnsi="Times New Roman"/>
          <w:sz w:val="24"/>
          <w:szCs w:val="24"/>
        </w:rPr>
      </w:pPr>
    </w:p>
    <w:p w14:paraId="50ED3643" w14:textId="77777777" w:rsidR="00B7670C" w:rsidRPr="00B7670C" w:rsidRDefault="00B7670C" w:rsidP="00435D31">
      <w:pPr>
        <w:spacing w:after="0" w:line="240" w:lineRule="auto"/>
        <w:ind w:firstLine="720"/>
        <w:rPr>
          <w:rFonts w:ascii="Times New Roman" w:hAnsi="Times New Roman"/>
          <w:sz w:val="24"/>
          <w:szCs w:val="24"/>
        </w:rPr>
      </w:pPr>
    </w:p>
    <w:p w14:paraId="3747779D" w14:textId="77777777" w:rsidR="00B7670C" w:rsidRPr="00435D31" w:rsidRDefault="00435D31" w:rsidP="00B7670C">
      <w:pPr>
        <w:spacing w:after="0" w:line="240" w:lineRule="auto"/>
        <w:rPr>
          <w:rFonts w:ascii="Times New Roman" w:hAnsi="Times New Roman"/>
          <w:sz w:val="24"/>
          <w:szCs w:val="24"/>
        </w:rPr>
      </w:pPr>
      <w:r w:rsidRPr="00435D31">
        <w:rPr>
          <w:rFonts w:ascii="Times New Roman" w:hAnsi="Times New Roman"/>
          <w:color w:val="000000"/>
          <w:sz w:val="24"/>
        </w:rPr>
        <w:t>&lt;&lt;cmgName&gt;&gt;</w:t>
      </w:r>
    </w:p>
    <w:p w14:paraId="4BC4A29E" w14:textId="77777777" w:rsidR="00B7670C" w:rsidRDefault="00712BCE" w:rsidP="00B7670C">
      <w:pPr>
        <w:spacing w:after="0" w:line="240" w:lineRule="auto"/>
        <w:rPr>
          <w:rFonts w:ascii="Times New Roman" w:hAnsi="Times New Roman"/>
          <w:sz w:val="24"/>
          <w:szCs w:val="24"/>
        </w:rPr>
      </w:pPr>
      <w:r>
        <w:rPr>
          <w:rFonts w:ascii="Times New Roman" w:hAnsi="Times New Roman"/>
          <w:sz w:val="24"/>
          <w:szCs w:val="24"/>
        </w:rPr>
        <w:t>Case Management Assistant,</w:t>
      </w:r>
      <w:r w:rsidR="00B7670C" w:rsidRPr="00B7670C">
        <w:rPr>
          <w:rFonts w:ascii="Times New Roman" w:hAnsi="Times New Roman"/>
          <w:sz w:val="24"/>
          <w:szCs w:val="24"/>
        </w:rPr>
        <w:t xml:space="preserve"> International Department</w:t>
      </w:r>
    </w:p>
    <w:p w14:paraId="519F6668" w14:textId="77777777" w:rsidR="00F43C04" w:rsidRDefault="00F43C04" w:rsidP="00B7670C">
      <w:pPr>
        <w:spacing w:after="0" w:line="240" w:lineRule="auto"/>
        <w:rPr>
          <w:rFonts w:ascii="Times New Roman" w:hAnsi="Times New Roman"/>
          <w:sz w:val="24"/>
          <w:szCs w:val="24"/>
        </w:rPr>
      </w:pPr>
    </w:p>
    <w:p w14:paraId="6B2889E8" w14:textId="77777777" w:rsidR="00B7670C" w:rsidRPr="004522BA" w:rsidRDefault="00C3347F" w:rsidP="004522BA">
      <w:pPr>
        <w:tabs>
          <w:tab w:val="right" w:pos="9360"/>
        </w:tabs>
        <w:spacing w:after="0" w:line="240" w:lineRule="auto"/>
        <w:rPr>
          <w:rFonts w:ascii="Times New Roman" w:hAnsi="Times New Roman"/>
          <w:sz w:val="24"/>
          <w:szCs w:val="24"/>
        </w:rPr>
      </w:pPr>
      <w:r>
        <w:rPr>
          <w:rFonts w:ascii="Times New Roman" w:hAnsi="Times New Roman"/>
          <w:sz w:val="24"/>
          <w:szCs w:val="24"/>
        </w:rPr>
        <w:t>Attachment</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4479"/>
    <w:rsid w:val="00013A8C"/>
    <w:rsid w:val="00020B4A"/>
    <w:rsid w:val="00113092"/>
    <w:rsid w:val="0016118A"/>
    <w:rsid w:val="00165EA3"/>
    <w:rsid w:val="0019742D"/>
    <w:rsid w:val="003B157C"/>
    <w:rsid w:val="00401BD8"/>
    <w:rsid w:val="00435D31"/>
    <w:rsid w:val="00442852"/>
    <w:rsid w:val="004522BA"/>
    <w:rsid w:val="004717CE"/>
    <w:rsid w:val="00594F81"/>
    <w:rsid w:val="006738BF"/>
    <w:rsid w:val="00703182"/>
    <w:rsid w:val="00712BCE"/>
    <w:rsid w:val="007B61D7"/>
    <w:rsid w:val="007C35FB"/>
    <w:rsid w:val="00816C7F"/>
    <w:rsid w:val="00923A66"/>
    <w:rsid w:val="009A7C0D"/>
    <w:rsid w:val="009C4969"/>
    <w:rsid w:val="00A76362"/>
    <w:rsid w:val="00B01FE4"/>
    <w:rsid w:val="00B27212"/>
    <w:rsid w:val="00B7670C"/>
    <w:rsid w:val="00BE696B"/>
    <w:rsid w:val="00BF044E"/>
    <w:rsid w:val="00C11C0B"/>
    <w:rsid w:val="00C3347F"/>
    <w:rsid w:val="00CB4479"/>
    <w:rsid w:val="00CD527D"/>
    <w:rsid w:val="00D839DD"/>
    <w:rsid w:val="00E27CBC"/>
    <w:rsid w:val="00E4248A"/>
    <w:rsid w:val="00E76760"/>
    <w:rsid w:val="00EB308A"/>
    <w:rsid w:val="00EF77C2"/>
    <w:rsid w:val="00F32E28"/>
    <w:rsid w:val="00F42248"/>
    <w:rsid w:val="00F43C04"/>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71A67EE"/>
  <w15:chartTrackingRefBased/>
  <w15:docId w15:val="{A1CD0E1E-1C01-4F9B-87F0-3DDDB506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670C"/>
    <w:rPr>
      <w:color w:val="0000FF"/>
      <w:u w:val="single"/>
    </w:rPr>
  </w:style>
  <w:style w:type="character" w:styleId="CommentReference">
    <w:name w:val="annotation reference"/>
    <w:basedOn w:val="DefaultParagraphFont"/>
    <w:unhideWhenUsed/>
    <w:rsid w:val="00C11C0B"/>
    <w:rPr>
      <w:sz w:val="16"/>
      <w:szCs w:val="16"/>
    </w:rPr>
  </w:style>
  <w:style w:type="paragraph" w:styleId="CommentText">
    <w:name w:val="annotation text"/>
    <w:basedOn w:val="Normal"/>
    <w:link w:val="CommentTextChar"/>
    <w:unhideWhenUsed/>
    <w:rsid w:val="00C11C0B"/>
    <w:rPr>
      <w:sz w:val="20"/>
      <w:szCs w:val="20"/>
    </w:rPr>
  </w:style>
  <w:style w:type="character" w:customStyle="1" w:styleId="CommentTextChar">
    <w:name w:val="Comment Text Char"/>
    <w:basedOn w:val="DefaultParagraphFont"/>
    <w:link w:val="CommentText"/>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basedOn w:val="CommentText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1C0B"/>
    <w:rPr>
      <w:rFonts w:ascii="Tahoma" w:hAnsi="Tahoma" w:cs="Tahoma"/>
      <w:sz w:val="16"/>
      <w:szCs w:val="16"/>
    </w:rPr>
  </w:style>
  <w:style w:type="character" w:styleId="Strong">
    <w:name w:val="Strong"/>
    <w:basedOn w:val="DefaultParagraphFont"/>
    <w:qFormat/>
    <w:rsid w:val="00E767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FFPubProvProtect.dot</Template>
  <TotalTime>0</TotalTime>
  <Pages>2</Pages>
  <Words>339</Words>
  <Characters>1936</Characters>
  <Application>Microsoft Office Word</Application>
  <DocSecurity>0</DocSecurity>
  <PresentationFormat>[Compatibility Mode]</PresentationFormat>
  <Lines>16</Lines>
  <Paragraphs>4</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Jurrens</dc:creator>
  <cp:keywords/>
  <dc:description/>
  <cp:lastModifiedBy>Jacob Burns</cp:lastModifiedBy>
  <cp:revision>2</cp:revision>
  <dcterms:created xsi:type="dcterms:W3CDTF">2024-06-03T23:53:00Z</dcterms:created>
  <dcterms:modified xsi:type="dcterms:W3CDTF">2024-06-03T23:53:00Z</dcterms:modified>
</cp:coreProperties>
</file>