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2569F" w14:textId="77777777" w:rsidR="00E66833" w:rsidRPr="00003F2C" w:rsidRDefault="00E66833" w:rsidP="00E66833">
      <w:pPr>
        <w:tabs>
          <w:tab w:val="right" w:pos="9360"/>
        </w:tabs>
        <w:rPr>
          <w:sz w:val="24"/>
        </w:rPr>
      </w:pPr>
      <w:r w:rsidRPr="00003F2C">
        <w:rPr>
          <w:b/>
          <w:bCs/>
          <w:sz w:val="24"/>
          <w:u w:val="single"/>
        </w:rPr>
        <w:t>S/N &lt;&lt;</w:t>
      </w:r>
      <w:proofErr w:type="spellStart"/>
      <w:r w:rsidRPr="00003F2C">
        <w:rPr>
          <w:b/>
          <w:bCs/>
          <w:sz w:val="24"/>
          <w:u w:val="single"/>
        </w:rPr>
        <w:t>serialNo</w:t>
      </w:r>
      <w:proofErr w:type="spellEnd"/>
      <w:r w:rsidRPr="00003F2C">
        <w:rPr>
          <w:b/>
          <w:bCs/>
          <w:sz w:val="24"/>
          <w:u w:val="single"/>
        </w:rPr>
        <w:t>&gt;&gt;</w:t>
      </w:r>
      <w:r w:rsidRPr="00003F2C">
        <w:rPr>
          <w:sz w:val="24"/>
        </w:rPr>
        <w:tab/>
      </w:r>
      <w:r w:rsidRPr="00003F2C">
        <w:rPr>
          <w:b/>
          <w:bCs/>
          <w:sz w:val="24"/>
          <w:u w:val="single"/>
        </w:rPr>
        <w:t>PATENT</w:t>
      </w:r>
    </w:p>
    <w:p w14:paraId="78A1DA5D" w14:textId="77777777" w:rsidR="00E66833" w:rsidRPr="00003F2C" w:rsidRDefault="00E66833" w:rsidP="00E66833">
      <w:pPr>
        <w:tabs>
          <w:tab w:val="left" w:pos="1080"/>
          <w:tab w:val="center" w:pos="4680"/>
        </w:tabs>
        <w:spacing w:line="300" w:lineRule="auto"/>
        <w:rPr>
          <w:sz w:val="24"/>
        </w:rPr>
      </w:pPr>
      <w:r w:rsidRPr="00003F2C">
        <w:rPr>
          <w:sz w:val="24"/>
        </w:rPr>
        <w:tab/>
      </w:r>
      <w:r w:rsidRPr="00003F2C">
        <w:rPr>
          <w:b/>
          <w:bCs/>
          <w:sz w:val="24"/>
          <w:u w:val="single"/>
        </w:rPr>
        <w:t>IN THE UNITED STATES PATENT AND TRADEMARK OFFICE</w:t>
      </w:r>
    </w:p>
    <w:p w14:paraId="7443225C" w14:textId="77777777" w:rsidR="00E66833" w:rsidRPr="00003F2C" w:rsidRDefault="00E66833" w:rsidP="00E66833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DF1F0A">
        <w:rPr>
          <w:sz w:val="24"/>
        </w:rPr>
        <w:t>Inventor(s):</w:t>
      </w:r>
      <w:r w:rsidRPr="00DF1F0A">
        <w:rPr>
          <w:sz w:val="24"/>
        </w:rPr>
        <w:tab/>
        <w:t>&lt;&lt;</w:t>
      </w:r>
      <w:proofErr w:type="spellStart"/>
      <w:r w:rsidRPr="00DF1F0A">
        <w:rPr>
          <w:sz w:val="24"/>
        </w:rPr>
        <w:t>inventorEtal</w:t>
      </w:r>
      <w:proofErr w:type="spellEnd"/>
      <w:r w:rsidRPr="00DF1F0A">
        <w:rPr>
          <w:sz w:val="24"/>
        </w:rPr>
        <w:t>&gt;&gt;</w:t>
      </w:r>
      <w:r w:rsidRPr="00003F2C">
        <w:rPr>
          <w:sz w:val="24"/>
        </w:rPr>
        <w:tab/>
        <w:t>Examiner: &lt;&lt;</w:t>
      </w:r>
      <w:proofErr w:type="spellStart"/>
      <w:r w:rsidRPr="00003F2C">
        <w:rPr>
          <w:sz w:val="24"/>
        </w:rPr>
        <w:t>examinerName</w:t>
      </w:r>
      <w:proofErr w:type="spellEnd"/>
      <w:r w:rsidRPr="00003F2C">
        <w:rPr>
          <w:sz w:val="24"/>
        </w:rPr>
        <w:t>&gt;&gt;</w:t>
      </w:r>
    </w:p>
    <w:p w14:paraId="4E8A17EF" w14:textId="77777777" w:rsidR="00E66833" w:rsidRPr="00003F2C" w:rsidRDefault="00E66833" w:rsidP="00E66833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003F2C">
        <w:rPr>
          <w:sz w:val="24"/>
        </w:rPr>
        <w:t xml:space="preserve">Serial No.: </w:t>
      </w:r>
      <w:r w:rsidRPr="00003F2C">
        <w:rPr>
          <w:sz w:val="24"/>
        </w:rPr>
        <w:tab/>
        <w:t>&lt;&lt;</w:t>
      </w:r>
      <w:proofErr w:type="spellStart"/>
      <w:r w:rsidRPr="00003F2C">
        <w:rPr>
          <w:sz w:val="24"/>
        </w:rPr>
        <w:t>serialNo</w:t>
      </w:r>
      <w:proofErr w:type="spellEnd"/>
      <w:r w:rsidRPr="00003F2C">
        <w:rPr>
          <w:sz w:val="24"/>
        </w:rPr>
        <w:t>&gt;&gt;</w:t>
      </w:r>
      <w:r w:rsidRPr="00003F2C">
        <w:rPr>
          <w:sz w:val="24"/>
        </w:rPr>
        <w:tab/>
        <w:t>Group Art Unit: &lt;&lt;</w:t>
      </w:r>
      <w:proofErr w:type="spellStart"/>
      <w:r w:rsidRPr="00003F2C">
        <w:rPr>
          <w:sz w:val="24"/>
        </w:rPr>
        <w:t>artUnit</w:t>
      </w:r>
      <w:proofErr w:type="spellEnd"/>
      <w:r w:rsidRPr="00003F2C">
        <w:rPr>
          <w:sz w:val="24"/>
        </w:rPr>
        <w:t>&gt;&gt;</w:t>
      </w:r>
    </w:p>
    <w:p w14:paraId="22C5170C" w14:textId="77777777" w:rsidR="00E66833" w:rsidRPr="00003F2C" w:rsidRDefault="00E66833" w:rsidP="00E66833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003F2C">
        <w:rPr>
          <w:sz w:val="24"/>
        </w:rPr>
        <w:t>Filed:</w:t>
      </w:r>
      <w:r w:rsidRPr="00003F2C">
        <w:rPr>
          <w:sz w:val="24"/>
        </w:rPr>
        <w:tab/>
        <w:t>&lt;&lt;</w:t>
      </w:r>
      <w:proofErr w:type="spellStart"/>
      <w:r w:rsidRPr="00003F2C">
        <w:rPr>
          <w:sz w:val="24"/>
        </w:rPr>
        <w:t>filedDate</w:t>
      </w:r>
      <w:proofErr w:type="spellEnd"/>
      <w:r w:rsidRPr="00003F2C">
        <w:rPr>
          <w:sz w:val="24"/>
        </w:rPr>
        <w:t>&gt;&gt;</w:t>
      </w:r>
      <w:r w:rsidRPr="00003F2C">
        <w:rPr>
          <w:sz w:val="24"/>
        </w:rPr>
        <w:tab/>
        <w:t>Docket No.: &lt;&lt;</w:t>
      </w:r>
      <w:proofErr w:type="spellStart"/>
      <w:r w:rsidRPr="00003F2C">
        <w:rPr>
          <w:sz w:val="24"/>
        </w:rPr>
        <w:t>matterNo</w:t>
      </w:r>
      <w:proofErr w:type="spellEnd"/>
      <w:r w:rsidRPr="00003F2C">
        <w:rPr>
          <w:sz w:val="24"/>
        </w:rPr>
        <w:t>&gt;&gt;</w:t>
      </w:r>
    </w:p>
    <w:p w14:paraId="7E11FE6C" w14:textId="77777777" w:rsidR="00E66833" w:rsidRPr="00003F2C" w:rsidRDefault="00E66833" w:rsidP="00E66833">
      <w:pPr>
        <w:tabs>
          <w:tab w:val="left" w:pos="1260"/>
          <w:tab w:val="left" w:pos="5400"/>
          <w:tab w:val="left" w:pos="6480"/>
          <w:tab w:val="left" w:pos="9352"/>
        </w:tabs>
        <w:spacing w:line="300" w:lineRule="auto"/>
        <w:ind w:left="1260" w:hanging="1260"/>
        <w:rPr>
          <w:sz w:val="24"/>
        </w:rPr>
      </w:pPr>
      <w:r w:rsidRPr="00003F2C">
        <w:rPr>
          <w:sz w:val="24"/>
        </w:rPr>
        <w:t>Customer No.: &lt;&lt;</w:t>
      </w:r>
      <w:proofErr w:type="spellStart"/>
      <w:r w:rsidRPr="00003F2C">
        <w:rPr>
          <w:sz w:val="24"/>
        </w:rPr>
        <w:t>custNoCorresp</w:t>
      </w:r>
      <w:proofErr w:type="spellEnd"/>
      <w:r w:rsidRPr="00003F2C">
        <w:rPr>
          <w:sz w:val="24"/>
        </w:rPr>
        <w:t>&gt;&gt;</w:t>
      </w:r>
      <w:r w:rsidRPr="00003F2C">
        <w:rPr>
          <w:sz w:val="24"/>
        </w:rPr>
        <w:tab/>
        <w:t>Confirmation No.: &lt;&lt;</w:t>
      </w:r>
      <w:proofErr w:type="spellStart"/>
      <w:r w:rsidRPr="00003F2C">
        <w:rPr>
          <w:sz w:val="24"/>
        </w:rPr>
        <w:t>confirmNo</w:t>
      </w:r>
      <w:proofErr w:type="spellEnd"/>
      <w:r w:rsidRPr="00003F2C">
        <w:rPr>
          <w:sz w:val="24"/>
        </w:rPr>
        <w:t>&gt;&gt;</w:t>
      </w:r>
    </w:p>
    <w:p w14:paraId="135A77FD" w14:textId="77777777" w:rsidR="00E66833" w:rsidRDefault="00E66833" w:rsidP="00E66833">
      <w:pPr>
        <w:tabs>
          <w:tab w:val="left" w:pos="1432"/>
          <w:tab w:val="left" w:pos="6112"/>
          <w:tab w:val="left" w:pos="9352"/>
        </w:tabs>
        <w:spacing w:line="300" w:lineRule="auto"/>
        <w:ind w:left="1440" w:hanging="1448"/>
        <w:rPr>
          <w:sz w:val="24"/>
        </w:rPr>
      </w:pPr>
      <w:r w:rsidRPr="00003F2C">
        <w:rPr>
          <w:sz w:val="24"/>
        </w:rPr>
        <w:t>Title:</w:t>
      </w:r>
      <w:r w:rsidRPr="00003F2C">
        <w:rPr>
          <w:sz w:val="24"/>
        </w:rPr>
        <w:tab/>
        <w:t>&lt;&lt;title&gt;&gt;</w:t>
      </w:r>
      <w:r w:rsidRPr="00003F2C">
        <w:rPr>
          <w:sz w:val="24"/>
        </w:rPr>
        <w:tab/>
      </w:r>
    </w:p>
    <w:p w14:paraId="10B9D70A" w14:textId="77777777" w:rsidR="00E66833" w:rsidRDefault="00E66833" w:rsidP="00E66833">
      <w:pPr>
        <w:spacing w:line="19" w:lineRule="exac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0" allowOverlap="1" wp14:anchorId="485020B6" wp14:editId="4503CECB">
                <wp:simplePos x="0" y="0"/>
                <wp:positionH relativeFrom="page">
                  <wp:posOffset>914400</wp:posOffset>
                </wp:positionH>
                <wp:positionV relativeFrom="paragraph">
                  <wp:posOffset>0</wp:posOffset>
                </wp:positionV>
                <wp:extent cx="5943600" cy="1206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FAA13D" id="Rectangle 2" o:spid="_x0000_s1026" style="position:absolute;margin-left:1in;margin-top:0;width:468pt;height: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14:paraId="447B61F7" w14:textId="77777777" w:rsidR="00E66833" w:rsidRPr="009314EA" w:rsidRDefault="00E66833" w:rsidP="00E66833">
      <w:pPr>
        <w:rPr>
          <w:sz w:val="16"/>
          <w:szCs w:val="16"/>
        </w:rPr>
      </w:pPr>
    </w:p>
    <w:p w14:paraId="4C6A1792" w14:textId="77777777" w:rsidR="00E66833" w:rsidRDefault="00E66833" w:rsidP="00E66833">
      <w:pPr>
        <w:tabs>
          <w:tab w:val="center" w:pos="4680"/>
        </w:tabs>
        <w:rPr>
          <w:sz w:val="24"/>
        </w:rPr>
      </w:pPr>
      <w:r>
        <w:rPr>
          <w:sz w:val="24"/>
        </w:rPr>
        <w:tab/>
      </w:r>
      <w:r>
        <w:rPr>
          <w:b/>
          <w:bCs/>
          <w:sz w:val="24"/>
          <w:u w:val="single"/>
        </w:rPr>
        <w:t>RESPONSE TO EXAMINER’S REASONS FOR ALLOWANCE</w:t>
      </w:r>
    </w:p>
    <w:p w14:paraId="1D1729E3" w14:textId="77777777" w:rsidR="00E66833" w:rsidRPr="009314EA" w:rsidRDefault="00E66833" w:rsidP="00E66833">
      <w:pPr>
        <w:rPr>
          <w:sz w:val="16"/>
          <w:szCs w:val="16"/>
        </w:rPr>
      </w:pPr>
    </w:p>
    <w:p w14:paraId="1CAEA7E2" w14:textId="77777777" w:rsidR="00E66833" w:rsidRDefault="00E66833" w:rsidP="00E66833">
      <w:pPr>
        <w:rPr>
          <w:noProof/>
          <w:sz w:val="24"/>
        </w:rPr>
      </w:pPr>
      <w:r>
        <w:rPr>
          <w:sz w:val="24"/>
        </w:rPr>
        <w:t>MS Issue Fee</w:t>
      </w:r>
    </w:p>
    <w:p w14:paraId="736B4857" w14:textId="77777777" w:rsidR="00E66833" w:rsidRDefault="00E66833" w:rsidP="00E66833">
      <w:pPr>
        <w:rPr>
          <w:sz w:val="24"/>
        </w:rPr>
      </w:pPr>
      <w:r>
        <w:rPr>
          <w:sz w:val="24"/>
        </w:rPr>
        <w:t>Commissioner for Patents</w:t>
      </w:r>
    </w:p>
    <w:p w14:paraId="75C31721" w14:textId="77777777" w:rsidR="00E66833" w:rsidRDefault="00E66833" w:rsidP="00E66833">
      <w:pPr>
        <w:widowControl/>
        <w:autoSpaceDE/>
        <w:autoSpaceDN/>
        <w:adjustRightInd/>
        <w:rPr>
          <w:sz w:val="24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4"/>
            </w:rPr>
            <w:t>P.O. Box</w:t>
          </w:r>
        </w:smartTag>
        <w:r>
          <w:rPr>
            <w:sz w:val="24"/>
          </w:rPr>
          <w:t xml:space="preserve"> 1450</w:t>
        </w:r>
      </w:smartTag>
    </w:p>
    <w:p w14:paraId="585B51FC" w14:textId="77777777" w:rsidR="00E66833" w:rsidRDefault="00E66833" w:rsidP="00E66833">
      <w:pPr>
        <w:rPr>
          <w:sz w:val="24"/>
        </w:rPr>
      </w:pPr>
      <w:r>
        <w:rPr>
          <w:sz w:val="24"/>
        </w:rPr>
        <w:t>Alexandria, VA 22313-1450</w:t>
      </w:r>
    </w:p>
    <w:p w14:paraId="42651A45" w14:textId="77777777" w:rsidR="00E66833" w:rsidRDefault="00E66833" w:rsidP="00E66833">
      <w:pPr>
        <w:rPr>
          <w:sz w:val="24"/>
        </w:rPr>
      </w:pPr>
    </w:p>
    <w:p w14:paraId="3BADAE38" w14:textId="77777777" w:rsidR="00E66833" w:rsidRPr="0029754E" w:rsidRDefault="00E66833" w:rsidP="00E66833">
      <w:pPr>
        <w:spacing w:line="360" w:lineRule="auto"/>
        <w:rPr>
          <w:iCs/>
          <w:color w:val="000000"/>
          <w:sz w:val="24"/>
        </w:rPr>
      </w:pPr>
      <w:r>
        <w:rPr>
          <w:sz w:val="24"/>
        </w:rPr>
        <w:tab/>
        <w:t>I</w:t>
      </w:r>
      <w:r>
        <w:rPr>
          <w:iCs/>
          <w:color w:val="000000"/>
          <w:sz w:val="24"/>
        </w:rPr>
        <w:t>n the &lt;&lt;</w:t>
      </w:r>
      <w:proofErr w:type="spellStart"/>
      <w:r>
        <w:rPr>
          <w:iCs/>
          <w:color w:val="000000"/>
          <w:sz w:val="24"/>
        </w:rPr>
        <w:t>allowType</w:t>
      </w:r>
      <w:proofErr w:type="spellEnd"/>
      <w:r>
        <w:rPr>
          <w:iCs/>
          <w:color w:val="000000"/>
          <w:sz w:val="24"/>
        </w:rPr>
        <w:t xml:space="preserve">&gt;&gt; dated </w:t>
      </w:r>
      <w:r>
        <w:rPr>
          <w:sz w:val="24"/>
        </w:rPr>
        <w:t>&lt;&lt;</w:t>
      </w:r>
      <w:proofErr w:type="spellStart"/>
      <w:r>
        <w:rPr>
          <w:sz w:val="24"/>
        </w:rPr>
        <w:t>dateNALL</w:t>
      </w:r>
      <w:proofErr w:type="spellEnd"/>
      <w:r>
        <w:rPr>
          <w:sz w:val="24"/>
        </w:rPr>
        <w:t>&gt;&gt;</w:t>
      </w:r>
      <w:r>
        <w:rPr>
          <w:iCs/>
          <w:color w:val="000000"/>
          <w:sz w:val="24"/>
        </w:rPr>
        <w:t xml:space="preserve"> the Examiner has set forth “Reasons for Allowance.”  </w:t>
      </w:r>
      <w:r w:rsidRPr="00D40AE4">
        <w:rPr>
          <w:sz w:val="24"/>
        </w:rPr>
        <w:t xml:space="preserve">Applicant agrees that the claims are patentable over the references of </w:t>
      </w:r>
      <w:proofErr w:type="gramStart"/>
      <w:r w:rsidRPr="00D40AE4">
        <w:rPr>
          <w:sz w:val="24"/>
        </w:rPr>
        <w:t>record, but</w:t>
      </w:r>
      <w:proofErr w:type="gramEnd"/>
      <w:r w:rsidRPr="00D40AE4">
        <w:rPr>
          <w:sz w:val="24"/>
        </w:rPr>
        <w:t xml:space="preserve"> does not necessarily agree with the reasons provided in the allowance, which are the Examiner’s reasons rather than Applicant</w:t>
      </w:r>
      <w:r>
        <w:rPr>
          <w:sz w:val="24"/>
        </w:rPr>
        <w:t>’</w:t>
      </w:r>
      <w:r w:rsidRPr="00D40AE4">
        <w:rPr>
          <w:sz w:val="24"/>
        </w:rPr>
        <w:t xml:space="preserve">s </w:t>
      </w:r>
      <w:r>
        <w:rPr>
          <w:sz w:val="24"/>
        </w:rPr>
        <w:t xml:space="preserve">and </w:t>
      </w:r>
      <w:r w:rsidRPr="00D40AE4">
        <w:rPr>
          <w:sz w:val="24"/>
        </w:rPr>
        <w:t xml:space="preserve">are in no way to be interpreted as admitted by Applicant. </w:t>
      </w:r>
      <w:r>
        <w:rPr>
          <w:sz w:val="24"/>
        </w:rPr>
        <w:t xml:space="preserve"> </w:t>
      </w:r>
      <w:r w:rsidRPr="00D40AE4">
        <w:rPr>
          <w:sz w:val="24"/>
        </w:rPr>
        <w:t xml:space="preserve">Applicant respectfully submits that the subject matter of each of the allowed claims is patentable for its respective recitation of the claimed </w:t>
      </w:r>
      <w:proofErr w:type="gramStart"/>
      <w:r w:rsidRPr="00D40AE4">
        <w:rPr>
          <w:sz w:val="24"/>
        </w:rPr>
        <w:t>combination as a whole</w:t>
      </w:r>
      <w:proofErr w:type="gramEnd"/>
      <w:r w:rsidRPr="00D40AE4">
        <w:rPr>
          <w:sz w:val="24"/>
        </w:rPr>
        <w:t xml:space="preserve">. </w:t>
      </w:r>
      <w:r>
        <w:rPr>
          <w:sz w:val="24"/>
        </w:rPr>
        <w:t xml:space="preserve"> </w:t>
      </w:r>
      <w:r w:rsidRPr="00D40AE4">
        <w:rPr>
          <w:sz w:val="24"/>
        </w:rPr>
        <w:t>That is, the patentability of each claim rests on the combination of recited elements and limitations,</w:t>
      </w:r>
      <w:r>
        <w:rPr>
          <w:sz w:val="24"/>
        </w:rPr>
        <w:t xml:space="preserve"> and</w:t>
      </w:r>
      <w:r w:rsidRPr="00D40AE4">
        <w:rPr>
          <w:sz w:val="24"/>
        </w:rPr>
        <w:t xml:space="preserve"> Applicant submits that no one element or limitation </w:t>
      </w:r>
      <w:proofErr w:type="gramStart"/>
      <w:r w:rsidRPr="00D40AE4">
        <w:rPr>
          <w:sz w:val="24"/>
        </w:rPr>
        <w:t>in particular should</w:t>
      </w:r>
      <w:proofErr w:type="gramEnd"/>
      <w:r w:rsidRPr="00D40AE4">
        <w:rPr>
          <w:sz w:val="24"/>
        </w:rPr>
        <w:t xml:space="preserve"> be deemed to impart or be required for patentability of the claims. </w:t>
      </w:r>
      <w:r>
        <w:rPr>
          <w:sz w:val="24"/>
        </w:rPr>
        <w:t xml:space="preserve"> </w:t>
      </w:r>
      <w:r w:rsidRPr="00D40AE4">
        <w:rPr>
          <w:sz w:val="24"/>
        </w:rPr>
        <w:t xml:space="preserve">Furthermore, Applicant submits that the dependent claims are allowable not only for their dependence </w:t>
      </w:r>
      <w:r>
        <w:rPr>
          <w:sz w:val="24"/>
        </w:rPr>
        <w:t>from</w:t>
      </w:r>
      <w:r w:rsidRPr="00D40AE4">
        <w:rPr>
          <w:sz w:val="24"/>
        </w:rPr>
        <w:t xml:space="preserve"> the allowed independent claims, but also for the additional subject matter recited in each of those dependent claims.</w:t>
      </w:r>
    </w:p>
    <w:p w14:paraId="11017C6E" w14:textId="77777777" w:rsidR="00E66833" w:rsidRDefault="00E66833" w:rsidP="00E66833">
      <w:pPr>
        <w:tabs>
          <w:tab w:val="center" w:pos="4680"/>
        </w:tabs>
        <w:spacing w:line="360" w:lineRule="auto"/>
        <w:ind w:firstLine="720"/>
        <w:rPr>
          <w:sz w:val="24"/>
        </w:rPr>
      </w:pPr>
      <w:r>
        <w:rPr>
          <w:sz w:val="24"/>
        </w:rPr>
        <w:t>If necessary, please charge any additional fees or credit overpayment to Deposit Account &lt;&lt;</w:t>
      </w:r>
      <w:proofErr w:type="spellStart"/>
      <w:r>
        <w:rPr>
          <w:sz w:val="24"/>
        </w:rPr>
        <w:t>depAccount</w:t>
      </w:r>
      <w:proofErr w:type="spellEnd"/>
      <w:r>
        <w:rPr>
          <w:sz w:val="24"/>
        </w:rPr>
        <w:t>&gt;&gt;.</w:t>
      </w:r>
    </w:p>
    <w:p w14:paraId="010F3286" w14:textId="77777777" w:rsidR="00E66833" w:rsidRDefault="00E66833" w:rsidP="00E66833">
      <w:pPr>
        <w:ind w:firstLine="3600"/>
        <w:rPr>
          <w:sz w:val="24"/>
        </w:rPr>
      </w:pPr>
      <w:r>
        <w:rPr>
          <w:sz w:val="24"/>
        </w:rPr>
        <w:t>Respectfully submitted,</w:t>
      </w:r>
    </w:p>
    <w:p w14:paraId="3F11F8C0" w14:textId="77777777" w:rsidR="00E66833" w:rsidRDefault="00E66833" w:rsidP="00E66833">
      <w:pPr>
        <w:ind w:firstLine="3600"/>
        <w:rPr>
          <w:sz w:val="24"/>
        </w:rPr>
      </w:pPr>
    </w:p>
    <w:p w14:paraId="2F80AED3" w14:textId="77777777" w:rsidR="00E66833" w:rsidRDefault="00E66833" w:rsidP="00E66833">
      <w:pPr>
        <w:ind w:firstLine="3600"/>
        <w:rPr>
          <w:sz w:val="24"/>
        </w:rPr>
      </w:pPr>
      <w:r>
        <w:rPr>
          <w:sz w:val="22"/>
          <w:szCs w:val="22"/>
        </w:rPr>
        <w:t>SCHWEGMAN, LUNDBERG &amp; WOESSNER, P.A.</w:t>
      </w:r>
    </w:p>
    <w:p w14:paraId="76BFA81F" w14:textId="77777777" w:rsidR="00E66833" w:rsidRDefault="00E66833" w:rsidP="00E66833">
      <w:pPr>
        <w:ind w:firstLine="3600"/>
        <w:rPr>
          <w:sz w:val="24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4"/>
            </w:rPr>
            <w:t>P.O. Box</w:t>
          </w:r>
        </w:smartTag>
        <w:r>
          <w:rPr>
            <w:sz w:val="24"/>
          </w:rPr>
          <w:t xml:space="preserve"> 2938</w:t>
        </w:r>
      </w:smartTag>
    </w:p>
    <w:p w14:paraId="31A19470" w14:textId="77777777" w:rsidR="00E66833" w:rsidRDefault="00E66833" w:rsidP="00E66833">
      <w:pPr>
        <w:ind w:firstLine="3600"/>
        <w:rPr>
          <w:sz w:val="24"/>
        </w:rPr>
      </w:pPr>
      <w:smartTag w:uri="urn:schemas-microsoft-com:office:smarttags" w:element="place">
        <w:smartTag w:uri="urn:schemas-microsoft-com:office:smarttags" w:element="City">
          <w:r>
            <w:rPr>
              <w:sz w:val="24"/>
            </w:rPr>
            <w:t>Minneapolis</w:t>
          </w:r>
        </w:smartTag>
        <w:r>
          <w:rPr>
            <w:sz w:val="24"/>
          </w:rPr>
          <w:t xml:space="preserve">, </w:t>
        </w:r>
        <w:smartTag w:uri="urn:schemas-microsoft-com:office:smarttags" w:element="State">
          <w:r>
            <w:rPr>
              <w:sz w:val="24"/>
            </w:rPr>
            <w:t>MN</w:t>
          </w:r>
        </w:smartTag>
        <w:r>
          <w:rPr>
            <w:sz w:val="24"/>
          </w:rPr>
          <w:t xml:space="preserve">  </w:t>
        </w:r>
        <w:smartTag w:uri="urn:schemas-microsoft-com:office:smarttags" w:element="PostalCode">
          <w:r>
            <w:rPr>
              <w:sz w:val="24"/>
            </w:rPr>
            <w:t>55402</w:t>
          </w:r>
        </w:smartTag>
      </w:smartTag>
    </w:p>
    <w:p w14:paraId="1EC86B2D" w14:textId="77777777" w:rsidR="00E66833" w:rsidRDefault="00E66833" w:rsidP="00E66833">
      <w:pPr>
        <w:ind w:firstLine="3600"/>
        <w:rPr>
          <w:sz w:val="24"/>
        </w:rPr>
      </w:pPr>
      <w:r w:rsidRPr="00003F2C">
        <w:rPr>
          <w:sz w:val="24"/>
        </w:rPr>
        <w:t>&lt;&lt;</w:t>
      </w:r>
      <w:proofErr w:type="spellStart"/>
      <w:r w:rsidRPr="00003F2C">
        <w:rPr>
          <w:sz w:val="24"/>
        </w:rPr>
        <w:t>SAPhone</w:t>
      </w:r>
      <w:proofErr w:type="spellEnd"/>
      <w:r w:rsidRPr="00003F2C">
        <w:rPr>
          <w:sz w:val="24"/>
        </w:rPr>
        <w:t>&gt;&gt;</w:t>
      </w:r>
    </w:p>
    <w:p w14:paraId="09C452B3" w14:textId="77777777" w:rsidR="00E66833" w:rsidRDefault="00E66833" w:rsidP="00E66833">
      <w:pPr>
        <w:rPr>
          <w:sz w:val="24"/>
        </w:rPr>
      </w:pPr>
    </w:p>
    <w:p w14:paraId="4BA55D17" w14:textId="77777777" w:rsidR="00E66833" w:rsidRPr="00B43D8B" w:rsidRDefault="00E66833" w:rsidP="00E66833">
      <w:pPr>
        <w:tabs>
          <w:tab w:val="left" w:pos="720"/>
          <w:tab w:val="left" w:pos="4050"/>
        </w:tabs>
        <w:rPr>
          <w:sz w:val="24"/>
        </w:rPr>
      </w:pPr>
      <w:r w:rsidRPr="00B43D8B">
        <w:rPr>
          <w:sz w:val="24"/>
        </w:rPr>
        <w:tab/>
        <w:t>&lt;&lt;</w:t>
      </w:r>
      <w:proofErr w:type="spellStart"/>
      <w:r w:rsidRPr="00B43D8B">
        <w:rPr>
          <w:sz w:val="24"/>
        </w:rPr>
        <w:t>signatureDate</w:t>
      </w:r>
      <w:proofErr w:type="spellEnd"/>
      <w:r w:rsidRPr="00B43D8B">
        <w:rPr>
          <w:sz w:val="24"/>
        </w:rPr>
        <w:t>&gt;&gt;</w:t>
      </w:r>
      <w:proofErr w:type="gramStart"/>
      <w:r w:rsidRPr="00B43D8B">
        <w:rPr>
          <w:sz w:val="24"/>
        </w:rPr>
        <w:tab/>
      </w:r>
      <w:r>
        <w:rPr>
          <w:sz w:val="24"/>
        </w:rPr>
        <w:t xml:space="preserve">  </w:t>
      </w:r>
      <w:r w:rsidRPr="007F0888">
        <w:rPr>
          <w:sz w:val="32"/>
          <w:szCs w:val="32"/>
        </w:rPr>
        <w:t>&lt;</w:t>
      </w:r>
      <w:proofErr w:type="gramEnd"/>
      <w:r w:rsidRPr="007F0888">
        <w:rPr>
          <w:sz w:val="32"/>
          <w:szCs w:val="32"/>
        </w:rPr>
        <w:t>&lt;</w:t>
      </w:r>
      <w:proofErr w:type="spellStart"/>
      <w:r w:rsidRPr="007F0888">
        <w:rPr>
          <w:sz w:val="32"/>
          <w:szCs w:val="32"/>
        </w:rPr>
        <w:t>echoSignature</w:t>
      </w:r>
      <w:proofErr w:type="spellEnd"/>
      <w:r w:rsidRPr="007F0888">
        <w:rPr>
          <w:sz w:val="32"/>
          <w:szCs w:val="32"/>
        </w:rPr>
        <w:t>&gt;&gt;</w:t>
      </w:r>
    </w:p>
    <w:p w14:paraId="21F120CF" w14:textId="77777777" w:rsidR="00E66833" w:rsidRDefault="00E66833" w:rsidP="00E66833">
      <w:pPr>
        <w:tabs>
          <w:tab w:val="left" w:pos="3600"/>
        </w:tabs>
        <w:rPr>
          <w:sz w:val="24"/>
        </w:rPr>
      </w:pPr>
      <w:r>
        <w:rPr>
          <w:sz w:val="24"/>
        </w:rPr>
        <w:t>Date _________________________</w:t>
      </w:r>
      <w:r>
        <w:rPr>
          <w:sz w:val="24"/>
        </w:rPr>
        <w:tab/>
      </w:r>
      <w:proofErr w:type="gramStart"/>
      <w:r>
        <w:rPr>
          <w:sz w:val="24"/>
        </w:rPr>
        <w:t>By  _</w:t>
      </w:r>
      <w:proofErr w:type="gramEnd"/>
      <w:r>
        <w:rPr>
          <w:sz w:val="24"/>
        </w:rPr>
        <w:t>__________________________________________</w:t>
      </w:r>
    </w:p>
    <w:p w14:paraId="3A847CCB" w14:textId="77777777" w:rsidR="00E66833" w:rsidRPr="00003F2C" w:rsidRDefault="00E66833" w:rsidP="00E66833">
      <w:pPr>
        <w:ind w:firstLine="4320"/>
        <w:rPr>
          <w:sz w:val="24"/>
        </w:rPr>
      </w:pPr>
      <w:r w:rsidRPr="00003F2C">
        <w:rPr>
          <w:rFonts w:cs="Arial"/>
          <w:sz w:val="24"/>
        </w:rPr>
        <w:t>&lt;&lt;</w:t>
      </w:r>
      <w:proofErr w:type="spellStart"/>
      <w:r w:rsidRPr="00003F2C">
        <w:rPr>
          <w:rFonts w:cs="Arial"/>
          <w:sz w:val="24"/>
        </w:rPr>
        <w:t>SAName</w:t>
      </w:r>
      <w:proofErr w:type="spellEnd"/>
      <w:r w:rsidRPr="00003F2C">
        <w:rPr>
          <w:rFonts w:cs="Arial"/>
          <w:sz w:val="24"/>
        </w:rPr>
        <w:t>&gt;&gt;</w:t>
      </w:r>
    </w:p>
    <w:p w14:paraId="07B43830" w14:textId="77777777" w:rsidR="00E66833" w:rsidRPr="00003F2C" w:rsidRDefault="00E66833" w:rsidP="00E66833">
      <w:pPr>
        <w:ind w:firstLine="4320"/>
        <w:rPr>
          <w:sz w:val="16"/>
          <w:szCs w:val="16"/>
        </w:rPr>
      </w:pPr>
      <w:r w:rsidRPr="00003F2C">
        <w:rPr>
          <w:sz w:val="24"/>
        </w:rPr>
        <w:t xml:space="preserve">Reg. No. </w:t>
      </w:r>
      <w:r w:rsidRPr="00003F2C">
        <w:rPr>
          <w:rFonts w:cs="Arial"/>
          <w:sz w:val="24"/>
        </w:rPr>
        <w:t>&lt;&lt;</w:t>
      </w:r>
      <w:proofErr w:type="spellStart"/>
      <w:r w:rsidRPr="00003F2C">
        <w:rPr>
          <w:rFonts w:cs="Arial"/>
          <w:sz w:val="24"/>
        </w:rPr>
        <w:t>SARegNo</w:t>
      </w:r>
      <w:proofErr w:type="spellEnd"/>
      <w:r w:rsidRPr="00003F2C">
        <w:rPr>
          <w:rFonts w:cs="Arial"/>
          <w:sz w:val="24"/>
        </w:rPr>
        <w:t>&gt;&gt;</w:t>
      </w:r>
    </w:p>
    <w:p w14:paraId="27DC4502" w14:textId="77777777" w:rsidR="00E66833" w:rsidRDefault="00E66833" w:rsidP="00E66833">
      <w:pPr>
        <w:rPr>
          <w:sz w:val="16"/>
          <w:szCs w:val="16"/>
        </w:rPr>
      </w:pPr>
    </w:p>
    <w:p w14:paraId="1FF8830F" w14:textId="77777777" w:rsidR="000C7D5E" w:rsidRPr="00E66833" w:rsidRDefault="000C7D5E" w:rsidP="00E66833"/>
    <w:sectPr w:rsidR="000C7D5E" w:rsidRPr="00E66833" w:rsidSect="00594336">
      <w:headerReference w:type="default" r:id="rId6"/>
      <w:endnotePr>
        <w:numFmt w:val="decimal"/>
      </w:endnotePr>
      <w:pgSz w:w="12240" w:h="15840" w:code="1"/>
      <w:pgMar w:top="1080" w:right="1440" w:bottom="936" w:left="1440" w:header="1080" w:footer="108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B2EA6" w14:textId="77777777" w:rsidR="00CD5631" w:rsidRDefault="00CD5631">
      <w:r>
        <w:separator/>
      </w:r>
    </w:p>
  </w:endnote>
  <w:endnote w:type="continuationSeparator" w:id="0">
    <w:p w14:paraId="5726261A" w14:textId="77777777" w:rsidR="00CD5631" w:rsidRDefault="00CD5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9F75E" w14:textId="77777777" w:rsidR="00CD5631" w:rsidRDefault="00CD5631">
      <w:r>
        <w:separator/>
      </w:r>
    </w:p>
  </w:footnote>
  <w:footnote w:type="continuationSeparator" w:id="0">
    <w:p w14:paraId="47115C6C" w14:textId="77777777" w:rsidR="00CD5631" w:rsidRDefault="00CD56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04293" w14:textId="77777777" w:rsidR="00594336" w:rsidRDefault="00594336" w:rsidP="001D7D02">
    <w:pPr>
      <w:tabs>
        <w:tab w:val="left" w:pos="2175"/>
        <w:tab w:val="right" w:pos="9360"/>
      </w:tabs>
      <w:jc w:val="both"/>
      <w:rPr>
        <w:sz w:val="16"/>
        <w:szCs w:val="16"/>
      </w:rPr>
    </w:pPr>
    <w:r>
      <w:rPr>
        <w:b/>
        <w:bCs/>
        <w:sz w:val="16"/>
        <w:szCs w:val="16"/>
      </w:rPr>
      <w:t>&lt;&lt;</w:t>
    </w:r>
    <w:r>
      <w:rPr>
        <w:b/>
        <w:bCs/>
        <w:sz w:val="16"/>
        <w:szCs w:val="16"/>
      </w:rPr>
      <w:t>headerText&gt;&gt;</w:t>
    </w:r>
    <w:r>
      <w:rPr>
        <w:b/>
        <w:bCs/>
        <w:sz w:val="16"/>
        <w:szCs w:val="16"/>
      </w:rPr>
      <w:tab/>
    </w:r>
    <w:r>
      <w:rPr>
        <w:b/>
        <w:bCs/>
        <w:sz w:val="16"/>
        <w:szCs w:val="16"/>
      </w:rPr>
      <w:tab/>
      <w:t xml:space="preserve">Page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 xml:space="preserve">PAGE </w:instrText>
    </w:r>
    <w:r>
      <w:rPr>
        <w:b/>
        <w:bCs/>
        <w:sz w:val="16"/>
        <w:szCs w:val="16"/>
      </w:rPr>
      <w:fldChar w:fldCharType="separate"/>
    </w:r>
    <w:r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</w:p>
  <w:p w14:paraId="2636CCA2" w14:textId="77777777" w:rsidR="00594336" w:rsidRDefault="00594336" w:rsidP="001D7D02">
    <w:pPr>
      <w:tabs>
        <w:tab w:val="right" w:pos="9360"/>
      </w:tabs>
      <w:jc w:val="both"/>
      <w:rPr>
        <w:sz w:val="16"/>
        <w:szCs w:val="16"/>
      </w:rPr>
    </w:pPr>
    <w:r>
      <w:rPr>
        <w:sz w:val="16"/>
        <w:szCs w:val="16"/>
      </w:rPr>
      <w:t>Serial Number: &lt;&lt;serialNo&gt;&gt;</w:t>
    </w:r>
    <w:r>
      <w:rPr>
        <w:sz w:val="16"/>
        <w:szCs w:val="16"/>
      </w:rPr>
      <w:tab/>
      <w:t>Dkt: &lt;&lt;matterNo&gt;&gt;</w:t>
    </w:r>
  </w:p>
  <w:p w14:paraId="1F55246B" w14:textId="77777777" w:rsidR="00594336" w:rsidRDefault="00594336" w:rsidP="001D7D02">
    <w:pPr>
      <w:jc w:val="both"/>
      <w:rPr>
        <w:sz w:val="16"/>
        <w:szCs w:val="16"/>
      </w:rPr>
    </w:pPr>
    <w:r>
      <w:rPr>
        <w:sz w:val="16"/>
        <w:szCs w:val="16"/>
      </w:rPr>
      <w:t>Filing Date: &lt;&lt;filedDate&gt;&gt;</w:t>
    </w:r>
  </w:p>
  <w:p w14:paraId="2062CDE0" w14:textId="77777777" w:rsidR="00594336" w:rsidRDefault="00594336" w:rsidP="001D7D02">
    <w:pPr>
      <w:tabs>
        <w:tab w:val="left" w:pos="-1440"/>
      </w:tabs>
      <w:ind w:left="720" w:hanging="720"/>
      <w:jc w:val="both"/>
      <w:rPr>
        <w:sz w:val="16"/>
        <w:szCs w:val="16"/>
      </w:rPr>
    </w:pPr>
    <w:r>
      <w:rPr>
        <w:sz w:val="16"/>
        <w:szCs w:val="16"/>
      </w:rPr>
      <w:t>Title:  &lt;&lt;title&gt;&gt;</w:t>
    </w:r>
  </w:p>
  <w:p w14:paraId="0980DC46" w14:textId="77777777" w:rsidR="00594336" w:rsidRDefault="00594336" w:rsidP="007C03CA">
    <w:pPr>
      <w:spacing w:line="19" w:lineRule="exact"/>
      <w:jc w:val="both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1" layoutInCell="0" allowOverlap="1" wp14:anchorId="23657EA6" wp14:editId="07B8732F">
              <wp:simplePos x="0" y="0"/>
              <wp:positionH relativeFrom="page">
                <wp:posOffset>914400</wp:posOffset>
              </wp:positionH>
              <wp:positionV relativeFrom="paragraph">
                <wp:posOffset>0</wp:posOffset>
              </wp:positionV>
              <wp:extent cx="5943600" cy="12065"/>
              <wp:effectExtent l="0" t="0" r="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1206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9D326C" id="Rectangle 1" o:spid="_x0000_s1026" style="position:absolute;margin-left:1in;margin-top:0;width:468pt;height: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" o:allowincell="f" fillcolor="black" stroked="f" strokeweight="0">
              <w10:wrap anchorx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336"/>
    <w:rsid w:val="00020961"/>
    <w:rsid w:val="000924BC"/>
    <w:rsid w:val="000A34AD"/>
    <w:rsid w:val="000C7D5E"/>
    <w:rsid w:val="000F3121"/>
    <w:rsid w:val="0016681A"/>
    <w:rsid w:val="00594336"/>
    <w:rsid w:val="005F2C87"/>
    <w:rsid w:val="007724F7"/>
    <w:rsid w:val="00935128"/>
    <w:rsid w:val="00AC5A40"/>
    <w:rsid w:val="00CD5631"/>
    <w:rsid w:val="00D72ED6"/>
    <w:rsid w:val="00E66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7C9E7E5F"/>
  <w15:chartTrackingRefBased/>
  <w15:docId w15:val="{C11628CE-109F-49C3-9C76-FAF838314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33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Burns</dc:creator>
  <cp:keywords/>
  <dc:description/>
  <cp:lastModifiedBy>Jacob Burns</cp:lastModifiedBy>
  <cp:revision>14</cp:revision>
  <dcterms:created xsi:type="dcterms:W3CDTF">2024-05-28T20:55:00Z</dcterms:created>
  <dcterms:modified xsi:type="dcterms:W3CDTF">2024-05-29T17:08:00Z</dcterms:modified>
</cp:coreProperties>
</file>