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205F9" w14:textId="77777777" w:rsidR="004D03E9" w:rsidRDefault="004D03E9" w:rsidP="004D03E9">
      <w:pPr>
        <w:pStyle w:val="NormalWeb"/>
        <w:spacing w:before="0" w:beforeAutospacing="0" w:after="0" w:afterAutospacing="0"/>
      </w:pPr>
      <w:r>
        <w:t xml:space="preserve">Subject line: &lt;&lt;orgName&gt;&gt;: &lt;&lt;clientRefNo&gt;&gt; / SLW Ref: &lt;&lt;matterNo&gt;&gt; / </w:t>
      </w:r>
      <w:r w:rsidRPr="00946A70">
        <w:t>SLW</w:t>
      </w:r>
      <w:r>
        <w:t xml:space="preserve"> Report Out: &lt;&lt;activityName&gt;&gt;</w:t>
      </w:r>
    </w:p>
    <w:p w14:paraId="530BDDD9" w14:textId="77777777" w:rsidR="004D03E9" w:rsidRDefault="004D03E9" w:rsidP="004D03E9">
      <w:pPr>
        <w:pStyle w:val="NormalWeb"/>
        <w:spacing w:before="0" w:beforeAutospacing="0" w:after="0" w:afterAutospacing="0"/>
      </w:pPr>
    </w:p>
    <w:p w14:paraId="094AB71C" w14:textId="77777777" w:rsidR="004D03E9" w:rsidRDefault="004D03E9" w:rsidP="004D03E9">
      <w:pPr>
        <w:pStyle w:val="NormalWeb"/>
        <w:spacing w:before="0" w:beforeAutospacing="0" w:after="0" w:afterAutospacing="0"/>
      </w:pPr>
    </w:p>
    <w:p w14:paraId="125F6885" w14:textId="77777777" w:rsidR="004D03E9" w:rsidRDefault="004D03E9" w:rsidP="004D03E9">
      <w:pPr>
        <w:pStyle w:val="NormalWeb"/>
        <w:spacing w:before="0" w:beforeAutospacing="0" w:after="0" w:afterAutospacing="0"/>
      </w:pPr>
    </w:p>
    <w:p w14:paraId="71396465" w14:textId="77777777" w:rsidR="004D03E9" w:rsidRDefault="004D03E9" w:rsidP="004D03E9">
      <w:pPr>
        <w:pStyle w:val="NormalWeb"/>
        <w:spacing w:before="0" w:beforeAutospacing="0" w:after="0" w:afterAutospacing="0"/>
      </w:pPr>
      <w:r>
        <w:t>Body:</w:t>
      </w:r>
    </w:p>
    <w:p w14:paraId="41CD6BBB" w14:textId="77777777" w:rsidR="004D03E9" w:rsidRDefault="004D03E9" w:rsidP="004D03E9">
      <w:pPr>
        <w:pStyle w:val="NormalWeb"/>
        <w:spacing w:before="0" w:beforeAutospacing="0" w:after="0" w:afterAutospacing="0"/>
      </w:pPr>
    </w:p>
    <w:p w14:paraId="00AAB449" w14:textId="77777777" w:rsidR="004D03E9" w:rsidRDefault="004D03E9" w:rsidP="004D03E9">
      <w:pPr>
        <w:pStyle w:val="NormalWeb"/>
      </w:pPr>
      <w:r>
        <w:t xml:space="preserve">SCHWEGMAN, LUNDBERG &amp; WOESSNER, P.A. </w:t>
      </w:r>
    </w:p>
    <w:p w14:paraId="2FD315B5" w14:textId="77777777" w:rsidR="004D03E9" w:rsidRDefault="004D03E9" w:rsidP="004D03E9">
      <w:pPr>
        <w:pStyle w:val="NormalWeb"/>
        <w:spacing w:before="0" w:beforeAutospacing="0" w:after="0" w:afterAutospacing="0"/>
      </w:pPr>
    </w:p>
    <w:p w14:paraId="4FF49BA4" w14:textId="77777777" w:rsidR="004D03E9" w:rsidRDefault="004D03E9" w:rsidP="004D03E9">
      <w:pPr>
        <w:pStyle w:val="NormalWeb"/>
        <w:spacing w:before="0" w:beforeAutospacing="0" w:after="0" w:afterAutospacing="0"/>
      </w:pPr>
      <w:r>
        <w:t>&lt;&lt;This.WAName&gt;&gt; &lt;&lt;This.WAPhone&gt;</w:t>
      </w:r>
      <w:proofErr w:type="gramStart"/>
      <w:r>
        <w:t>&gt;  &lt;&lt;This.WAEmail</w:t>
      </w:r>
      <w:proofErr w:type="gramEnd"/>
      <w:r>
        <w:t>&gt;&gt;</w:t>
      </w:r>
    </w:p>
    <w:p w14:paraId="7603D494" w14:textId="77777777" w:rsidR="004D03E9" w:rsidRDefault="004D03E9" w:rsidP="004D03E9">
      <w:pPr>
        <w:pStyle w:val="NormalWeb"/>
        <w:spacing w:before="0" w:beforeAutospacing="0" w:after="0" w:afterAutospacing="0"/>
      </w:pPr>
      <w:r>
        <w:t>&lt;&lt;This.paraName&gt;&gt; &lt;&lt;This.paraPhone&gt;</w:t>
      </w:r>
      <w:proofErr w:type="gramStart"/>
      <w:r>
        <w:t>&gt;  &lt;&lt;This.paraEmail</w:t>
      </w:r>
      <w:proofErr w:type="gramEnd"/>
      <w:r>
        <w:t>&gt;&gt;</w:t>
      </w:r>
    </w:p>
    <w:p w14:paraId="030C1BC3" w14:textId="77777777" w:rsidR="00151944" w:rsidRPr="00151944" w:rsidRDefault="00151944" w:rsidP="00B52B42">
      <w:pPr>
        <w:pStyle w:val="NormalWeb"/>
        <w:spacing w:line="480" w:lineRule="auto"/>
        <w:rPr>
          <w:rFonts w:asciiTheme="minorHAnsi" w:hAnsiTheme="minorHAnsi"/>
        </w:rPr>
      </w:pPr>
    </w:p>
    <w:p w14:paraId="2ACC0F9D" w14:textId="2C0149EA" w:rsidR="00E648B2" w:rsidRDefault="00E648B2" w:rsidP="004D03E9">
      <w:pPr>
        <w:pStyle w:val="NormalWeb"/>
        <w:spacing w:line="480" w:lineRule="auto"/>
        <w:rPr>
          <w:rFonts w:asciiTheme="minorHAnsi" w:hAnsiTheme="minorHAnsi"/>
        </w:rPr>
      </w:pPr>
      <w:r w:rsidRPr="00151944">
        <w:rPr>
          <w:rFonts w:asciiTheme="minorHAnsi" w:hAnsiTheme="minorHAnsi"/>
        </w:rPr>
        <w:t>Re</w:t>
      </w:r>
      <w:r w:rsidR="003825EB" w:rsidRPr="00151944">
        <w:rPr>
          <w:rFonts w:asciiTheme="minorHAnsi" w:hAnsiTheme="minorHAnsi"/>
        </w:rPr>
        <w:t>:</w:t>
      </w:r>
      <w:r w:rsidR="003825EB" w:rsidRPr="00151944">
        <w:rPr>
          <w:rFonts w:asciiTheme="minorHAnsi" w:hAnsiTheme="minorHAnsi"/>
        </w:rPr>
        <w:tab/>
      </w:r>
      <w:r w:rsidR="00661EF6">
        <w:rPr>
          <w:rFonts w:asciiTheme="minorHAnsi" w:hAnsiTheme="minorHAnsi"/>
        </w:rPr>
        <w:t>&lt;&lt;</w:t>
      </w:r>
      <w:r w:rsidR="00B52B42" w:rsidRPr="00151944">
        <w:rPr>
          <w:rFonts w:asciiTheme="minorHAnsi" w:hAnsiTheme="minorHAnsi"/>
        </w:rPr>
        <w:t>applicant</w:t>
      </w:r>
      <w:r w:rsidR="00661EF6">
        <w:rPr>
          <w:rFonts w:asciiTheme="minorHAnsi" w:hAnsiTheme="minorHAnsi"/>
        </w:rPr>
        <w:t>&gt;&gt;</w:t>
      </w:r>
      <w:r w:rsidRPr="00151944">
        <w:rPr>
          <w:rFonts w:asciiTheme="minorHAnsi" w:hAnsiTheme="minorHAnsi"/>
        </w:rPr>
        <w:t xml:space="preserve"> - SLW Ref. No. </w:t>
      </w:r>
      <w:r w:rsidR="00661EF6">
        <w:rPr>
          <w:rFonts w:asciiTheme="minorHAnsi" w:hAnsiTheme="minorHAnsi"/>
        </w:rPr>
        <w:t>&lt;&lt;</w:t>
      </w:r>
      <w:r w:rsidR="00B52B42" w:rsidRPr="00151944">
        <w:rPr>
          <w:rFonts w:asciiTheme="minorHAnsi" w:hAnsiTheme="minorHAnsi"/>
        </w:rPr>
        <w:t>refNo</w:t>
      </w:r>
      <w:r w:rsidR="00661EF6">
        <w:rPr>
          <w:rFonts w:asciiTheme="minorHAnsi" w:hAnsiTheme="minorHAnsi"/>
        </w:rPr>
        <w:t>&gt;&gt;</w:t>
      </w:r>
      <w:r w:rsidRPr="00151944">
        <w:rPr>
          <w:rFonts w:asciiTheme="minorHAnsi" w:hAnsiTheme="minorHAnsi"/>
        </w:rPr>
        <w:br/>
      </w:r>
      <w:r w:rsidR="003825EB" w:rsidRPr="00151944">
        <w:rPr>
          <w:rFonts w:asciiTheme="minorHAnsi" w:hAnsiTheme="minorHAnsi"/>
        </w:rPr>
        <w:tab/>
      </w:r>
      <w:r w:rsidRPr="00151944">
        <w:rPr>
          <w:rFonts w:asciiTheme="minorHAnsi" w:hAnsiTheme="minorHAnsi"/>
        </w:rPr>
        <w:t xml:space="preserve">PCT Application No. </w:t>
      </w:r>
      <w:r w:rsidR="00661EF6">
        <w:rPr>
          <w:rFonts w:asciiTheme="minorHAnsi" w:hAnsiTheme="minorHAnsi"/>
        </w:rPr>
        <w:t>&lt;&lt;</w:t>
      </w:r>
      <w:r w:rsidR="00B52B42" w:rsidRPr="00151944">
        <w:rPr>
          <w:rFonts w:asciiTheme="minorHAnsi" w:hAnsiTheme="minorHAnsi"/>
        </w:rPr>
        <w:t>serialNo</w:t>
      </w:r>
      <w:r w:rsidR="00661EF6">
        <w:rPr>
          <w:rFonts w:asciiTheme="minorHAnsi" w:hAnsiTheme="minorHAnsi"/>
        </w:rPr>
        <w:t>&gt;&gt;</w:t>
      </w:r>
      <w:r w:rsidRPr="00151944">
        <w:rPr>
          <w:rFonts w:asciiTheme="minorHAnsi" w:hAnsiTheme="minorHAnsi"/>
        </w:rPr>
        <w:br/>
      </w:r>
      <w:r w:rsidR="003825EB" w:rsidRPr="00151944">
        <w:rPr>
          <w:rFonts w:asciiTheme="minorHAnsi" w:hAnsiTheme="minorHAnsi"/>
        </w:rPr>
        <w:tab/>
      </w:r>
      <w:r w:rsidRPr="00151944">
        <w:rPr>
          <w:rFonts w:asciiTheme="minorHAnsi" w:hAnsiTheme="minorHAnsi"/>
        </w:rPr>
        <w:t xml:space="preserve">Title: </w:t>
      </w:r>
      <w:r w:rsidR="00661EF6">
        <w:rPr>
          <w:rFonts w:asciiTheme="minorHAnsi" w:hAnsiTheme="minorHAnsi"/>
        </w:rPr>
        <w:t>&lt;&lt;</w:t>
      </w:r>
      <w:r w:rsidR="00B52B42" w:rsidRPr="00151944">
        <w:rPr>
          <w:rFonts w:asciiTheme="minorHAnsi" w:hAnsiTheme="minorHAnsi"/>
        </w:rPr>
        <w:t>title</w:t>
      </w:r>
      <w:r w:rsidR="00661EF6">
        <w:rPr>
          <w:rFonts w:asciiTheme="minorHAnsi" w:hAnsiTheme="minorHAnsi"/>
        </w:rPr>
        <w:t>&gt;&gt;</w:t>
      </w:r>
    </w:p>
    <w:p w14:paraId="7F36E549" w14:textId="77777777" w:rsidR="004D03E9" w:rsidRPr="00151944" w:rsidRDefault="004D03E9" w:rsidP="004D03E9">
      <w:pPr>
        <w:pStyle w:val="NormalWeb"/>
        <w:spacing w:line="480" w:lineRule="auto"/>
        <w:rPr>
          <w:rFonts w:asciiTheme="minorHAnsi" w:hAnsiTheme="minorHAnsi"/>
        </w:rPr>
      </w:pPr>
    </w:p>
    <w:p w14:paraId="717FB333" w14:textId="1B909FE8" w:rsidR="007D4E59" w:rsidRPr="00151944" w:rsidRDefault="00BF24F4" w:rsidP="00E648B2">
      <w:pPr>
        <w:pStyle w:val="NormalWeb"/>
        <w:rPr>
          <w:rFonts w:asciiTheme="minorHAnsi" w:hAnsiTheme="minorHAnsi"/>
        </w:rPr>
      </w:pPr>
      <w:r w:rsidRPr="00017A68">
        <w:rPr>
          <w:rFonts w:asciiTheme="minorHAnsi" w:hAnsiTheme="minorHAnsi"/>
          <w:bCs/>
        </w:rPr>
        <w:t>&lt;b&gt;</w:t>
      </w:r>
      <w:r w:rsidR="007D4E59" w:rsidRPr="00017A68">
        <w:rPr>
          <w:rFonts w:asciiTheme="minorHAnsi" w:hAnsiTheme="minorHAnsi"/>
          <w:bCs/>
        </w:rPr>
        <w:t>EVENT BEING REPORT</w:t>
      </w:r>
      <w:r w:rsidR="004E01AE" w:rsidRPr="00017A68">
        <w:rPr>
          <w:rFonts w:asciiTheme="minorHAnsi" w:hAnsiTheme="minorHAnsi"/>
          <w:bCs/>
        </w:rPr>
        <w:t>ED</w:t>
      </w:r>
      <w:r w:rsidR="007D4E59" w:rsidRPr="00017A68">
        <w:rPr>
          <w:rFonts w:asciiTheme="minorHAnsi" w:hAnsiTheme="minorHAnsi"/>
          <w:bCs/>
        </w:rPr>
        <w:t xml:space="preserve"> (</w:t>
      </w:r>
      <w:r w:rsidR="00EB6F9F" w:rsidRPr="00017A68">
        <w:rPr>
          <w:rFonts w:asciiTheme="minorHAnsi" w:hAnsiTheme="minorHAnsi"/>
          <w:bCs/>
        </w:rPr>
        <w:t>w</w:t>
      </w:r>
      <w:r w:rsidR="007D4E59" w:rsidRPr="00017A68">
        <w:rPr>
          <w:rFonts w:asciiTheme="minorHAnsi" w:hAnsiTheme="minorHAnsi"/>
          <w:bCs/>
        </w:rPr>
        <w:t>hat has happened?):</w:t>
      </w:r>
      <w:r w:rsidRPr="00017A68">
        <w:rPr>
          <w:rFonts w:asciiTheme="minorHAnsi" w:hAnsiTheme="minorHAnsi"/>
          <w:bCs/>
        </w:rPr>
        <w:t xml:space="preserve"> &lt;/b&gt;</w:t>
      </w:r>
      <w:r w:rsidR="007D4E59" w:rsidRPr="00151944">
        <w:rPr>
          <w:rFonts w:asciiTheme="minorHAnsi" w:hAnsiTheme="minorHAnsi"/>
        </w:rPr>
        <w:t xml:space="preserve"> International Search Report </w:t>
      </w:r>
      <w:r w:rsidR="00C87FC4" w:rsidRPr="00151944">
        <w:rPr>
          <w:rFonts w:asciiTheme="minorHAnsi" w:hAnsiTheme="minorHAnsi"/>
        </w:rPr>
        <w:t>(ISR) and Written Opinion (WO) r</w:t>
      </w:r>
      <w:r w:rsidR="007D4E59" w:rsidRPr="00151944">
        <w:rPr>
          <w:rFonts w:asciiTheme="minorHAnsi" w:hAnsiTheme="minorHAnsi"/>
        </w:rPr>
        <w:t>eceived in PCT application</w:t>
      </w:r>
      <w:r w:rsidR="00B52B42" w:rsidRPr="00151944">
        <w:rPr>
          <w:rFonts w:asciiTheme="minorHAnsi" w:hAnsiTheme="minorHAnsi"/>
        </w:rPr>
        <w:t>&lt;br&gt;</w:t>
      </w:r>
    </w:p>
    <w:p w14:paraId="4B0A946D" w14:textId="37D8A273" w:rsidR="00E648B2" w:rsidRPr="00151944" w:rsidRDefault="00B52B42" w:rsidP="00E648B2">
      <w:pPr>
        <w:pStyle w:val="NormalWeb"/>
        <w:rPr>
          <w:rFonts w:asciiTheme="minorHAnsi" w:hAnsiTheme="minorHAnsi"/>
        </w:rPr>
      </w:pPr>
      <w:r w:rsidRPr="00017A68">
        <w:rPr>
          <w:rFonts w:asciiTheme="minorHAnsi" w:hAnsiTheme="minorHAnsi"/>
          <w:bCs/>
        </w:rPr>
        <w:t>&lt;b&gt;</w:t>
      </w:r>
      <w:r w:rsidR="00E648B2" w:rsidRPr="00017A68">
        <w:rPr>
          <w:rFonts w:asciiTheme="minorHAnsi" w:hAnsiTheme="minorHAnsi"/>
          <w:bCs/>
        </w:rPr>
        <w:t>REQUESTED ACTION</w:t>
      </w:r>
      <w:r w:rsidR="007D4E59" w:rsidRPr="00017A68">
        <w:rPr>
          <w:rFonts w:asciiTheme="minorHAnsi" w:hAnsiTheme="minorHAnsi"/>
          <w:bCs/>
        </w:rPr>
        <w:t xml:space="preserve"> (wh</w:t>
      </w:r>
      <w:r w:rsidR="004E01AE" w:rsidRPr="00017A68">
        <w:rPr>
          <w:rFonts w:asciiTheme="minorHAnsi" w:hAnsiTheme="minorHAnsi"/>
          <w:bCs/>
        </w:rPr>
        <w:t>at</w:t>
      </w:r>
      <w:r w:rsidR="007D4E59" w:rsidRPr="00017A68">
        <w:rPr>
          <w:rFonts w:asciiTheme="minorHAnsi" w:hAnsiTheme="minorHAnsi"/>
          <w:bCs/>
        </w:rPr>
        <w:t xml:space="preserve"> do we need from you</w:t>
      </w:r>
      <w:proofErr w:type="gramStart"/>
      <w:r w:rsidR="007D4E59" w:rsidRPr="00017A68">
        <w:rPr>
          <w:rFonts w:asciiTheme="minorHAnsi" w:hAnsiTheme="minorHAnsi"/>
          <w:bCs/>
        </w:rPr>
        <w:t>?)</w:t>
      </w:r>
      <w:r w:rsidR="00E648B2" w:rsidRPr="00017A68">
        <w:rPr>
          <w:rFonts w:asciiTheme="minorHAnsi" w:hAnsiTheme="minorHAnsi"/>
          <w:bCs/>
        </w:rPr>
        <w:t>:</w:t>
      </w:r>
      <w:r w:rsidRPr="00017A68">
        <w:rPr>
          <w:rFonts w:asciiTheme="minorHAnsi" w:hAnsiTheme="minorHAnsi"/>
          <w:bCs/>
        </w:rPr>
        <w:t>&lt;</w:t>
      </w:r>
      <w:proofErr w:type="gramEnd"/>
      <w:r w:rsidRPr="00017A68">
        <w:rPr>
          <w:rFonts w:asciiTheme="minorHAnsi" w:hAnsiTheme="minorHAnsi"/>
          <w:bCs/>
        </w:rPr>
        <w:t>/b&gt;</w:t>
      </w:r>
      <w:r w:rsidR="00E648B2" w:rsidRPr="00151944">
        <w:rPr>
          <w:rFonts w:asciiTheme="minorHAnsi" w:hAnsiTheme="minorHAnsi"/>
        </w:rPr>
        <w:t xml:space="preserve"> </w:t>
      </w:r>
      <w:r w:rsidR="00693A3D" w:rsidRPr="00151944">
        <w:rPr>
          <w:rFonts w:asciiTheme="minorHAnsi" w:hAnsiTheme="minorHAnsi"/>
        </w:rPr>
        <w:t>Review ISR/WO and provide instructions</w:t>
      </w:r>
      <w:r w:rsidR="001F2FA4" w:rsidRPr="00151944">
        <w:rPr>
          <w:rFonts w:asciiTheme="minorHAnsi" w:hAnsiTheme="minorHAnsi"/>
        </w:rPr>
        <w:t xml:space="preserve"> by</w:t>
      </w:r>
      <w:r w:rsidR="00E648B2" w:rsidRPr="00151944">
        <w:rPr>
          <w:rFonts w:asciiTheme="minorHAnsi" w:hAnsiTheme="minorHAnsi"/>
        </w:rPr>
        <w:t xml:space="preserve">: </w:t>
      </w:r>
      <w:r w:rsidR="00661EF6">
        <w:rPr>
          <w:rFonts w:asciiTheme="minorHAnsi" w:hAnsiTheme="minorHAnsi"/>
        </w:rPr>
        <w:t>&lt;&lt;</w:t>
      </w:r>
      <w:r w:rsidRPr="00151944">
        <w:rPr>
          <w:rFonts w:asciiTheme="minorHAnsi" w:hAnsiTheme="minorHAnsi"/>
        </w:rPr>
        <w:t>instructionsDue</w:t>
      </w:r>
      <w:r w:rsidR="00661EF6">
        <w:rPr>
          <w:rFonts w:asciiTheme="minorHAnsi" w:hAnsiTheme="minorHAnsi"/>
        </w:rPr>
        <w:t>&gt;&gt;</w:t>
      </w:r>
      <w:r w:rsidRPr="00151944">
        <w:rPr>
          <w:rFonts w:asciiTheme="minorHAnsi" w:hAnsiTheme="minorHAnsi"/>
        </w:rPr>
        <w:t>&lt;br&gt;</w:t>
      </w:r>
      <w:r w:rsidR="000A5B58" w:rsidRPr="00151944">
        <w:rPr>
          <w:rFonts w:asciiTheme="minorHAnsi" w:hAnsiTheme="minorHAnsi"/>
        </w:rPr>
        <w:t>&lt;br&gt;</w:t>
      </w:r>
    </w:p>
    <w:p w14:paraId="6FECFED3" w14:textId="60466534" w:rsidR="007D4E59" w:rsidRPr="00151944" w:rsidRDefault="00B52B42" w:rsidP="00E648B2">
      <w:pPr>
        <w:pStyle w:val="NormalWeb"/>
        <w:rPr>
          <w:rFonts w:asciiTheme="minorHAnsi" w:hAnsiTheme="minorHAnsi"/>
          <w:b/>
        </w:rPr>
      </w:pPr>
      <w:r w:rsidRPr="00017A68">
        <w:rPr>
          <w:rFonts w:asciiTheme="minorHAnsi" w:hAnsiTheme="minorHAnsi"/>
          <w:bCs/>
        </w:rPr>
        <w:t>&lt;b&gt;</w:t>
      </w:r>
      <w:r w:rsidR="00E648B2" w:rsidRPr="00017A68">
        <w:rPr>
          <w:rFonts w:asciiTheme="minorHAnsi" w:hAnsiTheme="minorHAnsi"/>
          <w:bCs/>
        </w:rPr>
        <w:t>DEADLINE</w:t>
      </w:r>
      <w:r w:rsidR="007D4E59" w:rsidRPr="00017A68">
        <w:rPr>
          <w:rFonts w:asciiTheme="minorHAnsi" w:hAnsiTheme="minorHAnsi"/>
          <w:bCs/>
        </w:rPr>
        <w:t xml:space="preserve">S (when </w:t>
      </w:r>
      <w:r w:rsidR="008A4F64" w:rsidRPr="00017A68">
        <w:rPr>
          <w:rFonts w:asciiTheme="minorHAnsi" w:hAnsiTheme="minorHAnsi"/>
          <w:bCs/>
        </w:rPr>
        <w:t>does this need to be done</w:t>
      </w:r>
      <w:proofErr w:type="gramStart"/>
      <w:r w:rsidR="007D4E59" w:rsidRPr="00017A68">
        <w:rPr>
          <w:rFonts w:asciiTheme="minorHAnsi" w:hAnsiTheme="minorHAnsi"/>
          <w:bCs/>
        </w:rPr>
        <w:t>?)</w:t>
      </w:r>
      <w:r w:rsidR="00EB6F9F" w:rsidRPr="00017A68">
        <w:rPr>
          <w:rFonts w:asciiTheme="minorHAnsi" w:hAnsiTheme="minorHAnsi"/>
          <w:bCs/>
        </w:rPr>
        <w:t>:</w:t>
      </w:r>
      <w:r w:rsidRPr="00017A68">
        <w:rPr>
          <w:rFonts w:asciiTheme="minorHAnsi" w:hAnsiTheme="minorHAnsi"/>
          <w:bCs/>
        </w:rPr>
        <w:t>&lt;</w:t>
      </w:r>
      <w:proofErr w:type="gramEnd"/>
      <w:r w:rsidRPr="00017A68">
        <w:rPr>
          <w:rFonts w:asciiTheme="minorHAnsi" w:hAnsiTheme="minorHAnsi"/>
          <w:bCs/>
        </w:rPr>
        <w:t>/b&gt;</w:t>
      </w:r>
      <w:r w:rsidR="00EB6F9F" w:rsidRPr="00151944">
        <w:rPr>
          <w:rFonts w:asciiTheme="minorHAnsi" w:hAnsiTheme="minorHAnsi"/>
          <w:b/>
        </w:rPr>
        <w:t xml:space="preserve"> </w:t>
      </w:r>
      <w:r w:rsidR="000A5B58" w:rsidRPr="00BF24F4">
        <w:rPr>
          <w:rFonts w:asciiTheme="minorHAnsi" w:hAnsiTheme="minorHAnsi"/>
        </w:rPr>
        <w:t>&lt;br</w:t>
      </w:r>
      <w:r w:rsidR="00661EF6">
        <w:rPr>
          <w:rFonts w:asciiTheme="minorHAnsi" w:hAnsiTheme="minorHAnsi"/>
        </w:rPr>
        <w:t>&gt;</w:t>
      </w:r>
    </w:p>
    <w:p w14:paraId="70F83F57" w14:textId="2A98D61F" w:rsidR="00293E8E" w:rsidRPr="00151944" w:rsidRDefault="00E648B2" w:rsidP="00017A68">
      <w:pPr>
        <w:pStyle w:val="NormalWeb"/>
        <w:rPr>
          <w:rFonts w:asciiTheme="minorHAnsi" w:hAnsiTheme="minorHAnsi"/>
        </w:rPr>
      </w:pPr>
      <w:r w:rsidRPr="00151944">
        <w:rPr>
          <w:rFonts w:asciiTheme="minorHAnsi" w:hAnsiTheme="minorHAnsi"/>
        </w:rPr>
        <w:t>FILE ARTICLE 19 AMENDMENT</w:t>
      </w:r>
      <w:r w:rsidR="00372DCC" w:rsidRPr="00151944">
        <w:rPr>
          <w:rFonts w:asciiTheme="minorHAnsi" w:hAnsiTheme="minorHAnsi"/>
        </w:rPr>
        <w:t xml:space="preserve"> (</w:t>
      </w:r>
      <w:r w:rsidR="00372DCC" w:rsidRPr="00151944">
        <w:rPr>
          <w:rFonts w:asciiTheme="minorHAnsi" w:hAnsiTheme="minorHAnsi"/>
          <w:i/>
        </w:rPr>
        <w:t>OPTIONAL</w:t>
      </w:r>
      <w:r w:rsidR="00372DCC" w:rsidRPr="00151944">
        <w:rPr>
          <w:rFonts w:asciiTheme="minorHAnsi" w:hAnsiTheme="minorHAnsi"/>
        </w:rPr>
        <w:t>)</w:t>
      </w:r>
      <w:r w:rsidRPr="00151944">
        <w:rPr>
          <w:rFonts w:asciiTheme="minorHAnsi" w:hAnsiTheme="minorHAnsi"/>
        </w:rPr>
        <w:t xml:space="preserve">: </w:t>
      </w:r>
      <w:r w:rsidR="00D04345">
        <w:rPr>
          <w:rFonts w:asciiTheme="minorHAnsi" w:hAnsiTheme="minorHAnsi"/>
        </w:rPr>
        <w:t>&lt;&lt;19duedate&gt;&gt;</w:t>
      </w:r>
    </w:p>
    <w:p w14:paraId="7EA2DB6C" w14:textId="4FCBE3B4" w:rsidR="00E648B2" w:rsidRPr="00151944" w:rsidRDefault="00E648B2" w:rsidP="00017A68">
      <w:pPr>
        <w:pStyle w:val="NormalWeb"/>
        <w:rPr>
          <w:rFonts w:asciiTheme="minorHAnsi" w:hAnsiTheme="minorHAnsi"/>
        </w:rPr>
      </w:pPr>
      <w:r w:rsidRPr="00151944">
        <w:rPr>
          <w:rFonts w:asciiTheme="minorHAnsi" w:hAnsiTheme="minorHAnsi"/>
        </w:rPr>
        <w:t>FILE DEMAND</w:t>
      </w:r>
      <w:r w:rsidR="00D53BCC" w:rsidRPr="00151944">
        <w:rPr>
          <w:rFonts w:asciiTheme="minorHAnsi" w:hAnsiTheme="minorHAnsi"/>
        </w:rPr>
        <w:t>/ARTICLE 34 AMENDMENTS</w:t>
      </w:r>
      <w:r w:rsidR="00372DCC" w:rsidRPr="00151944">
        <w:rPr>
          <w:rFonts w:asciiTheme="minorHAnsi" w:hAnsiTheme="minorHAnsi"/>
        </w:rPr>
        <w:t xml:space="preserve"> (</w:t>
      </w:r>
      <w:r w:rsidR="00372DCC" w:rsidRPr="00151944">
        <w:rPr>
          <w:rFonts w:asciiTheme="minorHAnsi" w:hAnsiTheme="minorHAnsi"/>
          <w:i/>
        </w:rPr>
        <w:t>OPTIONAL</w:t>
      </w:r>
      <w:r w:rsidR="00372DCC" w:rsidRPr="00151944">
        <w:rPr>
          <w:rFonts w:asciiTheme="minorHAnsi" w:hAnsiTheme="minorHAnsi"/>
        </w:rPr>
        <w:t>)</w:t>
      </w:r>
      <w:r w:rsidRPr="00151944">
        <w:rPr>
          <w:rFonts w:asciiTheme="minorHAnsi" w:hAnsiTheme="minorHAnsi"/>
        </w:rPr>
        <w:t xml:space="preserve">: </w:t>
      </w:r>
      <w:r w:rsidR="00D04345">
        <w:rPr>
          <w:rFonts w:asciiTheme="minorHAnsi" w:hAnsiTheme="minorHAnsi"/>
        </w:rPr>
        <w:t>&lt;&lt;34duedate&gt;&gt;</w:t>
      </w:r>
    </w:p>
    <w:p w14:paraId="48C8B0F3" w14:textId="6C9FAA33" w:rsidR="00293E8E" w:rsidRPr="00151944" w:rsidRDefault="00963162" w:rsidP="00017A68">
      <w:pPr>
        <w:pStyle w:val="NormalWeb"/>
        <w:rPr>
          <w:rFonts w:asciiTheme="minorHAnsi" w:hAnsiTheme="minorHAnsi"/>
        </w:rPr>
      </w:pPr>
      <w:r>
        <w:rPr>
          <w:rFonts w:asciiTheme="minorHAnsi" w:hAnsiTheme="minorHAnsi"/>
        </w:rPr>
        <w:t xml:space="preserve">30-MONTH </w:t>
      </w:r>
      <w:r w:rsidR="00E648B2" w:rsidRPr="00151944">
        <w:rPr>
          <w:rFonts w:asciiTheme="minorHAnsi" w:hAnsiTheme="minorHAnsi"/>
        </w:rPr>
        <w:t xml:space="preserve">NATIONAL PHASE DEADLINE: </w:t>
      </w:r>
      <w:r w:rsidR="00D04345">
        <w:rPr>
          <w:rFonts w:asciiTheme="minorHAnsi" w:hAnsiTheme="minorHAnsi"/>
        </w:rPr>
        <w:t>&lt;&lt;30mduedate&gt;&gt;</w:t>
      </w:r>
    </w:p>
    <w:p w14:paraId="6C1B2E5C" w14:textId="7046C0DA" w:rsidR="00372DCC" w:rsidRPr="00151944" w:rsidRDefault="00EB6F9F" w:rsidP="00E648B2">
      <w:pPr>
        <w:pStyle w:val="NormalWeb"/>
        <w:rPr>
          <w:rFonts w:asciiTheme="minorHAnsi" w:hAnsiTheme="minorHAnsi"/>
        </w:rPr>
      </w:pPr>
      <w:r w:rsidRPr="00151944">
        <w:rPr>
          <w:rFonts w:asciiTheme="minorHAnsi" w:hAnsiTheme="minorHAnsi"/>
        </w:rPr>
        <w:t>We received the attached International Search Report (ISR) and Written Opinion (WO) providing preliminary search/exam results for the above-identified PCT international patent application.</w:t>
      </w:r>
      <w:r w:rsidR="003825EB" w:rsidRPr="00151944">
        <w:rPr>
          <w:rFonts w:asciiTheme="minorHAnsi" w:hAnsiTheme="minorHAnsi"/>
        </w:rPr>
        <w:t xml:space="preserve"> </w:t>
      </w:r>
      <w:r w:rsidR="00E648B2" w:rsidRPr="00151944">
        <w:rPr>
          <w:rFonts w:asciiTheme="minorHAnsi" w:hAnsiTheme="minorHAnsi"/>
        </w:rPr>
        <w:t xml:space="preserve"> </w:t>
      </w:r>
    </w:p>
    <w:p w14:paraId="69CE792E" w14:textId="656157FD" w:rsidR="00372DCC" w:rsidRPr="00151944" w:rsidRDefault="00372DCC" w:rsidP="00E648B2">
      <w:pPr>
        <w:pStyle w:val="NormalWeb"/>
        <w:rPr>
          <w:rFonts w:asciiTheme="minorHAnsi" w:hAnsiTheme="minorHAnsi"/>
        </w:rPr>
      </w:pPr>
      <w:r w:rsidRPr="00151944">
        <w:rPr>
          <w:rFonts w:asciiTheme="minorHAnsi" w:hAnsiTheme="minorHAnsi"/>
        </w:rPr>
        <w:lastRenderedPageBreak/>
        <w:t xml:space="preserve">Other than the </w:t>
      </w:r>
      <w:r w:rsidR="00C87FC4" w:rsidRPr="00151944">
        <w:rPr>
          <w:rFonts w:asciiTheme="minorHAnsi" w:hAnsiTheme="minorHAnsi"/>
        </w:rPr>
        <w:t>n</w:t>
      </w:r>
      <w:r w:rsidRPr="00151944">
        <w:rPr>
          <w:rFonts w:asciiTheme="minorHAnsi" w:hAnsiTheme="minorHAnsi"/>
        </w:rPr>
        <w:t xml:space="preserve">ational </w:t>
      </w:r>
      <w:r w:rsidR="00C87FC4" w:rsidRPr="00151944">
        <w:rPr>
          <w:rFonts w:asciiTheme="minorHAnsi" w:hAnsiTheme="minorHAnsi"/>
        </w:rPr>
        <w:t>p</w:t>
      </w:r>
      <w:r w:rsidRPr="00151944">
        <w:rPr>
          <w:rFonts w:asciiTheme="minorHAnsi" w:hAnsiTheme="minorHAnsi"/>
        </w:rPr>
        <w:t xml:space="preserve">hase </w:t>
      </w:r>
      <w:r w:rsidR="00C87FC4" w:rsidRPr="00151944">
        <w:rPr>
          <w:rFonts w:asciiTheme="minorHAnsi" w:hAnsiTheme="minorHAnsi"/>
        </w:rPr>
        <w:t>d</w:t>
      </w:r>
      <w:r w:rsidRPr="00151944">
        <w:rPr>
          <w:rFonts w:asciiTheme="minorHAnsi" w:hAnsiTheme="minorHAnsi"/>
        </w:rPr>
        <w:t xml:space="preserve">eadline, the </w:t>
      </w:r>
      <w:r w:rsidR="00693A3D" w:rsidRPr="00151944">
        <w:rPr>
          <w:rFonts w:asciiTheme="minorHAnsi" w:hAnsiTheme="minorHAnsi"/>
        </w:rPr>
        <w:t>optional</w:t>
      </w:r>
      <w:r w:rsidRPr="00151944">
        <w:rPr>
          <w:rFonts w:asciiTheme="minorHAnsi" w:hAnsiTheme="minorHAnsi"/>
        </w:rPr>
        <w:t xml:space="preserve"> deadlines listed above </w:t>
      </w:r>
      <w:r w:rsidR="00693A3D" w:rsidRPr="00151944">
        <w:rPr>
          <w:rFonts w:asciiTheme="minorHAnsi" w:hAnsiTheme="minorHAnsi"/>
        </w:rPr>
        <w:t>do not require a response unless you want to engage in active examination of this application during the international phase</w:t>
      </w:r>
      <w:r w:rsidRPr="00151944">
        <w:rPr>
          <w:rFonts w:asciiTheme="minorHAnsi" w:hAnsiTheme="minorHAnsi"/>
        </w:rPr>
        <w:t>.  Still, the</w:t>
      </w:r>
      <w:r w:rsidR="00D53BCC" w:rsidRPr="00151944">
        <w:rPr>
          <w:rFonts w:asciiTheme="minorHAnsi" w:hAnsiTheme="minorHAnsi"/>
        </w:rPr>
        <w:t>se</w:t>
      </w:r>
      <w:r w:rsidRPr="00151944">
        <w:rPr>
          <w:rFonts w:asciiTheme="minorHAnsi" w:hAnsiTheme="minorHAnsi"/>
        </w:rPr>
        <w:t xml:space="preserve"> search results</w:t>
      </w:r>
      <w:r w:rsidR="00D53BCC" w:rsidRPr="00151944">
        <w:rPr>
          <w:rFonts w:asciiTheme="minorHAnsi" w:hAnsiTheme="minorHAnsi"/>
        </w:rPr>
        <w:t xml:space="preserve"> can help you determine</w:t>
      </w:r>
      <w:r w:rsidR="00FC0D47" w:rsidRPr="00151944">
        <w:rPr>
          <w:rFonts w:asciiTheme="minorHAnsi" w:hAnsiTheme="minorHAnsi"/>
        </w:rPr>
        <w:t xml:space="preserve"> your strategy </w:t>
      </w:r>
      <w:r w:rsidR="00D53BCC" w:rsidRPr="00151944">
        <w:rPr>
          <w:rFonts w:asciiTheme="minorHAnsi" w:hAnsiTheme="minorHAnsi"/>
        </w:rPr>
        <w:t xml:space="preserve">for any </w:t>
      </w:r>
      <w:r w:rsidR="00FC0D47" w:rsidRPr="00151944">
        <w:rPr>
          <w:rFonts w:asciiTheme="minorHAnsi" w:hAnsiTheme="minorHAnsi"/>
        </w:rPr>
        <w:t>next steps in this case</w:t>
      </w:r>
      <w:r w:rsidR="00D53BCC" w:rsidRPr="00151944">
        <w:rPr>
          <w:rFonts w:asciiTheme="minorHAnsi" w:hAnsiTheme="minorHAnsi"/>
        </w:rPr>
        <w:t>,</w:t>
      </w:r>
      <w:r w:rsidR="00FC0D47" w:rsidRPr="00151944">
        <w:rPr>
          <w:rFonts w:asciiTheme="minorHAnsi" w:hAnsiTheme="minorHAnsi"/>
        </w:rPr>
        <w:t xml:space="preserve"> </w:t>
      </w:r>
      <w:r w:rsidR="00D53BCC" w:rsidRPr="00151944">
        <w:rPr>
          <w:rFonts w:asciiTheme="minorHAnsi" w:hAnsiTheme="minorHAnsi"/>
        </w:rPr>
        <w:t>including for any</w:t>
      </w:r>
      <w:r w:rsidR="000E0834" w:rsidRPr="00151944">
        <w:rPr>
          <w:rFonts w:asciiTheme="minorHAnsi" w:hAnsiTheme="minorHAnsi"/>
        </w:rPr>
        <w:t xml:space="preserve"> national </w:t>
      </w:r>
      <w:r w:rsidR="00963162">
        <w:rPr>
          <w:rFonts w:asciiTheme="minorHAnsi" w:hAnsiTheme="minorHAnsi"/>
        </w:rPr>
        <w:t>phase</w:t>
      </w:r>
      <w:r w:rsidR="00D53BCC" w:rsidRPr="00151944">
        <w:rPr>
          <w:rFonts w:asciiTheme="minorHAnsi" w:hAnsiTheme="minorHAnsi"/>
        </w:rPr>
        <w:t xml:space="preserve"> filings you may be considering, or for </w:t>
      </w:r>
      <w:r w:rsidR="00FC0D47" w:rsidRPr="00151944">
        <w:rPr>
          <w:rFonts w:asciiTheme="minorHAnsi" w:hAnsiTheme="minorHAnsi"/>
        </w:rPr>
        <w:t>any U.S. or other counterpart patent application that may be pending.</w:t>
      </w:r>
    </w:p>
    <w:p w14:paraId="310BB9FF" w14:textId="62797B38" w:rsidR="00E648B2" w:rsidRPr="00151944" w:rsidRDefault="00372DCC" w:rsidP="00E648B2">
      <w:pPr>
        <w:pStyle w:val="NormalWeb"/>
        <w:rPr>
          <w:rFonts w:asciiTheme="minorHAnsi" w:hAnsiTheme="minorHAnsi"/>
        </w:rPr>
      </w:pPr>
      <w:r w:rsidRPr="00151944">
        <w:rPr>
          <w:rFonts w:asciiTheme="minorHAnsi" w:hAnsiTheme="minorHAnsi"/>
        </w:rPr>
        <w:t>Box No. V.</w:t>
      </w:r>
      <w:r w:rsidR="00EB6F9F" w:rsidRPr="00151944">
        <w:rPr>
          <w:rFonts w:asciiTheme="minorHAnsi" w:hAnsiTheme="minorHAnsi"/>
        </w:rPr>
        <w:t xml:space="preserve"> </w:t>
      </w:r>
      <w:r w:rsidRPr="00151944">
        <w:rPr>
          <w:rFonts w:asciiTheme="minorHAnsi" w:hAnsiTheme="minorHAnsi"/>
        </w:rPr>
        <w:t xml:space="preserve">of the </w:t>
      </w:r>
      <w:r w:rsidR="00FC0D47" w:rsidRPr="00151944">
        <w:rPr>
          <w:rFonts w:asciiTheme="minorHAnsi" w:hAnsiTheme="minorHAnsi"/>
        </w:rPr>
        <w:t>WO</w:t>
      </w:r>
      <w:r w:rsidRPr="00151944">
        <w:rPr>
          <w:rFonts w:asciiTheme="minorHAnsi" w:hAnsiTheme="minorHAnsi"/>
        </w:rPr>
        <w:t xml:space="preserve"> presents a </w:t>
      </w:r>
      <w:r w:rsidR="00EB6F9F" w:rsidRPr="00151944">
        <w:rPr>
          <w:rFonts w:asciiTheme="minorHAnsi" w:hAnsiTheme="minorHAnsi"/>
        </w:rPr>
        <w:t xml:space="preserve">first look </w:t>
      </w:r>
      <w:r w:rsidR="00D53BCC" w:rsidRPr="00151944">
        <w:rPr>
          <w:rFonts w:asciiTheme="minorHAnsi" w:hAnsiTheme="minorHAnsi"/>
        </w:rPr>
        <w:t xml:space="preserve">by the Examiner </w:t>
      </w:r>
      <w:r w:rsidR="00EB6F9F" w:rsidRPr="00151944">
        <w:rPr>
          <w:rFonts w:asciiTheme="minorHAnsi" w:hAnsiTheme="minorHAnsi"/>
        </w:rPr>
        <w:t>at</w:t>
      </w:r>
      <w:r w:rsidRPr="00151944">
        <w:rPr>
          <w:rFonts w:asciiTheme="minorHAnsi" w:hAnsiTheme="minorHAnsi"/>
        </w:rPr>
        <w:t xml:space="preserve"> novelty, inventive step</w:t>
      </w:r>
      <w:r w:rsidR="00FC0D47" w:rsidRPr="00151944">
        <w:rPr>
          <w:rFonts w:asciiTheme="minorHAnsi" w:hAnsiTheme="minorHAnsi"/>
        </w:rPr>
        <w:t>,</w:t>
      </w:r>
      <w:r w:rsidRPr="00151944">
        <w:rPr>
          <w:rFonts w:asciiTheme="minorHAnsi" w:hAnsiTheme="minorHAnsi"/>
        </w:rPr>
        <w:t xml:space="preserve"> and industrial applicability.  </w:t>
      </w:r>
      <w:r w:rsidR="00FC0D47" w:rsidRPr="00151944">
        <w:rPr>
          <w:rFonts w:asciiTheme="minorHAnsi" w:hAnsiTheme="minorHAnsi"/>
        </w:rPr>
        <w:t>Box C. of the ISR maps the references from the search onto the claims that were presented.  References</w:t>
      </w:r>
      <w:r w:rsidR="00E648B2" w:rsidRPr="00151944">
        <w:rPr>
          <w:rFonts w:asciiTheme="minorHAnsi" w:hAnsiTheme="minorHAnsi"/>
        </w:rPr>
        <w:t xml:space="preserve"> in the "X" category</w:t>
      </w:r>
      <w:r w:rsidR="00963162">
        <w:rPr>
          <w:rFonts w:asciiTheme="minorHAnsi" w:hAnsiTheme="minorHAnsi"/>
        </w:rPr>
        <w:t>, if any, the Examiner</w:t>
      </w:r>
      <w:r w:rsidR="00D53BCC" w:rsidRPr="00151944">
        <w:rPr>
          <w:rFonts w:asciiTheme="minorHAnsi" w:hAnsiTheme="minorHAnsi"/>
        </w:rPr>
        <w:t xml:space="preserve"> </w:t>
      </w:r>
      <w:r w:rsidR="00FC0D47" w:rsidRPr="00151944">
        <w:rPr>
          <w:rFonts w:asciiTheme="minorHAnsi" w:hAnsiTheme="minorHAnsi"/>
        </w:rPr>
        <w:t>deemed</w:t>
      </w:r>
      <w:r w:rsidR="00E648B2" w:rsidRPr="00151944">
        <w:rPr>
          <w:rFonts w:asciiTheme="minorHAnsi" w:hAnsiTheme="minorHAnsi"/>
        </w:rPr>
        <w:t xml:space="preserve"> particularly relevant</w:t>
      </w:r>
      <w:r w:rsidR="00FC0D47" w:rsidRPr="00151944">
        <w:rPr>
          <w:rFonts w:asciiTheme="minorHAnsi" w:hAnsiTheme="minorHAnsi"/>
        </w:rPr>
        <w:t>. References in the “Y” category</w:t>
      </w:r>
      <w:r w:rsidR="00963162">
        <w:rPr>
          <w:rFonts w:asciiTheme="minorHAnsi" w:hAnsiTheme="minorHAnsi"/>
        </w:rPr>
        <w:t>,</w:t>
      </w:r>
      <w:r w:rsidR="00FC0D47" w:rsidRPr="00151944">
        <w:rPr>
          <w:rFonts w:asciiTheme="minorHAnsi" w:hAnsiTheme="minorHAnsi"/>
        </w:rPr>
        <w:t xml:space="preserve"> </w:t>
      </w:r>
      <w:r w:rsidR="00963162">
        <w:rPr>
          <w:rFonts w:asciiTheme="minorHAnsi" w:hAnsiTheme="minorHAnsi"/>
        </w:rPr>
        <w:t>if any, the Examiner</w:t>
      </w:r>
      <w:r w:rsidR="00963162" w:rsidRPr="00151944">
        <w:rPr>
          <w:rFonts w:asciiTheme="minorHAnsi" w:hAnsiTheme="minorHAnsi"/>
        </w:rPr>
        <w:t xml:space="preserve"> deemed</w:t>
      </w:r>
      <w:r w:rsidR="00FC0D47" w:rsidRPr="00151944">
        <w:rPr>
          <w:rFonts w:asciiTheme="minorHAnsi" w:hAnsiTheme="minorHAnsi"/>
        </w:rPr>
        <w:t xml:space="preserve"> relevant in combination with other references.  Background references </w:t>
      </w:r>
      <w:r w:rsidR="00E648B2" w:rsidRPr="00151944">
        <w:rPr>
          <w:rFonts w:asciiTheme="minorHAnsi" w:hAnsiTheme="minorHAnsi"/>
        </w:rPr>
        <w:t>in the "A" category</w:t>
      </w:r>
      <w:r w:rsidR="00963162">
        <w:rPr>
          <w:rFonts w:asciiTheme="minorHAnsi" w:hAnsiTheme="minorHAnsi"/>
        </w:rPr>
        <w:t>, if any, the Examiner</w:t>
      </w:r>
      <w:r w:rsidR="00D53BCC" w:rsidRPr="00151944">
        <w:rPr>
          <w:rFonts w:asciiTheme="minorHAnsi" w:hAnsiTheme="minorHAnsi"/>
        </w:rPr>
        <w:t xml:space="preserve"> </w:t>
      </w:r>
      <w:r w:rsidR="00FC0D47" w:rsidRPr="00151944">
        <w:rPr>
          <w:rFonts w:asciiTheme="minorHAnsi" w:hAnsiTheme="minorHAnsi"/>
        </w:rPr>
        <w:t xml:space="preserve">deemed </w:t>
      </w:r>
      <w:r w:rsidR="00963162">
        <w:rPr>
          <w:rFonts w:asciiTheme="minorHAnsi" w:hAnsiTheme="minorHAnsi"/>
        </w:rPr>
        <w:t>as merely</w:t>
      </w:r>
      <w:r w:rsidR="00FC0D47" w:rsidRPr="00151944">
        <w:rPr>
          <w:rFonts w:asciiTheme="minorHAnsi" w:hAnsiTheme="minorHAnsi"/>
        </w:rPr>
        <w:t xml:space="preserve"> </w:t>
      </w:r>
      <w:r w:rsidR="00D53BCC" w:rsidRPr="00151944">
        <w:rPr>
          <w:rFonts w:asciiTheme="minorHAnsi" w:hAnsiTheme="minorHAnsi"/>
        </w:rPr>
        <w:t>providing technical background</w:t>
      </w:r>
      <w:r w:rsidR="00FC0D47" w:rsidRPr="00151944">
        <w:rPr>
          <w:rFonts w:asciiTheme="minorHAnsi" w:hAnsiTheme="minorHAnsi"/>
        </w:rPr>
        <w:t xml:space="preserve">. </w:t>
      </w:r>
    </w:p>
    <w:p w14:paraId="29EB2EC6" w14:textId="69790C47" w:rsidR="00FC0D47" w:rsidRPr="00151944" w:rsidRDefault="00FC0D47" w:rsidP="00E648B2">
      <w:pPr>
        <w:pStyle w:val="NormalWeb"/>
        <w:rPr>
          <w:rFonts w:asciiTheme="minorHAnsi" w:hAnsiTheme="minorHAnsi"/>
        </w:rPr>
      </w:pPr>
      <w:r w:rsidRPr="00151944">
        <w:rPr>
          <w:rFonts w:asciiTheme="minorHAnsi" w:hAnsiTheme="minorHAnsi"/>
        </w:rPr>
        <w:t>You may decide to engage in active examination of this application during the international phase or</w:t>
      </w:r>
      <w:r w:rsidR="00693A3D" w:rsidRPr="00151944">
        <w:rPr>
          <w:rFonts w:asciiTheme="minorHAnsi" w:hAnsiTheme="minorHAnsi"/>
        </w:rPr>
        <w:t>,</w:t>
      </w:r>
      <w:r w:rsidRPr="00151944">
        <w:rPr>
          <w:rFonts w:asciiTheme="minorHAnsi" w:hAnsiTheme="minorHAnsi"/>
        </w:rPr>
        <w:t xml:space="preserve"> if you prefer, you may </w:t>
      </w:r>
      <w:r w:rsidR="00027045" w:rsidRPr="00151944">
        <w:rPr>
          <w:rFonts w:asciiTheme="minorHAnsi" w:hAnsiTheme="minorHAnsi"/>
        </w:rPr>
        <w:t>decline action</w:t>
      </w:r>
      <w:r w:rsidRPr="00151944">
        <w:rPr>
          <w:rFonts w:asciiTheme="minorHAnsi" w:hAnsiTheme="minorHAnsi"/>
        </w:rPr>
        <w:t xml:space="preserve"> until the national phase deadline.  A detailed explanation of the options available can be found at </w:t>
      </w:r>
      <w:hyperlink r:id="rId5" w:history="1">
        <w:r w:rsidR="00AE72BF" w:rsidRPr="00151944">
          <w:rPr>
            <w:rStyle w:val="Hyperlink"/>
            <w:rFonts w:asciiTheme="minorHAnsi" w:hAnsiTheme="minorHAnsi"/>
          </w:rPr>
          <w:t>www.slwip.com/pctoptions</w:t>
        </w:r>
      </w:hyperlink>
      <w:r w:rsidR="001C48B8" w:rsidRPr="00151944">
        <w:rPr>
          <w:rStyle w:val="Hyperlink"/>
          <w:rFonts w:asciiTheme="minorHAnsi" w:hAnsiTheme="minorHAnsi"/>
        </w:rPr>
        <w:t>/</w:t>
      </w:r>
      <w:r w:rsidRPr="00151944">
        <w:rPr>
          <w:rFonts w:asciiTheme="minorHAnsi" w:hAnsiTheme="minorHAnsi"/>
        </w:rPr>
        <w:t xml:space="preserve">. </w:t>
      </w:r>
    </w:p>
    <w:p w14:paraId="046380FB" w14:textId="63D8E013" w:rsidR="00EE22F1" w:rsidRDefault="00E648B2" w:rsidP="00966FD6">
      <w:pPr>
        <w:pStyle w:val="NormalWeb"/>
        <w:rPr>
          <w:rFonts w:asciiTheme="minorHAnsi" w:hAnsiTheme="minorHAnsi"/>
        </w:rPr>
      </w:pPr>
      <w:r w:rsidRPr="00151944">
        <w:rPr>
          <w:rFonts w:asciiTheme="minorHAnsi" w:hAnsiTheme="minorHAnsi"/>
        </w:rPr>
        <w:t xml:space="preserve">In </w:t>
      </w:r>
      <w:r w:rsidR="00DD2C1D" w:rsidRPr="00151944">
        <w:rPr>
          <w:rFonts w:asciiTheme="minorHAnsi" w:hAnsiTheme="minorHAnsi"/>
        </w:rPr>
        <w:t>deciding</w:t>
      </w:r>
      <w:r w:rsidRPr="00151944">
        <w:rPr>
          <w:rFonts w:asciiTheme="minorHAnsi" w:hAnsiTheme="minorHAnsi"/>
        </w:rPr>
        <w:t xml:space="preserve"> which option is best for this case and your needs, we recommend discussing this </w:t>
      </w:r>
      <w:r w:rsidR="00693A3D" w:rsidRPr="00151944">
        <w:rPr>
          <w:rFonts w:asciiTheme="minorHAnsi" w:hAnsiTheme="minorHAnsi"/>
        </w:rPr>
        <w:t xml:space="preserve">ISR/WO </w:t>
      </w:r>
      <w:r w:rsidRPr="00151944">
        <w:rPr>
          <w:rFonts w:asciiTheme="minorHAnsi" w:hAnsiTheme="minorHAnsi"/>
        </w:rPr>
        <w:t xml:space="preserve">with </w:t>
      </w:r>
      <w:r w:rsidR="00693A3D" w:rsidRPr="00151944">
        <w:rPr>
          <w:rFonts w:asciiTheme="minorHAnsi" w:hAnsiTheme="minorHAnsi"/>
        </w:rPr>
        <w:t>your SLW Attorney</w:t>
      </w:r>
      <w:r w:rsidR="00D53BCC" w:rsidRPr="00151944">
        <w:rPr>
          <w:rFonts w:asciiTheme="minorHAnsi" w:hAnsiTheme="minorHAnsi"/>
        </w:rPr>
        <w:t xml:space="preserve"> or </w:t>
      </w:r>
      <w:r w:rsidR="00693A3D" w:rsidRPr="00151944">
        <w:rPr>
          <w:rFonts w:asciiTheme="minorHAnsi" w:hAnsiTheme="minorHAnsi"/>
        </w:rPr>
        <w:t xml:space="preserve">Agent.  </w:t>
      </w:r>
      <w:r w:rsidRPr="00151944">
        <w:rPr>
          <w:rFonts w:asciiTheme="minorHAnsi" w:hAnsiTheme="minorHAnsi"/>
        </w:rPr>
        <w:t xml:space="preserve">We will take no action </w:t>
      </w:r>
      <w:r w:rsidR="00693A3D" w:rsidRPr="00151944">
        <w:rPr>
          <w:rFonts w:asciiTheme="minorHAnsi" w:hAnsiTheme="minorHAnsi"/>
        </w:rPr>
        <w:t>regarding the optional deadlines</w:t>
      </w:r>
      <w:r w:rsidRPr="00151944">
        <w:rPr>
          <w:rFonts w:asciiTheme="minorHAnsi" w:hAnsiTheme="minorHAnsi"/>
        </w:rPr>
        <w:t xml:space="preserve"> without your instructions to do so</w:t>
      </w:r>
      <w:r w:rsidR="00693A3D" w:rsidRPr="00151944">
        <w:rPr>
          <w:rFonts w:asciiTheme="minorHAnsi" w:hAnsiTheme="minorHAnsi"/>
        </w:rPr>
        <w:t>, but we would appreciate receiving your instructions regarding national phase filing</w:t>
      </w:r>
      <w:r w:rsidR="001F2FA4" w:rsidRPr="00151944">
        <w:rPr>
          <w:rFonts w:asciiTheme="minorHAnsi" w:hAnsiTheme="minorHAnsi"/>
        </w:rPr>
        <w:t xml:space="preserve"> in any countries of interest</w:t>
      </w:r>
      <w:r w:rsidR="00693A3D" w:rsidRPr="00151944">
        <w:rPr>
          <w:rFonts w:asciiTheme="minorHAnsi" w:hAnsiTheme="minorHAnsi"/>
        </w:rPr>
        <w:t xml:space="preserve"> well in advance of the deadline</w:t>
      </w:r>
      <w:r w:rsidRPr="00151944">
        <w:rPr>
          <w:rFonts w:asciiTheme="minorHAnsi" w:hAnsiTheme="minorHAnsi"/>
        </w:rPr>
        <w:t xml:space="preserve">. Please </w:t>
      </w:r>
      <w:r w:rsidR="00027045" w:rsidRPr="00151944">
        <w:rPr>
          <w:rFonts w:asciiTheme="minorHAnsi" w:hAnsiTheme="minorHAnsi"/>
        </w:rPr>
        <w:t xml:space="preserve">review the content of the attachment(s) and at the weblink above and then </w:t>
      </w:r>
      <w:r w:rsidRPr="00151944">
        <w:rPr>
          <w:rFonts w:asciiTheme="minorHAnsi" w:hAnsiTheme="minorHAnsi"/>
        </w:rPr>
        <w:t xml:space="preserve">contact us </w:t>
      </w:r>
      <w:r w:rsidR="00027045" w:rsidRPr="00151944">
        <w:rPr>
          <w:rFonts w:asciiTheme="minorHAnsi" w:hAnsiTheme="minorHAnsi"/>
        </w:rPr>
        <w:t xml:space="preserve">to discuss </w:t>
      </w:r>
      <w:r w:rsidR="00B93E16" w:rsidRPr="00151944">
        <w:rPr>
          <w:rFonts w:asciiTheme="minorHAnsi" w:hAnsiTheme="minorHAnsi"/>
        </w:rPr>
        <w:t xml:space="preserve">this matter </w:t>
      </w:r>
      <w:r w:rsidR="00027045" w:rsidRPr="00151944">
        <w:rPr>
          <w:rFonts w:asciiTheme="minorHAnsi" w:hAnsiTheme="minorHAnsi"/>
        </w:rPr>
        <w:t>further</w:t>
      </w:r>
      <w:r w:rsidRPr="00151944">
        <w:rPr>
          <w:rFonts w:asciiTheme="minorHAnsi" w:hAnsiTheme="minorHAnsi"/>
        </w:rPr>
        <w:t>.</w:t>
      </w:r>
    </w:p>
    <w:p w14:paraId="51890178" w14:textId="77777777" w:rsidR="00966FD6" w:rsidRPr="00151944" w:rsidRDefault="00966FD6" w:rsidP="00966FD6">
      <w:pPr>
        <w:pStyle w:val="NormalWeb"/>
        <w:rPr>
          <w:rFonts w:asciiTheme="minorHAnsi" w:hAnsiTheme="minorHAnsi"/>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966FD6" w:rsidRPr="00151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37C11"/>
    <w:multiLevelType w:val="hybridMultilevel"/>
    <w:tmpl w:val="F258D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37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62"/>
    <w:rsid w:val="00017A68"/>
    <w:rsid w:val="00027045"/>
    <w:rsid w:val="00064196"/>
    <w:rsid w:val="00075FD8"/>
    <w:rsid w:val="000A5B58"/>
    <w:rsid w:val="000E0834"/>
    <w:rsid w:val="00100A1F"/>
    <w:rsid w:val="00120131"/>
    <w:rsid w:val="0014286A"/>
    <w:rsid w:val="00151944"/>
    <w:rsid w:val="001C48B8"/>
    <w:rsid w:val="001F2FA4"/>
    <w:rsid w:val="00293E8E"/>
    <w:rsid w:val="002F4DCE"/>
    <w:rsid w:val="00372DCC"/>
    <w:rsid w:val="003825EB"/>
    <w:rsid w:val="004D03E9"/>
    <w:rsid w:val="004E01AE"/>
    <w:rsid w:val="004E0A01"/>
    <w:rsid w:val="00661EF6"/>
    <w:rsid w:val="00693A3D"/>
    <w:rsid w:val="00781466"/>
    <w:rsid w:val="007D4E59"/>
    <w:rsid w:val="008A4F64"/>
    <w:rsid w:val="008B4255"/>
    <w:rsid w:val="00963162"/>
    <w:rsid w:val="00966FD6"/>
    <w:rsid w:val="00AE72BF"/>
    <w:rsid w:val="00B52B42"/>
    <w:rsid w:val="00B93E16"/>
    <w:rsid w:val="00BF24F4"/>
    <w:rsid w:val="00C63F37"/>
    <w:rsid w:val="00C87FC4"/>
    <w:rsid w:val="00CC560F"/>
    <w:rsid w:val="00CD00E4"/>
    <w:rsid w:val="00D04345"/>
    <w:rsid w:val="00D53BCC"/>
    <w:rsid w:val="00DD2C1D"/>
    <w:rsid w:val="00E1154D"/>
    <w:rsid w:val="00E648B2"/>
    <w:rsid w:val="00EB6F9F"/>
    <w:rsid w:val="00EE22F1"/>
    <w:rsid w:val="00FB32C7"/>
    <w:rsid w:val="00FC0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FB96"/>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8B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48B2"/>
    <w:pPr>
      <w:spacing w:before="100" w:beforeAutospacing="1" w:after="100" w:afterAutospacing="1"/>
    </w:pPr>
  </w:style>
  <w:style w:type="character" w:styleId="Hyperlink">
    <w:name w:val="Hyperlink"/>
    <w:basedOn w:val="DefaultParagraphFont"/>
    <w:uiPriority w:val="99"/>
    <w:unhideWhenUsed/>
    <w:rsid w:val="00FC0D47"/>
    <w:rPr>
      <w:color w:val="0563C1" w:themeColor="hyperlink"/>
      <w:u w:val="single"/>
    </w:rPr>
  </w:style>
  <w:style w:type="paragraph" w:styleId="BalloonText">
    <w:name w:val="Balloon Text"/>
    <w:basedOn w:val="Normal"/>
    <w:link w:val="BalloonTextChar"/>
    <w:uiPriority w:val="99"/>
    <w:semiHidden/>
    <w:unhideWhenUsed/>
    <w:rsid w:val="00100A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A1F"/>
    <w:rPr>
      <w:rFonts w:ascii="Segoe UI" w:hAnsi="Segoe UI" w:cs="Segoe UI"/>
      <w:sz w:val="18"/>
      <w:szCs w:val="18"/>
    </w:rPr>
  </w:style>
  <w:style w:type="character" w:styleId="CommentReference">
    <w:name w:val="annotation reference"/>
    <w:basedOn w:val="DefaultParagraphFont"/>
    <w:uiPriority w:val="99"/>
    <w:semiHidden/>
    <w:unhideWhenUsed/>
    <w:rsid w:val="007D4E59"/>
    <w:rPr>
      <w:sz w:val="16"/>
      <w:szCs w:val="16"/>
    </w:rPr>
  </w:style>
  <w:style w:type="paragraph" w:styleId="CommentText">
    <w:name w:val="annotation text"/>
    <w:basedOn w:val="Normal"/>
    <w:link w:val="CommentTextChar"/>
    <w:uiPriority w:val="99"/>
    <w:semiHidden/>
    <w:unhideWhenUsed/>
    <w:rsid w:val="007D4E59"/>
    <w:rPr>
      <w:sz w:val="20"/>
      <w:szCs w:val="20"/>
    </w:rPr>
  </w:style>
  <w:style w:type="character" w:customStyle="1" w:styleId="CommentTextChar">
    <w:name w:val="Comment Text Char"/>
    <w:basedOn w:val="DefaultParagraphFont"/>
    <w:link w:val="CommentText"/>
    <w:uiPriority w:val="99"/>
    <w:semiHidden/>
    <w:rsid w:val="007D4E5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D4E59"/>
    <w:rPr>
      <w:b/>
      <w:bCs/>
    </w:rPr>
  </w:style>
  <w:style w:type="character" w:customStyle="1" w:styleId="CommentSubjectChar">
    <w:name w:val="Comment Subject Char"/>
    <w:basedOn w:val="CommentTextChar"/>
    <w:link w:val="CommentSubject"/>
    <w:uiPriority w:val="99"/>
    <w:semiHidden/>
    <w:rsid w:val="007D4E59"/>
    <w:rPr>
      <w:rFonts w:ascii="Times New Roman" w:hAnsi="Times New Roman" w:cs="Times New Roman"/>
      <w:b/>
      <w:bCs/>
      <w:sz w:val="20"/>
      <w:szCs w:val="20"/>
    </w:rPr>
  </w:style>
  <w:style w:type="character" w:styleId="UnresolvedMention">
    <w:name w:val="Unresolved Mention"/>
    <w:basedOn w:val="DefaultParagraphFont"/>
    <w:uiPriority w:val="99"/>
    <w:semiHidden/>
    <w:unhideWhenUsed/>
    <w:rsid w:val="00AE72B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22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lwip.com/pctop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417</Words>
  <Characters>2383</Characters>
  <Application>Microsoft Office Word</Application>
  <DocSecurity>0</DocSecurity>
  <PresentationFormat>15|.DOTX</PresentationFormat>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Rebuffoni</dc:creator>
  <cp:keywords/>
  <dc:description/>
  <cp:lastModifiedBy>Jacob Burns</cp:lastModifiedBy>
  <cp:revision>7</cp:revision>
  <dcterms:created xsi:type="dcterms:W3CDTF">2024-06-03T23:54:00Z</dcterms:created>
  <dcterms:modified xsi:type="dcterms:W3CDTF">2024-12-30T18:50:00Z</dcterms:modified>
</cp:coreProperties>
</file>