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3C88F4" w14:textId="15E21136" w:rsidR="00583DF7" w:rsidRDefault="00901777" w:rsidP="00901777">
      <w:pPr>
        <w:spacing w:after="0" w:line="240" w:lineRule="auto"/>
      </w:pPr>
      <w:r>
        <w:t>Subject line:</w:t>
      </w:r>
      <w:r w:rsidR="00CF6EAE">
        <w:t xml:space="preserve"> </w:t>
      </w:r>
      <w:bookmarkStart w:id="0" w:name="_Hlk51595645"/>
      <w:r w:rsidR="00CF6EAE" w:rsidRPr="00D923D6">
        <w:rPr>
          <w:bCs/>
          <w:noProof/>
        </w:rPr>
        <w:t xml:space="preserve">Ref. No. </w:t>
      </w:r>
      <w:r w:rsidR="00CF6EAE">
        <w:rPr>
          <w:bCs/>
          <w:noProof/>
        </w:rPr>
        <w:t xml:space="preserve"> / Final Office Action Response due (2-month) </w:t>
      </w:r>
      <w:r w:rsidR="00CF6EAE">
        <w:t xml:space="preserve"> / FOA Rec’d / Recommendation to Follow/ Attorney-Client Privileged</w:t>
      </w:r>
      <w:bookmarkEnd w:id="0"/>
      <w:r w:rsidR="006D1B3B">
        <w:t xml:space="preserve"> / SLW Ref: </w:t>
      </w:r>
      <w:r w:rsidR="006D1B3B">
        <w:rPr>
          <w:noProof/>
        </w:rPr>
        <w:t>1.003US1</w:t>
      </w:r>
    </w:p>
    <w:p w14:paraId="30134F53" w14:textId="6FD6FE6A" w:rsidR="00901777" w:rsidRDefault="00901777" w:rsidP="00901777">
      <w:pPr>
        <w:spacing w:after="0" w:line="240" w:lineRule="auto"/>
      </w:pPr>
    </w:p>
    <w:p w14:paraId="25EB0B7D" w14:textId="4524924D" w:rsidR="00901777" w:rsidRDefault="00901777" w:rsidP="00901777">
      <w:pPr>
        <w:spacing w:after="0" w:line="240" w:lineRule="auto"/>
      </w:pPr>
    </w:p>
    <w:p w14:paraId="64E76874" w14:textId="77777777" w:rsidR="00A14243" w:rsidRDefault="00A14243" w:rsidP="00901777">
      <w:pPr>
        <w:spacing w:after="0" w:line="240" w:lineRule="auto"/>
      </w:pPr>
    </w:p>
    <w:p w14:paraId="20452DDC" w14:textId="77777777" w:rsidR="00A14243" w:rsidRDefault="00A14243" w:rsidP="00901777">
      <w:pPr>
        <w:spacing w:after="0" w:line="240" w:lineRule="auto"/>
      </w:pPr>
    </w:p>
    <w:p w14:paraId="2BAA12D3" w14:textId="36A0E26C" w:rsidR="00C5678D" w:rsidRDefault="00C5678D" w:rsidP="00033F05">
      <w:pPr>
        <w:pStyle w:val="NormalWeb"/>
      </w:pPr>
      <w:r>
        <w:t xml:space="preserve">We have received a Final Office Action in the above referenced matter. Per Intel's new instructions you are required to provide the WTI Committee a Proposed Strategy/Response including a forwarded copy of the report out letter, pending claims and Office Action. The proposed strategy should be reviewed by the SLW PM prior to sending to the client and should be based on 'The Rights Patents' Initiative. </w:t>
        <w:br/>
        <w:br/>
        <w:t xml:space="preserve">Please create a proposed strategy/response for sending to the client 7-14 days prior to the 2 month deadline of </w:t>
        <w:br/>
      </w:r>
    </w:p>
    <w:p w14:paraId="6D2027EB" w14:textId="18E1DB63" w:rsidR="00033F05" w:rsidRDefault="00033F05" w:rsidP="00033F05">
      <w:pPr>
        <w:pStyle w:val="NormalWeb"/>
      </w:pPr>
      <w:r>
        <w:t xml:space="preserve">SCHWEGMAN LUNDBERG &amp; WOESSNER, P.A. </w:t>
      </w:r>
    </w:p>
    <w:p w14:paraId="146284AE" w14:textId="3C862F91" w:rsidR="00033F05" w:rsidRDefault="00033F05" w:rsidP="00901777">
      <w:pPr>
        <w:spacing w:after="0" w:line="240" w:lineRule="auto"/>
      </w:pPr>
      <w:r>
        <w:t>Attorney Test 612-373-6900</w:t>
      </w:r>
      <w:proofErr w:type="gramStart"/>
      <w:r>
        <w:t xml:space="preserve">  mmartin@slwip.com</w:t>
      </w:r>
      <w:proofErr w:type="gramEnd"/>
      <w:r/>
    </w:p>
    <w:p w14:paraId="02DB8F78" w14:textId="6A154548" w:rsidR="00033F05" w:rsidRDefault="00033F05" w:rsidP="00901777">
      <w:pPr>
        <w:spacing w:after="0" w:line="240" w:lineRule="auto"/>
      </w:pPr>
      <w:r>
        <w:t>Emily Bates</w:t>
      </w:r>
      <w:proofErr w:type="gramStart"/>
      <w:r>
        <w:t xml:space="preserve">  612-371-2163</w:t>
      </w:r>
      <w:proofErr w:type="gramEnd"/>
      <w:r>
        <w:t xml:space="preserve">  ebates@slwip.com</w:t>
      </w:r>
    </w:p>
    <w:p w14:paraId="7585400B" w14:textId="5C703735" w:rsidR="00033F05" w:rsidRDefault="00033F05" w:rsidP="00901777">
      <w:pPr>
        <w:spacing w:after="0" w:line="240" w:lineRule="auto"/>
      </w:pPr>
    </w:p>
    <w:p w14:paraId="6BE85E63" w14:textId="77777777" w:rsidR="009363DA" w:rsidRDefault="009363DA" w:rsidP="009363DA">
      <w:pPr>
        <w:tabs>
          <w:tab w:val="left" w:pos="720"/>
          <w:tab w:val="right" w:pos="9360"/>
        </w:tabs>
        <w:spacing w:after="0" w:line="240" w:lineRule="auto"/>
        <w:ind w:left="720" w:hanging="720"/>
        <w:rPr>
          <w:noProof/>
        </w:rPr>
      </w:pPr>
      <w:r>
        <w:t>Re:</w:t>
      </w:r>
      <w:r>
        <w:tab/>
        <w:t xml:space="preserve">ACME Manufacturing </w:t>
      </w:r>
      <w:r w:rsidRPr="00D923D6">
        <w:rPr>
          <w:bCs/>
          <w:noProof/>
        </w:rPr>
        <w:t xml:space="preserve">Ref. No. </w:t>
      </w:r>
      <w:r>
        <w:rPr>
          <w:b/>
          <w:bCs/>
          <w:noProof/>
        </w:rPr>
        <w:t xml:space="preserve"> -</w:t>
      </w:r>
      <w:r w:rsidRPr="00B1467C">
        <w:rPr>
          <w:noProof/>
        </w:rPr>
        <w:t xml:space="preserve"> </w:t>
      </w:r>
      <w:r>
        <w:rPr>
          <w:noProof/>
        </w:rPr>
        <w:t>SLW Ref. No. 1.003US1</w:t>
      </w:r>
    </w:p>
    <w:p w14:paraId="4C79F2BA" w14:textId="445A765E" w:rsidR="009363DA" w:rsidRDefault="009363DA" w:rsidP="009363DA">
      <w:pPr>
        <w:tabs>
          <w:tab w:val="left" w:pos="720"/>
          <w:tab w:val="right" w:pos="9360"/>
        </w:tabs>
        <w:spacing w:after="0" w:line="240" w:lineRule="auto"/>
        <w:ind w:left="720" w:hanging="720"/>
        <w:rPr>
          <w:noProof/>
        </w:rPr>
      </w:pPr>
      <w:r>
        <w:rPr>
          <w:noProof/>
        </w:rPr>
        <w:tab/>
      </w:r>
      <w:smartTag w:uri="urn:schemas-microsoft-com:office:smarttags" w:element="country-region">
        <w:smartTag w:uri="urn:schemas-microsoft-com:office:smarttags" w:element="place">
          <w:r>
            <w:rPr>
              <w:noProof/>
            </w:rPr>
            <w:t>U.S.</w:t>
          </w:r>
        </w:smartTag>
      </w:smartTag>
      <w:r>
        <w:rPr>
          <w:noProof/>
        </w:rPr>
        <w:t xml:space="preserve"> Patent Application Serial No.: 12/356,986</w:t>
      </w:r>
      <w:r w:rsidR="00CF6EAE">
        <w:rPr>
          <w:noProof/>
        </w:rPr>
        <w:t>, filed August 21, 2023</w:t>
      </w:r>
    </w:p>
    <w:p w14:paraId="7D619FA9" w14:textId="77777777" w:rsidR="009363DA" w:rsidRDefault="009363DA" w:rsidP="009363DA">
      <w:pPr>
        <w:tabs>
          <w:tab w:val="left" w:pos="720"/>
          <w:tab w:val="right" w:pos="9360"/>
        </w:tabs>
        <w:spacing w:after="0" w:line="240" w:lineRule="auto"/>
        <w:ind w:left="720" w:hanging="720"/>
      </w:pPr>
      <w:r>
        <w:rPr>
          <w:noProof/>
        </w:rPr>
        <w:tab/>
        <w:t>Title:  Method and apparatus for making a title for a matter 1000</w:t>
      </w:r>
    </w:p>
    <w:p w14:paraId="2282EF93" w14:textId="77777777" w:rsidR="009235C9" w:rsidRDefault="009235C9" w:rsidP="00901777">
      <w:pPr>
        <w:spacing w:after="0" w:line="240" w:lineRule="auto"/>
      </w:pPr>
    </w:p>
    <w:p w14:paraId="11803E5B" w14:textId="2288CF4B" w:rsidR="00901777" w:rsidRDefault="00901777" w:rsidP="00901777">
      <w:pPr>
        <w:spacing w:after="0" w:line="240" w:lineRule="auto"/>
      </w:pPr>
      <w:r>
        <w:t xml:space="preserve">INFORMATION BEING REPORTED:  Final Office Action mailed </w:t>
      </w:r>
    </w:p>
    <w:p w14:paraId="7FE4DDE1" w14:textId="77777777" w:rsidR="00901777" w:rsidRDefault="00901777" w:rsidP="00901777">
      <w:pPr>
        <w:spacing w:after="0" w:line="240" w:lineRule="auto"/>
      </w:pPr>
    </w:p>
    <w:p w14:paraId="0A21031E" w14:textId="3167C561" w:rsidR="00901777" w:rsidRDefault="006D1B3B" w:rsidP="00901777">
      <w:pPr>
        <w:spacing w:after="0" w:line="240" w:lineRule="auto"/>
      </w:pPr>
      <w:r>
        <w:t>DUE DATA</w:t>
      </w:r>
      <w:r w:rsidR="00901777">
        <w:t xml:space="preserve">:  The first due date for response is . </w:t>
      </w:r>
    </w:p>
    <w:p w14:paraId="2F814B79" w14:textId="77777777" w:rsidR="00901777" w:rsidRDefault="00901777" w:rsidP="00901777">
      <w:pPr>
        <w:spacing w:after="0" w:line="240" w:lineRule="auto"/>
      </w:pPr>
    </w:p>
    <w:p w14:paraId="0E3935EE" w14:textId="77777777" w:rsidR="00901777" w:rsidRDefault="00901777" w:rsidP="00901777">
      <w:pPr>
        <w:spacing w:after="0" w:line="240" w:lineRule="auto"/>
      </w:pPr>
      <w:r>
        <w:t>Because this is a Final Office Action, consideration of any arguments and/or amendments is at the discretion of the examiner.  Filing a response within two months () will obligate the examiner to take action, such as issuing an Advisory Action before expiration of the initial period for response.  Filing a response after three-months () will require payment of extension fees.  Please contact the attorney listed above to discuss options for a response to this Final Office Action.</w:t>
      </w:r>
    </w:p>
    <w:p w14:paraId="43D69E30" w14:textId="77777777" w:rsidR="00901777" w:rsidRDefault="00901777" w:rsidP="00901777">
      <w:pPr>
        <w:spacing w:after="0" w:line="240" w:lineRule="auto"/>
      </w:pPr>
    </w:p>
    <w:p w14:paraId="270D7049" w14:textId="4CAAFCB5" w:rsidR="00901777" w:rsidRDefault="00901777" w:rsidP="00901777">
      <w:pPr>
        <w:spacing w:after="0" w:line="240" w:lineRule="auto"/>
      </w:pPr>
      <w:r>
        <w:t xml:space="preserve">ADDITIONAL NOTES:  </w:t>
      </w:r>
      <w:r w:rsidR="006D1B3B">
        <w:t>The working attorney will review the file and prepare a response recommendation. If you have any quesitons</w:t>
      </w:r>
      <w:r>
        <w:t>, please c</w:t>
      </w:r>
      <w:r w:rsidR="006D1B3B">
        <w:t>ontact</w:t>
      </w:r>
      <w:r>
        <w:t xml:space="preserve"> Attorney Test at 612-373-6900.</w:t>
      </w:r>
    </w:p>
    <w:p w14:paraId="5FDF61FB" w14:textId="56AD903B" w:rsidR="00D56028" w:rsidRDefault="00D56028" w:rsidP="00D56028">
      <w:pPr>
        <w:spacing w:after="0" w:line="240" w:lineRule="auto"/>
      </w:pP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D56028">
      <w:headerReference w:type="default" r:id="rId6"/>
      <w:footerReference w:type="default" r:id="rI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1777"/>
    <w:rsid w:val="00033F05"/>
    <w:rsid w:val="00106E15"/>
    <w:rsid w:val="00461158"/>
    <w:rsid w:val="00583DF7"/>
    <w:rsid w:val="00634F8A"/>
    <w:rsid w:val="006D1B3B"/>
    <w:rsid w:val="007D3A04"/>
    <w:rsid w:val="00901777"/>
    <w:rsid w:val="009235C9"/>
    <w:rsid w:val="009363DA"/>
    <w:rsid w:val="009B7EC2"/>
    <w:rsid w:val="00A14243"/>
    <w:rsid w:val="00C46758"/>
    <w:rsid w:val="00C5678D"/>
    <w:rsid w:val="00CF6EAE"/>
    <w:rsid w:val="00D56028"/>
    <w:rsid w:val="00FF7C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
  <w:smartTagType w:namespaceuri="urn:schemas-microsoft-com:office:smarttags" w:name="country-region"/>
  <w:shapeDefaults>
    <o:shapedefaults v:ext="edit" spidmax="1026"/>
    <o:shapelayout v:ext="edit">
      <o:idmap v:ext="edit" data="1"/>
    </o:shapelayout>
  </w:shapeDefaults>
  <w:decimalSymbol w:val="."/>
  <w:listSeparator w:val=","/>
  <w14:docId w14:val="6C02DE45"/>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033F05"/>
    <w:pPr>
      <w:spacing w:before="100" w:beforeAutospacing="1" w:after="100" w:afterAutospacing="1" w:line="240" w:lineRule="auto"/>
    </w:pPr>
    <w:rPr>
      <w:rFonts w:ascii="Calibri" w:hAnsi="Calibri" w:cs="Calibri"/>
    </w:rPr>
  </w:style>
  <w:style w:type="paragraph" w:styleId="BalloonText">
    <w:name w:val="Balloon Text"/>
    <w:basedOn w:val="Normal"/>
    <w:link w:val="BalloonTextChar"/>
    <w:uiPriority w:val="99"/>
    <w:semiHidden/>
    <w:unhideWhenUsed/>
    <w:rsid w:val="009363D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363D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7810180">
      <w:bodyDiv w:val="1"/>
      <w:marLeft w:val="0"/>
      <w:marRight w:val="0"/>
      <w:marTop w:val="0"/>
      <w:marBottom w:val="0"/>
      <w:divBdr>
        <w:top w:val="none" w:sz="0" w:space="0" w:color="auto"/>
        <w:left w:val="none" w:sz="0" w:space="0" w:color="auto"/>
        <w:bottom w:val="none" w:sz="0" w:space="0" w:color="auto"/>
        <w:right w:val="none" w:sz="0" w:space="0" w:color="auto"/>
      </w:divBdr>
    </w:div>
    <w:div w:id="885217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Pages>
  <Words>189</Words>
  <Characters>1082</Characters>
  <Application>Microsoft Office Word</Application>
  <DocSecurity>0</DocSecurity>
  <PresentationFormat/>
  <Lines>9</Lines>
  <Paragraphs>2</Paragraphs>
  <ScaleCrop>false</ScaleCrop>
  <HeadingPairs>
    <vt:vector size="2" baseType="variant">
      <vt:variant>
        <vt:lpstr>Title</vt:lpstr>
      </vt:variant>
      <vt:variant>
        <vt:i4>1</vt:i4>
      </vt:variant>
    </vt:vector>
  </HeadingPairs>
  <TitlesOfParts>
    <vt:vector size="1" baseType="lpstr">
      <vt:lpstr>IntelFOARreceived.docx</vt:lpstr>
    </vt:vector>
  </TitlesOfParts>
  <Company/>
  <LinksUpToDate>false</LinksUpToDate>
  <CharactersWithSpaces>1269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IntelFOARreceived.docx</dc:title>
  <dc:subject/>
  <dc:creator>Emily Bates</dc:creator>
  <cp:keywords/>
  <dc:description/>
  <cp:lastModifiedBy>Jacob Burns</cp:lastModifiedBy>
  <cp:revision>4</cp:revision>
  <dcterms:created xsi:type="dcterms:W3CDTF">2024-06-03T23:53:00Z</dcterms:created>
  <dcterms:modified xsi:type="dcterms:W3CDTF">2025-03-21T20:31:00Z</dcterms:modified>
</cp:coreProperties>
</file>