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28635" w14:textId="4D310EF8" w:rsidR="00031E50" w:rsidRDefault="00031E50"/>
    <w:sectPr w:rsidR="00031E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361"/>
    <w:rsid w:val="00031E50"/>
    <w:rsid w:val="000F22E1"/>
    <w:rsid w:val="00524361"/>
    <w:rsid w:val="00527D79"/>
    <w:rsid w:val="00805D15"/>
    <w:rsid w:val="00AE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5966"/>
  <w15:chartTrackingRefBased/>
  <w15:docId w15:val="{4DFC9222-799E-4085-B27D-350427878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Burns</dc:creator>
  <cp:keywords/>
  <dc:description/>
  <cp:lastModifiedBy>Jacob Burns</cp:lastModifiedBy>
  <cp:revision>3</cp:revision>
  <dcterms:created xsi:type="dcterms:W3CDTF">2025-02-26T19:32:00Z</dcterms:created>
  <dcterms:modified xsi:type="dcterms:W3CDTF">2025-02-26T19:49:00Z</dcterms:modified>
</cp:coreProperties>
</file>