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7E" w:rsidRDefault="00D90A7E" w:rsidP="00D90A7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D90A7E" w:rsidRDefault="00D90A7E" w:rsidP="00D90A7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D90A7E" w:rsidRDefault="00D90A7E" w:rsidP="00D90A7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D90A7E" w:rsidRDefault="00D90A7E" w:rsidP="00D90A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</w:t>
      </w:r>
    </w:p>
    <w:p w:rsidR="00D90A7E" w:rsidRPr="00D90A7E" w:rsidRDefault="00D90A7E" w:rsidP="00D90A7E">
      <w:pPr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       "Методы поиска"</w:t>
      </w: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D90A7E" w:rsidRDefault="00D90A7E" w:rsidP="00D90A7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D90A7E" w:rsidRDefault="00D90A7E" w:rsidP="00D90A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</w:p>
    <w:p w:rsidR="00D90A7E" w:rsidRDefault="00D90A7E" w:rsidP="00D90A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D90A7E" w:rsidRDefault="00D90A7E" w:rsidP="00D90A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D90A7E" w:rsidRDefault="00D90A7E" w:rsidP="00D90A7E"/>
    <w:p w:rsidR="00C376E5" w:rsidRDefault="00D90A7E" w:rsidP="00D90A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D90A7E" w:rsidRDefault="00D90A7E" w:rsidP="00A14E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 реализовать поиск подстроки в строке с помощью методов: линейного, бинарного, интерполяционного и прямого поисков.</w:t>
      </w:r>
    </w:p>
    <w:p w:rsidR="00D90A7E" w:rsidRDefault="00D90A7E" w:rsidP="00D90A7E">
      <w:pPr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A14E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A7E">
        <w:rPr>
          <w:rFonts w:ascii="Times New Roman" w:hAnsi="Times New Roman" w:cs="Times New Roman"/>
          <w:b/>
          <w:sz w:val="28"/>
          <w:szCs w:val="28"/>
        </w:rPr>
        <w:t>Линейный поиск</w:t>
      </w:r>
    </w:p>
    <w:p w:rsidR="00D90A7E" w:rsidRDefault="00D90A7E" w:rsidP="00A14EDE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D90A7E" w:rsidRPr="00D90A7E" w:rsidRDefault="00D90A7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будет сравнивать каждый элемент с ключевым и реализовать в потоке.</w:t>
      </w:r>
    </w:p>
    <w:p w:rsidR="00D90A7E" w:rsidRDefault="00D90A7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подстроки в строке, цикл будет прерываться, и функция возвратит значение </w:t>
      </w:r>
      <w:r w:rsidRPr="00D90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90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A7E" w:rsidRDefault="00D90A7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данные, после чего массив заполняется рандомными числами.</w:t>
      </w:r>
    </w:p>
    <w:p w:rsidR="00D90A7E" w:rsidRDefault="00D90A7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функции, с помощью проверки результата работы функции, в консоль выведется ответ.</w:t>
      </w:r>
    </w:p>
    <w:p w:rsidR="00D90A7E" w:rsidRDefault="0044426D" w:rsidP="0044426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3C92C10" wp14:editId="37AC4432">
            <wp:simplePos x="0" y="0"/>
            <wp:positionH relativeFrom="column">
              <wp:posOffset>47625</wp:posOffset>
            </wp:positionH>
            <wp:positionV relativeFrom="paragraph">
              <wp:posOffset>411480</wp:posOffset>
            </wp:positionV>
            <wp:extent cx="5212080" cy="4616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инейный поис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426D" w:rsidRDefault="0044426D" w:rsidP="0044426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line(</w:t>
      </w:r>
      <w:r w:rsidRPr="0044426D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44426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4426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4442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линейный</w:t>
      </w:r>
      <w:r w:rsidRPr="004442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поиск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flag =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44426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 &amp;&amp; flag == -1; i++) {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4426D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4426D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// если подстрока найдена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        flag =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// смена флага для вывода ответа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// выход из цикла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setlocale(</w:t>
      </w:r>
      <w:r w:rsidRPr="0044426D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"ru"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4426D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&gt; str;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sub, n;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элементов в строке: 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srand(time(0));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{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str.push_back(rand() % 10 + 1);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// заполнение массива рандомными числами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"Текущий массив:"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str.size(); i++) { </w:t>
      </w:r>
      <w:r w:rsidRPr="004442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4442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4426D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44426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</w:t>
      </w:r>
      <w:r w:rsidRPr="0044426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44426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4426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(line(str, sub) != </w:t>
      </w:r>
      <w:r w:rsidRPr="0044426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44426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426D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4426D" w:rsidRPr="0044426D" w:rsidRDefault="0044426D" w:rsidP="00444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4426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4426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4426D" w:rsidRPr="0044426D" w:rsidRDefault="0044426D" w:rsidP="004442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2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26D" w:rsidRDefault="0044426D" w:rsidP="0044426D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2F422BF" wp14:editId="6AE5A930">
            <wp:simplePos x="0" y="0"/>
            <wp:positionH relativeFrom="column">
              <wp:posOffset>-592455</wp:posOffset>
            </wp:positionH>
            <wp:positionV relativeFrom="paragraph">
              <wp:posOffset>304800</wp:posOffset>
            </wp:positionV>
            <wp:extent cx="6755130" cy="10210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нейный поис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44426D" w:rsidRPr="0044426D" w:rsidRDefault="0044426D" w:rsidP="004442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D90A7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90A7E" w:rsidRDefault="00D90A7E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A7E">
        <w:rPr>
          <w:rFonts w:ascii="Times New Roman" w:hAnsi="Times New Roman" w:cs="Times New Roman"/>
          <w:b/>
          <w:sz w:val="28"/>
          <w:szCs w:val="28"/>
        </w:rPr>
        <w:t>Бинарный поиск</w:t>
      </w:r>
    </w:p>
    <w:p w:rsidR="00D90A7E" w:rsidRDefault="00D90A7E" w:rsidP="00A14EDE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4B574E" w:rsidRDefault="004B574E" w:rsidP="00A14EDE">
      <w:pPr>
        <w:pStyle w:val="a7"/>
        <w:numPr>
          <w:ilvl w:val="0"/>
          <w:numId w:val="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бинарный поиск работает только с отсортированными строками (массивами), то понадобится функция сортировки. Сортировка будет происходить методом быстрой сортировки.</w:t>
      </w:r>
    </w:p>
    <w:p w:rsidR="004B574E" w:rsidRDefault="004B574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функцию для бинарного поиска. Функция будет искать середину строки, а после сравнивать ее с подстрокой. Пока строка не будет найдена, границы поиска будут меняться, а соответственно и середина строки тоже. При нахождении подстроки в строке, цикл будет прерываться, и функция возвратит значение </w:t>
      </w:r>
      <w:r w:rsidRPr="00D90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90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74E" w:rsidRDefault="004B574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данные, после чего массив заполняется рандомными числами.</w:t>
      </w:r>
    </w:p>
    <w:p w:rsidR="004B574E" w:rsidRDefault="004B574E" w:rsidP="00A14EDE">
      <w:pPr>
        <w:pStyle w:val="a7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функции сортировки массива и функции поиска, с помощью проверки результата работы функции, в консоль выведется ответ.</w:t>
      </w: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B574E" w:rsidRDefault="00E105B2" w:rsidP="00E105B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45AA3DB" wp14:editId="244CB392">
            <wp:simplePos x="0" y="0"/>
            <wp:positionH relativeFrom="column">
              <wp:posOffset>47625</wp:posOffset>
            </wp:positionH>
            <wp:positionV relativeFrom="paragraph">
              <wp:posOffset>236220</wp:posOffset>
            </wp:positionV>
            <wp:extent cx="5318760" cy="6667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инарный поис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</w:p>
    <w:p w:rsidR="00E105B2" w:rsidRPr="00E105B2" w:rsidRDefault="00E105B2" w:rsidP="00E105B2">
      <w:pPr>
        <w:rPr>
          <w:rFonts w:ascii="Times New Roman" w:hAnsi="Times New Roman" w:cs="Times New Roman"/>
          <w:sz w:val="28"/>
          <w:szCs w:val="28"/>
        </w:rPr>
      </w:pP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CBF03A1" wp14:editId="36FB10E1">
            <wp:simplePos x="0" y="0"/>
            <wp:positionH relativeFrom="column">
              <wp:posOffset>-158115</wp:posOffset>
            </wp:positionH>
            <wp:positionV relativeFrom="paragraph">
              <wp:posOffset>272415</wp:posOffset>
            </wp:positionV>
            <wp:extent cx="5913120" cy="75742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инарный поис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5B2" w:rsidRDefault="00E105B2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283" w:rsidRDefault="00933283" w:rsidP="0093328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fast_sort(</w:t>
      </w:r>
      <w:r w:rsidRPr="00933283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start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быстрая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support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cur =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cur; i &lt;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swap(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cur++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замена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элементов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swap(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cur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fast_sort(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, cur - 1);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левой стороне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fast_sort(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, cur + 1,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support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правой стороне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binary(</w:t>
      </w:r>
      <w:r w:rsidRPr="00933283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бинарный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поиск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mid, left = 0, right = </w:t>
      </w:r>
      <w:r w:rsidRPr="00933283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 - 1;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flag =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флаг для ответа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(left &lt;= right &amp;&amp; flag ==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mid = (left + right) / 2;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рассчет среднего элемента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если подстрока найдена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flag =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933283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left = mid + 1;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изменение левой границы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right = mid - 1;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изменение правой границы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system(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n, sub;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элементов в строке: 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&gt; str;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srand(time(0));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{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str.push_back(rand() % 100 + 1);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заполнение массива рандомными числами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"Текущий массив:"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str.size(); i++) { 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93328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fast_sort(str, 0, str.size() - 1);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сортировка массива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i = 0; i &lt; str.size(); i++) { </w:t>
      </w:r>
      <w:r w:rsidRPr="00933283">
        <w:rPr>
          <w:rFonts w:ascii="Times New Roman" w:hAnsi="Times New Roman" w:cs="Times New Roman"/>
          <w:color w:val="008000"/>
          <w:sz w:val="24"/>
          <w:szCs w:val="24"/>
        </w:rPr>
        <w:t>// вывод отсортированного массива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(binary(str, sub) != </w:t>
      </w:r>
      <w:r w:rsidRPr="00933283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93328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3283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3283" w:rsidRPr="00933283" w:rsidRDefault="00933283" w:rsidP="00933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3328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3328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33283" w:rsidRPr="00933283" w:rsidRDefault="00933283" w:rsidP="009332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32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283" w:rsidRDefault="00933283" w:rsidP="0093328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1BF7DB8" wp14:editId="5A46F3F4">
            <wp:simplePos x="0" y="0"/>
            <wp:positionH relativeFrom="column">
              <wp:posOffset>-569595</wp:posOffset>
            </wp:positionH>
            <wp:positionV relativeFrom="paragraph">
              <wp:posOffset>407670</wp:posOffset>
            </wp:positionV>
            <wp:extent cx="6661150" cy="1325880"/>
            <wp:effectExtent l="0" t="0" r="635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инарный поис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933283" w:rsidRPr="00933283" w:rsidRDefault="00933283" w:rsidP="00933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283" w:rsidRDefault="00933283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74E" w:rsidRDefault="004B574E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74E">
        <w:rPr>
          <w:rFonts w:ascii="Times New Roman" w:hAnsi="Times New Roman" w:cs="Times New Roman"/>
          <w:b/>
          <w:sz w:val="28"/>
          <w:szCs w:val="28"/>
        </w:rPr>
        <w:t>Интерполяционный поиск</w:t>
      </w:r>
    </w:p>
    <w:p w:rsidR="004B574E" w:rsidRDefault="004B574E" w:rsidP="00A14EDE">
      <w:pPr>
        <w:pStyle w:val="a7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4B574E" w:rsidRPr="004B574E" w:rsidRDefault="004B574E" w:rsidP="00A14EDE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B574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 как интерполяционный</w:t>
      </w:r>
      <w:r w:rsidRPr="004B574E">
        <w:rPr>
          <w:rFonts w:ascii="Times New Roman" w:hAnsi="Times New Roman" w:cs="Times New Roman"/>
          <w:sz w:val="28"/>
          <w:szCs w:val="28"/>
        </w:rPr>
        <w:t xml:space="preserve"> поиск работает только с отсортированными строками (массивами), то понадобится функция сортировки. Сортировка будет происходить методом быстрой сортировки.</w:t>
      </w:r>
    </w:p>
    <w:p w:rsidR="004B574E" w:rsidRDefault="004B574E" w:rsidP="00A14EDE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функцию для интерполяционного поиска. Функция будет искать ключевой элемент, который рассчитывается по формуле, а после сравнивать ее с подстрокой. Пока строка не будет найдена, границы поиска будут меняться, а соответственно и середина строки тоже. При нахождении подстроки в строке, цикл будет прерываться, и функция возвратит значение </w:t>
      </w:r>
      <w:r w:rsidRPr="00D90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90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74E" w:rsidRDefault="004B574E" w:rsidP="00A14EDE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данные, после чего массив заполняется рандомными числами.</w:t>
      </w:r>
    </w:p>
    <w:p w:rsidR="004B574E" w:rsidRDefault="004B574E" w:rsidP="00A14EDE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функции сортировки массива и функции поиска, с помощью проверки результата работы функции, в консоль выведется ответ.</w:t>
      </w: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933283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933283" w:rsidRPr="00933283" w:rsidRDefault="00933283" w:rsidP="009332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B766997" wp14:editId="78BD9DAB">
            <wp:simplePos x="0" y="0"/>
            <wp:positionH relativeFrom="column">
              <wp:posOffset>1905</wp:posOffset>
            </wp:positionH>
            <wp:positionV relativeFrom="paragraph">
              <wp:posOffset>265603</wp:posOffset>
            </wp:positionV>
            <wp:extent cx="5833110" cy="81000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нтерполяционный поиск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74E" w:rsidRDefault="004B574E" w:rsidP="004B574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33283" w:rsidRDefault="00933283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283" w:rsidRPr="00046CCA" w:rsidRDefault="00046CCA" w:rsidP="00046CC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-6927</wp:posOffset>
            </wp:positionH>
            <wp:positionV relativeFrom="paragraph">
              <wp:posOffset>0</wp:posOffset>
            </wp:positionV>
            <wp:extent cx="5596890" cy="915733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нтерполяционный поиск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CCA" w:rsidRDefault="00046CCA" w:rsidP="00046CCA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fast_sort(</w:t>
      </w:r>
      <w:r w:rsidRPr="00046CCA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start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быстрая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support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cur =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cur; i &lt;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swap(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cur++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замена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элементов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swap(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support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fast_sort(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start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, cur - 1);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левой стороне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fast_sort(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, cur + 1,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support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вызов функции с другими границами и ключом в правой стороне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interpol(</w:t>
      </w:r>
      <w:r w:rsidRPr="00046CCA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интерполяционный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поиск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mid, left = 0, right =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 - 1;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flag =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флаг для выводв ответа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(left &lt;= right &amp;&amp; flag ==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mid = left + (((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(right - left)) / (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046C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)); 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рассчет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среднего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если подстрока найдена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flag =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изменение значения для выхода из цикла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vect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046CC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left = mid + 1;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изменение левой границы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right = mid - 1;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изменение правой границы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system(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n, sub;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"Введите количество элементов в строке: 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2B91AF"/>
          <w:sz w:val="24"/>
          <w:szCs w:val="24"/>
        </w:rPr>
        <w:t>vector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&gt; str;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srand(time(0));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{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str.push_back(rand() % 100 + 1);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заполнение массива рандомными числами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"Текущий массив:"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str.size(); i++) { 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046CC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fast_sort(str, 0, str.size() - 1);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сортировка массива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"Отсортированный массив:"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i = 0; i &lt; str.size(); i++) { </w:t>
      </w:r>
      <w:r w:rsidRPr="00046CCA">
        <w:rPr>
          <w:rFonts w:ascii="Times New Roman" w:hAnsi="Times New Roman" w:cs="Times New Roman"/>
          <w:color w:val="008000"/>
          <w:sz w:val="24"/>
          <w:szCs w:val="24"/>
        </w:rPr>
        <w:t>// вывод отсортированного массива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(interpol(str, sub) != </w:t>
      </w:r>
      <w:r w:rsidRPr="00046CC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046CC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6CCA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CCA" w:rsidRPr="00046CCA" w:rsidRDefault="00046CCA" w:rsidP="00046C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6CCA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46CCA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46CCA" w:rsidRPr="00046CCA" w:rsidRDefault="00046CCA" w:rsidP="00046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C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Pr="00046CCA" w:rsidRDefault="00046CCA" w:rsidP="00046CCA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C74E866" wp14:editId="5C048CFC">
            <wp:simplePos x="0" y="0"/>
            <wp:positionH relativeFrom="column">
              <wp:posOffset>-678815</wp:posOffset>
            </wp:positionH>
            <wp:positionV relativeFrom="paragraph">
              <wp:posOffset>408940</wp:posOffset>
            </wp:positionV>
            <wp:extent cx="6695440" cy="13576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нтерполяционный поис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46CCA" w:rsidRDefault="00046CCA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CA" w:rsidRDefault="00046CCA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74E" w:rsidRDefault="004B574E" w:rsidP="00A14ED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74E">
        <w:rPr>
          <w:rFonts w:ascii="Times New Roman" w:hAnsi="Times New Roman" w:cs="Times New Roman"/>
          <w:b/>
          <w:sz w:val="28"/>
          <w:szCs w:val="28"/>
        </w:rPr>
        <w:t>Прямой поиск</w:t>
      </w:r>
    </w:p>
    <w:p w:rsidR="004B574E" w:rsidRDefault="004B574E" w:rsidP="00A14EDE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4B574E" w:rsidRDefault="004B574E" w:rsidP="00A14EDE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функцию для прямого поиска. </w:t>
      </w:r>
      <w:r w:rsidR="001C5291">
        <w:rPr>
          <w:rFonts w:ascii="Times New Roman" w:hAnsi="Times New Roman" w:cs="Times New Roman"/>
          <w:sz w:val="28"/>
          <w:szCs w:val="28"/>
        </w:rPr>
        <w:t>В функции запустится цикл, в каждой итерации которого проверяется, совпадает ли текущий символ строки с первым символом подстроки. Если такие символы находятся, то начнется новый поиск, который будет проверять оставшиеся символы.</w:t>
      </w:r>
    </w:p>
    <w:p w:rsidR="001C5291" w:rsidRDefault="001C5291" w:rsidP="00A14EDE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подстроки в строке, цикл будет прерываться, и функция возвратит значение </w:t>
      </w:r>
      <w:r w:rsidRPr="00D90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90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ECF" w:rsidRDefault="001C5291" w:rsidP="00A14EDE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</w:t>
      </w:r>
      <w:r w:rsidR="00960ECF">
        <w:rPr>
          <w:rFonts w:ascii="Times New Roman" w:hAnsi="Times New Roman" w:cs="Times New Roman"/>
          <w:sz w:val="28"/>
          <w:szCs w:val="28"/>
        </w:rPr>
        <w:t xml:space="preserve"> и п</w:t>
      </w:r>
      <w:r w:rsidRPr="00960ECF">
        <w:rPr>
          <w:rFonts w:ascii="Times New Roman" w:hAnsi="Times New Roman" w:cs="Times New Roman"/>
          <w:sz w:val="28"/>
          <w:szCs w:val="28"/>
        </w:rPr>
        <w:t>осле вызова функции поиска, с помощью проверки результата работы функции, в консоль выведется ответ.</w:t>
      </w: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046CCA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134C1BAB" wp14:editId="69CE3733">
            <wp:simplePos x="0" y="0"/>
            <wp:positionH relativeFrom="column">
              <wp:posOffset>582295</wp:posOffset>
            </wp:positionH>
            <wp:positionV relativeFrom="paragraph">
              <wp:posOffset>388216</wp:posOffset>
            </wp:positionV>
            <wp:extent cx="4287520" cy="736917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ямой поис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046CCA" w:rsidRPr="00046CCA" w:rsidRDefault="00046CCA" w:rsidP="00046C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0ECF" w:rsidRDefault="00960ECF" w:rsidP="00A14E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6CCA" w:rsidRDefault="00046CCA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CA" w:rsidRDefault="00046CCA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CA" w:rsidRDefault="00F15571" w:rsidP="00F1557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direct(</w:t>
      </w:r>
      <w:r w:rsidRPr="00F1557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5571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1557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5571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F15571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прямой</w:t>
      </w:r>
      <w:r w:rsidRPr="00F1557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поиск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sub_size = </w:t>
      </w:r>
      <w:r w:rsidRPr="00F15571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.size();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размер подстроки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flag =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флаг для ответа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15571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- sub_size &amp;&amp; flag ==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i++) { 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search =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j = 0;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sub_size &amp;&amp; search ==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search = (</w:t>
      </w:r>
      <w:r w:rsidRPr="00F15571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i + j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F15571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совпадение символов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    j++;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увеличение длины совпадающих символов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(search ==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если подстрока нашлась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    flag =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15571">
        <w:rPr>
          <w:rFonts w:ascii="Times New Roman" w:hAnsi="Times New Roman" w:cs="Times New Roman"/>
          <w:color w:val="008000"/>
          <w:sz w:val="24"/>
          <w:szCs w:val="24"/>
        </w:rPr>
        <w:t>// смена флага для выхода из цикла и выводв ответа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system(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str, sub;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"Введите строку: "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str;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cout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cin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(direct(str, sub) != </w:t>
      </w:r>
      <w:r w:rsidRPr="00F15571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    cout </w:t>
      </w:r>
      <w:r w:rsidRPr="00F1557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571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5571" w:rsidRPr="00F15571" w:rsidRDefault="00F15571" w:rsidP="00F155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1557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F1557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F15571" w:rsidRPr="00F15571" w:rsidRDefault="00F15571" w:rsidP="00F155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557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6CCA" w:rsidRDefault="00F15571" w:rsidP="00F1557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6005BBE4" wp14:editId="5705F2C4">
            <wp:simplePos x="0" y="0"/>
            <wp:positionH relativeFrom="column">
              <wp:posOffset>-761480</wp:posOffset>
            </wp:positionH>
            <wp:positionV relativeFrom="paragraph">
              <wp:posOffset>408940</wp:posOffset>
            </wp:positionV>
            <wp:extent cx="6909435" cy="91440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ямой поис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15571" w:rsidRPr="00400762" w:rsidRDefault="00F15571" w:rsidP="00F155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15571" w:rsidRDefault="00F15571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ECF" w:rsidRDefault="00960ECF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ECF">
        <w:rPr>
          <w:rFonts w:ascii="Times New Roman" w:hAnsi="Times New Roman" w:cs="Times New Roman"/>
          <w:b/>
          <w:sz w:val="28"/>
          <w:szCs w:val="28"/>
        </w:rPr>
        <w:t>Поиск Бойера-Мура</w:t>
      </w:r>
    </w:p>
    <w:p w:rsidR="00960ECF" w:rsidRDefault="00960ECF" w:rsidP="00A14EDE">
      <w:pPr>
        <w:pStyle w:val="a7"/>
        <w:numPr>
          <w:ilvl w:val="0"/>
          <w:numId w:val="14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:rsidR="00960ECF" w:rsidRDefault="00960ECF" w:rsidP="00A14EDE">
      <w:pPr>
        <w:pStyle w:val="a7"/>
        <w:numPr>
          <w:ilvl w:val="0"/>
          <w:numId w:val="1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для поиска. Функция будет содержать таблицу смещений для более быстрого поиска.</w:t>
      </w:r>
    </w:p>
    <w:p w:rsidR="00960ECF" w:rsidRDefault="00960ECF" w:rsidP="00A14EDE">
      <w:pPr>
        <w:pStyle w:val="a7"/>
        <w:numPr>
          <w:ilvl w:val="0"/>
          <w:numId w:val="1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каждого элемента, который присутствует в подстроке, обновляется информация в таблице смещений.</w:t>
      </w:r>
    </w:p>
    <w:p w:rsidR="00960ECF" w:rsidRDefault="00960ECF" w:rsidP="00A14EDE">
      <w:pPr>
        <w:pStyle w:val="a7"/>
        <w:numPr>
          <w:ilvl w:val="0"/>
          <w:numId w:val="1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запускается цикл, который проверяет, совпадает ли последний символ подстроки с символом строки. Если это так, то запускается еще один цикл, который начинается с правого края. Если символы не совпадают, это фиксируется в таблице смещений.</w:t>
      </w:r>
    </w:p>
    <w:p w:rsidR="00960ECF" w:rsidRDefault="00960ECF" w:rsidP="00A14EDE">
      <w:pPr>
        <w:pStyle w:val="a7"/>
        <w:numPr>
          <w:ilvl w:val="0"/>
          <w:numId w:val="1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подстроки в строке, цикл будет прерываться, и функция возвратит значение </w:t>
      </w:r>
      <w:r w:rsidRPr="00D90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90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ECF" w:rsidRDefault="00960ECF" w:rsidP="00A14EDE">
      <w:pPr>
        <w:pStyle w:val="a7"/>
        <w:numPr>
          <w:ilvl w:val="0"/>
          <w:numId w:val="1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 и п</w:t>
      </w:r>
      <w:r w:rsidRPr="00960ECF">
        <w:rPr>
          <w:rFonts w:ascii="Times New Roman" w:hAnsi="Times New Roman" w:cs="Times New Roman"/>
          <w:sz w:val="28"/>
          <w:szCs w:val="28"/>
        </w:rPr>
        <w:t>осле вызова функции поиска, с помощью проверки результата работы функции, в консоль выведется ответ.</w:t>
      </w: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40076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2233CD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400762" w:rsidRPr="00400762" w:rsidRDefault="00400762" w:rsidP="004007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727363</wp:posOffset>
            </wp:positionH>
            <wp:positionV relativeFrom="paragraph">
              <wp:posOffset>277091</wp:posOffset>
            </wp:positionV>
            <wp:extent cx="3819525" cy="53435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иск бойера-мура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CF" w:rsidRDefault="00960ECF" w:rsidP="00960ECF">
      <w:pPr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4007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0</wp:posOffset>
            </wp:positionV>
            <wp:extent cx="6324600" cy="70554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оиск бойера-мура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3CD" w:rsidRDefault="002233CD" w:rsidP="002233CD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3CD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boier_moore(</w:t>
      </w:r>
      <w:r w:rsidRPr="002233C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233C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Бойера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Мура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len_str, len_sub, index = -1;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len_str = </w:t>
      </w:r>
      <w:r w:rsidRPr="002233CD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.size(); 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len_sub = </w:t>
      </w:r>
      <w:r w:rsidRPr="002233CD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.size();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last_char;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положение последнего символа подстроки в строке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table[256];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таблица смещений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256; i++) {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заполнение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table[i] = len_sub;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i = len_sub - 2; i &gt;= 0; i--) {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создание таблицы смещения элементов для подстроки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(table[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unsigned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233CD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)] == len_sub) {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если смещение элемента подстроки равно длине подстроки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table[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)] = len_sub - i - 1;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вычисление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шага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смещения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last_char = len_sub - 1; 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(last_char &lt; len_str &amp;&amp; index == -1) {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len_sub - 1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last_char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last_char += table[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last_char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)];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смещение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подстроки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flag = 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len_sub - 1; i &gt;= 0 &amp;&amp; index == -1 &amp;&amp; flag; i--) { 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233CD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2233CD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last_char - len_sub + i + 1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смещение по таблице последнего символа, если он не равен элементу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last_char += table[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unsigned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2233CD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last_char - len_sub + i + 1</w:t>
      </w:r>
      <w:r w:rsidRPr="002233CD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)];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смещение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строке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flag = 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смена флага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(i == 0) {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если подстрока найдена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 = last_char - len_sub + 1; 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вычисление</w:t>
      </w:r>
      <w:r w:rsidRPr="002233C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индекса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index; </w:t>
      </w:r>
      <w:r w:rsidRPr="002233CD">
        <w:rPr>
          <w:rFonts w:ascii="Times New Roman" w:hAnsi="Times New Roman" w:cs="Times New Roman"/>
          <w:color w:val="008000"/>
          <w:sz w:val="24"/>
          <w:szCs w:val="24"/>
        </w:rPr>
        <w:t>// возврат индекса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str, sub;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"Введите строку: "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str;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(boier_moore(str, sub) != -1)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2233C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33CD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33CD" w:rsidRPr="002233CD" w:rsidRDefault="002233CD" w:rsidP="002233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33C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233C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233CD" w:rsidRPr="002233CD" w:rsidRDefault="002233CD" w:rsidP="00223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00762" w:rsidRDefault="002233CD" w:rsidP="002233CD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14899658" wp14:editId="7D596C61">
            <wp:simplePos x="0" y="0"/>
            <wp:positionH relativeFrom="column">
              <wp:posOffset>-609311</wp:posOffset>
            </wp:positionH>
            <wp:positionV relativeFrom="paragraph">
              <wp:posOffset>406400</wp:posOffset>
            </wp:positionV>
            <wp:extent cx="6585585" cy="865505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оиск бойера-мур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2233CD" w:rsidRPr="002233CD" w:rsidRDefault="002233CD" w:rsidP="002233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0762" w:rsidRDefault="00400762" w:rsidP="00A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762" w:rsidRDefault="00400762" w:rsidP="002233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ECF" w:rsidRDefault="00960ECF" w:rsidP="00A14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CF">
        <w:rPr>
          <w:rFonts w:ascii="Times New Roman" w:hAnsi="Times New Roman" w:cs="Times New Roman"/>
          <w:b/>
          <w:sz w:val="28"/>
          <w:szCs w:val="28"/>
        </w:rPr>
        <w:lastRenderedPageBreak/>
        <w:t>Поиск Кнута-Морриса-Пратта</w:t>
      </w:r>
    </w:p>
    <w:p w:rsidR="00960ECF" w:rsidRDefault="00960ECF" w:rsidP="00A14EDE">
      <w:pPr>
        <w:pStyle w:val="a7"/>
        <w:numPr>
          <w:ilvl w:val="0"/>
          <w:numId w:val="1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задачи: </w:t>
      </w:r>
    </w:p>
    <w:p w:rsidR="00960ECF" w:rsidRDefault="00960ECF" w:rsidP="00A14EDE">
      <w:pPr>
        <w:pStyle w:val="a7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 как создать функцию для поиска, понадобится функция для префиксов. Функция создаст и будет хранить значения</w:t>
      </w:r>
      <w:r w:rsidR="000810EA">
        <w:rPr>
          <w:rFonts w:ascii="Times New Roman" w:hAnsi="Times New Roman" w:cs="Times New Roman"/>
          <w:sz w:val="28"/>
          <w:szCs w:val="28"/>
        </w:rPr>
        <w:t xml:space="preserve"> префиксов для подстроки.</w:t>
      </w:r>
    </w:p>
    <w:p w:rsidR="000810EA" w:rsidRDefault="000810EA" w:rsidP="00A14EDE">
      <w:pPr>
        <w:pStyle w:val="a7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поиска начинается цикл, который проверяет, совпадает ли символ подстроки с предыдущим символом подстроки, и в таком случае значение префикс функции увеличивается на 1, а если не совпадает, тогда в префикс функции устанавливается 0.</w:t>
      </w:r>
    </w:p>
    <w:p w:rsidR="000810EA" w:rsidRDefault="000810EA" w:rsidP="00A14EDE">
      <w:pPr>
        <w:pStyle w:val="a7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префикс функцию, происходит сравнение текущего символа строки и текущего символа подстроки. Если символы совпадают, то счетчики увеличиваются.</w:t>
      </w:r>
    </w:p>
    <w:p w:rsidR="000810EA" w:rsidRDefault="000810EA" w:rsidP="00A14EDE">
      <w:pPr>
        <w:pStyle w:val="a7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нахождении подстроки в строке функция возвратит индекс первого символа подстроки в строке.</w:t>
      </w:r>
    </w:p>
    <w:p w:rsidR="000810EA" w:rsidRDefault="000810EA" w:rsidP="00A14EDE">
      <w:pPr>
        <w:pStyle w:val="a7"/>
        <w:numPr>
          <w:ilvl w:val="0"/>
          <w:numId w:val="17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требующиеся данные и п</w:t>
      </w:r>
      <w:r w:rsidRPr="00960ECF">
        <w:rPr>
          <w:rFonts w:ascii="Times New Roman" w:hAnsi="Times New Roman" w:cs="Times New Roman"/>
          <w:sz w:val="28"/>
          <w:szCs w:val="28"/>
        </w:rPr>
        <w:t>осле вызова функции поиска, с помощью проверки результата работы функции, в консоль выведется ответ.</w:t>
      </w:r>
    </w:p>
    <w:p w:rsidR="00C90147" w:rsidRDefault="00C90147" w:rsidP="00C90147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301EAADB" wp14:editId="238D66CE">
            <wp:simplePos x="0" y="0"/>
            <wp:positionH relativeFrom="column">
              <wp:posOffset>542925</wp:posOffset>
            </wp:positionH>
            <wp:positionV relativeFrom="paragraph">
              <wp:posOffset>281940</wp:posOffset>
            </wp:positionV>
            <wp:extent cx="3444240" cy="3571875"/>
            <wp:effectExtent l="0" t="0" r="381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иск кнута-морисса-пратт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C90147" w:rsidRDefault="00C90147" w:rsidP="00C901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0</wp:posOffset>
            </wp:positionV>
            <wp:extent cx="5940425" cy="787209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оиск кнута-морисса-пратта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147" w:rsidRDefault="00C90147" w:rsidP="00C901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0147" w:rsidRDefault="00C90147" w:rsidP="00C901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0147" w:rsidRDefault="00C90147" w:rsidP="00C901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0147" w:rsidRDefault="00C90147" w:rsidP="00C9014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prefix_fun(</w:t>
      </w:r>
      <w:r w:rsidRPr="00C90147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prefix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префикс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prefix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[0] = 0;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изначально префикс нулевой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i = 1, j = 0;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(i &lt;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.size())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если символы совпадают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prefix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[i] = j + 1;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изменение префикса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j++;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(j == 0) {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если начало подстроки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prefix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[i] = 0;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 =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prefix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[j - 1];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knut_morris_pratt(</w:t>
      </w:r>
      <w:r w:rsidRPr="00C90147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0147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Кнута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Морриса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Прата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prefix = </w:t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.size()]; 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префикса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str_cnt = 0, sub_cnt = 0, index = -1;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prefix_fun(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, prefix); 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(str_cnt &lt;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 &amp;&amp; index == -1)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C90147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>sub_cnt</w:t>
      </w:r>
      <w:r w:rsidRPr="00C90147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90147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str_cnt</w:t>
      </w:r>
      <w:r w:rsidRPr="00C90147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символы</w:t>
      </w:r>
      <w:r w:rsidRPr="00C9014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совпали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str_cnt++;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увеличение счетчика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sub_cnt++;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увеличение счетчика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(sub_cnt ==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.size()) {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если найдена вся подстрока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 = str_cnt - </w:t>
      </w:r>
      <w:r w:rsidRPr="00C90147">
        <w:rPr>
          <w:rFonts w:ascii="Times New Roman" w:hAnsi="Times New Roman" w:cs="Times New Roman"/>
          <w:color w:val="808080"/>
          <w:sz w:val="24"/>
          <w:szCs w:val="24"/>
          <w:lang w:val="en-US"/>
        </w:rPr>
        <w:t>sub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(str_cnt &lt;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.size() &amp;&amp;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sub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sub_cnt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C90147">
        <w:rPr>
          <w:rFonts w:ascii="Times New Roman" w:hAnsi="Times New Roman" w:cs="Times New Roman"/>
          <w:color w:val="808080"/>
          <w:sz w:val="24"/>
          <w:szCs w:val="24"/>
        </w:rPr>
        <w:t>str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str_cnt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если найдена не вся подстрока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(sub_cnt == 0) {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если начало подстроки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str_cnt++;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увеличение счетчика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sub_cnt = prefix[sub_cnt - 1];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delete[]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prefix; </w:t>
      </w:r>
      <w:r w:rsidRPr="00C90147">
        <w:rPr>
          <w:rFonts w:ascii="Times New Roman" w:hAnsi="Times New Roman" w:cs="Times New Roman"/>
          <w:color w:val="008000"/>
          <w:sz w:val="24"/>
          <w:szCs w:val="24"/>
        </w:rPr>
        <w:t>// освобождение памяти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index;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"chcp 1251"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str, sub;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"Введите строку: "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str;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"Введите подстроку: "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sub;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(knut_morris_pratt(str, sub) != -1)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cout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"Подстрока есть в строке"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C901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147">
        <w:rPr>
          <w:rFonts w:ascii="Times New Roman" w:hAnsi="Times New Roman" w:cs="Times New Roman"/>
          <w:color w:val="A31515"/>
          <w:sz w:val="24"/>
          <w:szCs w:val="24"/>
        </w:rPr>
        <w:t>"Подстроки нет в строке"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147" w:rsidRPr="00C90147" w:rsidRDefault="00C90147" w:rsidP="00C901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014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9014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C90147" w:rsidRDefault="00C90147" w:rsidP="00C9014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1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147" w:rsidRDefault="00C90147" w:rsidP="00C90147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 wp14:anchorId="6A70A96C" wp14:editId="7F2094BC">
            <wp:simplePos x="0" y="0"/>
            <wp:positionH relativeFrom="column">
              <wp:posOffset>-531495</wp:posOffset>
            </wp:positionH>
            <wp:positionV relativeFrom="paragraph">
              <wp:posOffset>401955</wp:posOffset>
            </wp:positionV>
            <wp:extent cx="6603365" cy="853440"/>
            <wp:effectExtent l="0" t="0" r="6985" b="381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оиск кнута-морриса-пратт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C90147" w:rsidRPr="00C90147" w:rsidRDefault="00C90147" w:rsidP="00C90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0147" w:rsidRPr="00C90147" w:rsidRDefault="00C90147" w:rsidP="00C901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0147" w:rsidRPr="00C90147" w:rsidSect="00D90A7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2B6" w:rsidRDefault="004D42B6" w:rsidP="00D90A7E">
      <w:pPr>
        <w:spacing w:after="0" w:line="240" w:lineRule="auto"/>
      </w:pPr>
      <w:r>
        <w:separator/>
      </w:r>
    </w:p>
  </w:endnote>
  <w:endnote w:type="continuationSeparator" w:id="0">
    <w:p w:rsidR="004D42B6" w:rsidRDefault="004D42B6" w:rsidP="00D9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16911"/>
      <w:docPartObj>
        <w:docPartGallery w:val="Page Numbers (Bottom of Page)"/>
        <w:docPartUnique/>
      </w:docPartObj>
    </w:sdtPr>
    <w:sdtContent>
      <w:p w:rsidR="00046CCA" w:rsidRDefault="00046C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147">
          <w:rPr>
            <w:noProof/>
          </w:rPr>
          <w:t>25</w:t>
        </w:r>
        <w:r>
          <w:fldChar w:fldCharType="end"/>
        </w:r>
      </w:p>
    </w:sdtContent>
  </w:sdt>
  <w:p w:rsidR="00046CCA" w:rsidRDefault="00046C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2B6" w:rsidRDefault="004D42B6" w:rsidP="00D90A7E">
      <w:pPr>
        <w:spacing w:after="0" w:line="240" w:lineRule="auto"/>
      </w:pPr>
      <w:r>
        <w:separator/>
      </w:r>
    </w:p>
  </w:footnote>
  <w:footnote w:type="continuationSeparator" w:id="0">
    <w:p w:rsidR="004D42B6" w:rsidRDefault="004D42B6" w:rsidP="00D9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D13"/>
    <w:multiLevelType w:val="hybridMultilevel"/>
    <w:tmpl w:val="F5403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0A59"/>
    <w:multiLevelType w:val="hybridMultilevel"/>
    <w:tmpl w:val="9F7ABD22"/>
    <w:lvl w:ilvl="0" w:tplc="D834E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422CE"/>
    <w:multiLevelType w:val="hybridMultilevel"/>
    <w:tmpl w:val="4DF06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4155"/>
    <w:multiLevelType w:val="hybridMultilevel"/>
    <w:tmpl w:val="3528A84A"/>
    <w:lvl w:ilvl="0" w:tplc="CBEC9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76A6"/>
    <w:multiLevelType w:val="hybridMultilevel"/>
    <w:tmpl w:val="CF0A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79F"/>
    <w:multiLevelType w:val="hybridMultilevel"/>
    <w:tmpl w:val="761CB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5BBC"/>
    <w:multiLevelType w:val="hybridMultilevel"/>
    <w:tmpl w:val="A0FA3724"/>
    <w:lvl w:ilvl="0" w:tplc="6560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73BE6"/>
    <w:multiLevelType w:val="hybridMultilevel"/>
    <w:tmpl w:val="3AE0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57265"/>
    <w:multiLevelType w:val="hybridMultilevel"/>
    <w:tmpl w:val="C284F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83BF2"/>
    <w:multiLevelType w:val="hybridMultilevel"/>
    <w:tmpl w:val="CA280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00BF2"/>
    <w:multiLevelType w:val="hybridMultilevel"/>
    <w:tmpl w:val="0DFA9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64630"/>
    <w:multiLevelType w:val="hybridMultilevel"/>
    <w:tmpl w:val="371A7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151B0"/>
    <w:multiLevelType w:val="hybridMultilevel"/>
    <w:tmpl w:val="CCA0B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DD"/>
    <w:multiLevelType w:val="hybridMultilevel"/>
    <w:tmpl w:val="9822D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60E07"/>
    <w:multiLevelType w:val="hybridMultilevel"/>
    <w:tmpl w:val="9AC88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D37F0"/>
    <w:multiLevelType w:val="hybridMultilevel"/>
    <w:tmpl w:val="80024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100A2"/>
    <w:multiLevelType w:val="hybridMultilevel"/>
    <w:tmpl w:val="AAAAB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7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7E"/>
    <w:rsid w:val="00046CCA"/>
    <w:rsid w:val="000810EA"/>
    <w:rsid w:val="001C5291"/>
    <w:rsid w:val="001E1C18"/>
    <w:rsid w:val="002233CD"/>
    <w:rsid w:val="00400762"/>
    <w:rsid w:val="0044426D"/>
    <w:rsid w:val="004B574E"/>
    <w:rsid w:val="004D42B6"/>
    <w:rsid w:val="00933283"/>
    <w:rsid w:val="00960ECF"/>
    <w:rsid w:val="00A14EDE"/>
    <w:rsid w:val="00C376E5"/>
    <w:rsid w:val="00C90147"/>
    <w:rsid w:val="00D90A7E"/>
    <w:rsid w:val="00E105B2"/>
    <w:rsid w:val="00F1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9370"/>
  <w15:chartTrackingRefBased/>
  <w15:docId w15:val="{94EE310E-3DF9-488B-B7CE-E8128AA7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A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A7E"/>
  </w:style>
  <w:style w:type="paragraph" w:styleId="a5">
    <w:name w:val="footer"/>
    <w:basedOn w:val="a"/>
    <w:link w:val="a6"/>
    <w:uiPriority w:val="99"/>
    <w:unhideWhenUsed/>
    <w:rsid w:val="00D90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A7E"/>
  </w:style>
  <w:style w:type="paragraph" w:styleId="a7">
    <w:name w:val="List Paragraph"/>
    <w:basedOn w:val="a"/>
    <w:uiPriority w:val="34"/>
    <w:qFormat/>
    <w:rsid w:val="00D9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1549-4EFD-4ADE-8BA2-66299E71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4</cp:revision>
  <dcterms:created xsi:type="dcterms:W3CDTF">2024-03-23T12:49:00Z</dcterms:created>
  <dcterms:modified xsi:type="dcterms:W3CDTF">2024-03-24T20:23:00Z</dcterms:modified>
</cp:coreProperties>
</file>