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yourspace-testing-suite"/>
    <w:p>
      <w:pPr>
        <w:pStyle w:val="Heading1"/>
      </w:pPr>
      <w:r>
        <w:t xml:space="preserve">YourSpace Testing Suite</w:t>
      </w:r>
    </w:p>
    <w:p>
      <w:pPr>
        <w:pStyle w:val="FirstParagraph"/>
      </w:pPr>
      <w:r>
        <w:t xml:space="preserve">Comprehensive testing documentation for the YourSpace Creative Labs application.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YourSpace application uses a multi-layered testing approach to ensure reliability, performance, and user experience quality: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Unit Tests</w:t>
      </w:r>
      <w:r>
        <w:t xml:space="preserve">: Component and function level testing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Integration Tests</w:t>
      </w:r>
      <w:r>
        <w:t xml:space="preserve">: Testing component interactions and API integrations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End-to-End Tests</w:t>
      </w:r>
      <w:r>
        <w:t xml:space="preserve">: Full user workflow testing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 Regression Tests</w:t>
      </w:r>
      <w:r>
        <w:t xml:space="preserve">: UI consistency verification</w:t>
      </w:r>
    </w:p>
    <w:bookmarkEnd w:id="20"/>
    <w:bookmarkStart w:id="24" w:name="testing-stack"/>
    <w:p>
      <w:pPr>
        <w:pStyle w:val="Heading2"/>
      </w:pPr>
      <w:r>
        <w:t xml:space="preserve">Testing Stack</w:t>
      </w:r>
    </w:p>
    <w:bookmarkStart w:id="21" w:name="unit-integration-testing"/>
    <w:p>
      <w:pPr>
        <w:pStyle w:val="Heading3"/>
      </w:pPr>
      <w:r>
        <w:t xml:space="preserve">Unit &amp; Integration Testing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Vitest</w:t>
      </w:r>
      <w:r>
        <w:t xml:space="preserve">: Fast unit test runner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React Testing Library</w:t>
      </w:r>
      <w:r>
        <w:t xml:space="preserve">: Component testing utilities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Jest DOM</w:t>
      </w:r>
      <w:r>
        <w:t xml:space="preserve">: Additional DOM testing matchers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MSW</w:t>
      </w:r>
      <w:r>
        <w:t xml:space="preserve"> </w:t>
      </w:r>
      <w:r>
        <w:t xml:space="preserve">(Mock Service Worker): API mocking</w:t>
      </w:r>
    </w:p>
    <w:bookmarkEnd w:id="21"/>
    <w:bookmarkStart w:id="22" w:name="end-to-end-testing"/>
    <w:p>
      <w:pPr>
        <w:pStyle w:val="Heading3"/>
      </w:pPr>
      <w:r>
        <w:t xml:space="preserve">End-to-End Testing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Playwright</w:t>
      </w:r>
      <w:r>
        <w:t xml:space="preserve">: Cross-browser E2E testing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Multiple browsers</w:t>
      </w:r>
      <w:r>
        <w:t xml:space="preserve">: Chrome, Firefox, Safari, Mobile</w:t>
      </w:r>
    </w:p>
    <w:bookmarkEnd w:id="22"/>
    <w:bookmarkStart w:id="23" w:name="code-coverage"/>
    <w:p>
      <w:pPr>
        <w:pStyle w:val="Heading3"/>
      </w:pPr>
      <w:r>
        <w:t xml:space="preserve">Code Coverage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V8 Coverage Provider</w:t>
      </w:r>
      <w:r>
        <w:t xml:space="preserve">: Built-in coverage reporting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Codecov</w:t>
      </w:r>
      <w:r>
        <w:t xml:space="preserve">: Coverage reporting and tracking</w:t>
      </w:r>
    </w:p>
    <w:bookmarkEnd w:id="23"/>
    <w:bookmarkEnd w:id="24"/>
    <w:bookmarkStart w:id="28" w:name="running-tests"/>
    <w:p>
      <w:pPr>
        <w:pStyle w:val="Heading2"/>
      </w:pPr>
      <w:r>
        <w:t xml:space="preserve">Running Tests</w:t>
      </w:r>
    </w:p>
    <w:bookmarkStart w:id="25" w:name="unit-tests"/>
    <w:p>
      <w:pPr>
        <w:pStyle w:val="Heading3"/>
      </w:pPr>
      <w:r>
        <w:t xml:space="preserve">Unit Tests</w:t>
      </w:r>
    </w:p>
    <w:p>
      <w:pPr>
        <w:pStyle w:val="SourceCode"/>
      </w:pPr>
      <w:r>
        <w:rPr>
          <w:rStyle w:val="CommentTok"/>
        </w:rPr>
        <w:t xml:space="preserve"># Run tests in watch mode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</w:t>
      </w:r>
      <w:r>
        <w:br/>
      </w:r>
      <w:r>
        <w:br/>
      </w:r>
      <w:r>
        <w:rPr>
          <w:rStyle w:val="CommentTok"/>
        </w:rPr>
        <w:t xml:space="preserve"># Run tests once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test:run</w:t>
      </w:r>
      <w:r>
        <w:br/>
      </w:r>
      <w:r>
        <w:br/>
      </w:r>
      <w:r>
        <w:rPr>
          <w:rStyle w:val="CommentTok"/>
        </w:rPr>
        <w:t xml:space="preserve"># Run with coverage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test:coverage</w:t>
      </w:r>
      <w:r>
        <w:br/>
      </w:r>
      <w:r>
        <w:br/>
      </w:r>
      <w:r>
        <w:rPr>
          <w:rStyle w:val="CommentTok"/>
        </w:rPr>
        <w:t xml:space="preserve"># Run with UI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test:ui</w:t>
      </w:r>
    </w:p>
    <w:bookmarkEnd w:id="25"/>
    <w:bookmarkStart w:id="26" w:name="end-to-end-tests"/>
    <w:p>
      <w:pPr>
        <w:pStyle w:val="Heading3"/>
      </w:pPr>
      <w:r>
        <w:t xml:space="preserve">End-to-End Tests</w:t>
      </w:r>
    </w:p>
    <w:p>
      <w:pPr>
        <w:pStyle w:val="SourceCode"/>
      </w:pPr>
      <w:r>
        <w:rPr>
          <w:rStyle w:val="CommentTok"/>
        </w:rPr>
        <w:t xml:space="preserve"># Run E2E tests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e2e</w:t>
      </w:r>
      <w:r>
        <w:br/>
      </w:r>
      <w:r>
        <w:br/>
      </w:r>
      <w:r>
        <w:rPr>
          <w:rStyle w:val="CommentTok"/>
        </w:rPr>
        <w:t xml:space="preserve"># Run with UI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e2e:ui</w:t>
      </w:r>
      <w:r>
        <w:br/>
      </w:r>
      <w:r>
        <w:br/>
      </w:r>
      <w:r>
        <w:rPr>
          <w:rStyle w:val="CommentTok"/>
        </w:rPr>
        <w:t xml:space="preserve"># Run in headed mode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e2e:headed</w:t>
      </w:r>
    </w:p>
    <w:bookmarkEnd w:id="26"/>
    <w:bookmarkStart w:id="27" w:name="all-tests"/>
    <w:p>
      <w:pPr>
        <w:pStyle w:val="Heading3"/>
      </w:pPr>
      <w:r>
        <w:t xml:space="preserve">All Tests</w:t>
      </w:r>
    </w:p>
    <w:p>
      <w:pPr>
        <w:pStyle w:val="SourceCode"/>
      </w:pPr>
      <w:r>
        <w:rPr>
          <w:rStyle w:val="CommentTok"/>
        </w:rPr>
        <w:t xml:space="preserve"># Run complete test suite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test:all</w:t>
      </w:r>
    </w:p>
    <w:bookmarkEnd w:id="27"/>
    <w:bookmarkEnd w:id="28"/>
    <w:bookmarkStart w:id="31" w:name="test-structure"/>
    <w:p>
      <w:pPr>
        <w:pStyle w:val="Heading2"/>
      </w:pPr>
      <w:r>
        <w:t xml:space="preserve">Test Structure</w:t>
      </w:r>
    </w:p>
    <w:bookmarkStart w:id="29" w:name="unit-tests-location"/>
    <w:p>
      <w:pPr>
        <w:pStyle w:val="Heading3"/>
      </w:pPr>
      <w:r>
        <w:t xml:space="preserve">Unit Tests Location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  __tests__/</w:t>
      </w:r>
      <w:r>
        <w:br/>
      </w:r>
      <w:r>
        <w:rPr>
          <w:rStyle w:val="VerbatimChar"/>
        </w:rPr>
        <w:t xml:space="preserve">    setup.ts                 # Test setup and global mocks</w:t>
      </w:r>
      <w:r>
        <w:br/>
      </w:r>
      <w:r>
        <w:rPr>
          <w:rStyle w:val="VerbatimChar"/>
        </w:rPr>
        <w:t xml:space="preserve">    components/              # Component tests</w:t>
      </w:r>
      <w:r>
        <w:br/>
      </w:r>
      <w:r>
        <w:rPr>
          <w:rStyle w:val="VerbatimChar"/>
        </w:rPr>
        <w:t xml:space="preserve">      Auth.test.tsx</w:t>
      </w:r>
      <w:r>
        <w:br/>
      </w:r>
      <w:r>
        <w:rPr>
          <w:rStyle w:val="VerbatimChar"/>
        </w:rPr>
        <w:t xml:space="preserve">      MusicPlayer.test.tsx</w:t>
      </w:r>
      <w:r>
        <w:br/>
      </w:r>
      <w:r>
        <w:rPr>
          <w:rStyle w:val="VerbatimChar"/>
        </w:rPr>
        <w:t xml:space="preserve">      ProfileBuilder.test.tsx</w:t>
      </w:r>
      <w:r>
        <w:br/>
      </w:r>
      <w:r>
        <w:rPr>
          <w:rStyle w:val="VerbatimChar"/>
        </w:rPr>
        <w:t xml:space="preserve">      VirtualRoom.test.tsx</w:t>
      </w:r>
      <w:r>
        <w:br/>
      </w:r>
      <w:r>
        <w:rPr>
          <w:rStyle w:val="VerbatimChar"/>
        </w:rPr>
        <w:t xml:space="preserve">    hooks/                   # Custom hooks tests</w:t>
      </w:r>
      <w:r>
        <w:br/>
      </w:r>
      <w:r>
        <w:rPr>
          <w:rStyle w:val="VerbatimChar"/>
        </w:rPr>
        <w:t xml:space="preserve">      CustomHooks.test.tsx</w:t>
      </w:r>
      <w:r>
        <w:br/>
      </w:r>
      <w:r>
        <w:rPr>
          <w:rStyle w:val="VerbatimChar"/>
        </w:rPr>
        <w:t xml:space="preserve">    lib/                     # Utility and API tests</w:t>
      </w:r>
      <w:r>
        <w:br/>
      </w:r>
      <w:r>
        <w:rPr>
          <w:rStyle w:val="VerbatimChar"/>
        </w:rPr>
        <w:t xml:space="preserve">      Utils.test.ts</w:t>
      </w:r>
      <w:r>
        <w:br/>
      </w:r>
      <w:r>
        <w:rPr>
          <w:rStyle w:val="VerbatimChar"/>
        </w:rPr>
        <w:t xml:space="preserve">    integration/             # Integration tests</w:t>
      </w:r>
      <w:r>
        <w:br/>
      </w:r>
      <w:r>
        <w:rPr>
          <w:rStyle w:val="VerbatimChar"/>
        </w:rPr>
        <w:t xml:space="preserve">      App.test.tsx</w:t>
      </w:r>
    </w:p>
    <w:bookmarkEnd w:id="29"/>
    <w:bookmarkStart w:id="30" w:name="e2e-tests-location"/>
    <w:p>
      <w:pPr>
        <w:pStyle w:val="Heading3"/>
      </w:pPr>
      <w:r>
        <w:t xml:space="preserve">E2E Tests Location</w:t>
      </w:r>
    </w:p>
    <w:p>
      <w:pPr>
        <w:pStyle w:val="SourceCode"/>
      </w:pPr>
      <w:r>
        <w:rPr>
          <w:rStyle w:val="VerbatimChar"/>
        </w:rPr>
        <w:t xml:space="preserve">tests/</w:t>
      </w:r>
      <w:r>
        <w:br/>
      </w:r>
      <w:r>
        <w:rPr>
          <w:rStyle w:val="VerbatimChar"/>
        </w:rPr>
        <w:t xml:space="preserve">  e2e/</w:t>
      </w:r>
      <w:r>
        <w:br/>
      </w:r>
      <w:r>
        <w:rPr>
          <w:rStyle w:val="VerbatimChar"/>
        </w:rPr>
        <w:t xml:space="preserve">    main.spec.ts            # Main application E2E tests</w:t>
      </w:r>
    </w:p>
    <w:bookmarkEnd w:id="30"/>
    <w:bookmarkEnd w:id="31"/>
    <w:bookmarkStart w:id="32" w:name="test-coverage-requirements"/>
    <w:p>
      <w:pPr>
        <w:pStyle w:val="Heading2"/>
      </w:pPr>
      <w:r>
        <w:t xml:space="preserve">Test Coverage Requirements</w:t>
      </w:r>
    </w:p>
    <w:p>
      <w:pPr>
        <w:pStyle w:val="FirstParagraph"/>
      </w:pPr>
      <w:r>
        <w:t xml:space="preserve">The project maintains high code coverage standards: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Branches</w:t>
      </w:r>
      <w:r>
        <w:t xml:space="preserve">: 80% minimum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Functions</w:t>
      </w:r>
      <w:r>
        <w:t xml:space="preserve">: 80% minimum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Lines</w:t>
      </w:r>
      <w:r>
        <w:t xml:space="preserve">: 80% minimum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Statements</w:t>
      </w:r>
      <w:r>
        <w:t xml:space="preserve">: 80% minimum</w:t>
      </w:r>
    </w:p>
    <w:bookmarkEnd w:id="32"/>
    <w:bookmarkStart w:id="35" w:name="writing-tests"/>
    <w:p>
      <w:pPr>
        <w:pStyle w:val="Heading2"/>
      </w:pPr>
      <w:r>
        <w:t xml:space="preserve">Writing Tests</w:t>
      </w:r>
    </w:p>
    <w:bookmarkStart w:id="33" w:name="unit-test-example"/>
    <w:p>
      <w:pPr>
        <w:pStyle w:val="Heading3"/>
      </w:pPr>
      <w:r>
        <w:t xml:space="preserve">Unit Test 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describe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'vitest'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screen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fireEvent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'@testing-library/react'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MyComponent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'./MyComponent'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'MyComponent'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'renders correctly'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MyComponent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screen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toBeInTheDocument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'handles click events'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mockClick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MyComponent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{mockClick}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fireEvent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screen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getByRole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(mockClick)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toHaveBeenCalled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3"/>
    <w:bookmarkStart w:id="34" w:name="e2e-test-example"/>
    <w:p>
      <w:pPr>
        <w:pStyle w:val="Heading3"/>
      </w:pPr>
      <w:r>
        <w:t xml:space="preserve">E2E Test 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'@playwright/test'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can create a profile'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'/profile'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'text=Add Widget'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'textarea[name="content"]'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 bio content'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'button[type="submit"]'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'text=Profile saved'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4"/>
    <w:bookmarkEnd w:id="35"/>
    <w:bookmarkStart w:id="38" w:name="mocking-guidelines"/>
    <w:p>
      <w:pPr>
        <w:pStyle w:val="Heading2"/>
      </w:pPr>
      <w:r>
        <w:t xml:space="preserve">Mocking Guidelines</w:t>
      </w:r>
    </w:p>
    <w:bookmarkStart w:id="36" w:name="supabase-mocking"/>
    <w:p>
      <w:pPr>
        <w:pStyle w:val="Heading3"/>
      </w:pPr>
      <w:r>
        <w:t xml:space="preserve">Supabase Mocking</w:t>
      </w:r>
    </w:p>
    <w:p>
      <w:pPr>
        <w:pStyle w:val="SourceCode"/>
      </w:pPr>
      <w:r>
        <w:rPr>
          <w:rStyle w:val="NormalTok"/>
        </w:rPr>
        <w:t xml:space="preserve">vi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'../lib/supabase'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supabase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getUser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signIn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signOut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fn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mockReturnThis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insert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mockReturnThis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... other methods</w:t>
      </w:r>
      <w:r>
        <w:br/>
      </w:r>
      <w:r>
        <w:rPr>
          <w:rStyle w:val="NormalTok"/>
        </w:rPr>
        <w:t xml:space="preserve">    }))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}))</w:t>
      </w:r>
      <w:r>
        <w:rPr>
          <w:rStyle w:val="OperatorTok"/>
        </w:rPr>
        <w:t xml:space="preserve">;</w:t>
      </w:r>
    </w:p>
    <w:bookmarkEnd w:id="36"/>
    <w:bookmarkStart w:id="37" w:name="context-providers"/>
    <w:p>
      <w:pPr>
        <w:pStyle w:val="Heading3"/>
      </w:pPr>
      <w:r>
        <w:t xml:space="preserve">Context Providers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renderWithProviders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ReactElement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BrowserRouter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{mockAuthContext}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MusicPlayerContext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{mockMusicContext}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{component}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MusicPlayerContext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AuthContext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BrowserRouter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7"/>
    <w:bookmarkEnd w:id="38"/>
    <w:bookmarkStart w:id="40" w:name="cicd-integration"/>
    <w:p>
      <w:pPr>
        <w:pStyle w:val="Heading2"/>
      </w:pPr>
      <w:r>
        <w:t xml:space="preserve">CI/CD Integration</w:t>
      </w:r>
    </w:p>
    <w:p>
      <w:pPr>
        <w:pStyle w:val="FirstParagraph"/>
      </w:pPr>
      <w:r>
        <w:t xml:space="preserve">Tests are automatically run on:</w:t>
      </w:r>
      <w:r>
        <w:t xml:space="preserve"> </w:t>
      </w:r>
      <w:r>
        <w:t xml:space="preserve">- Every push 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develop</w:t>
      </w:r>
      <w:r>
        <w:t xml:space="preserve"> </w:t>
      </w:r>
      <w:r>
        <w:t xml:space="preserve">branches</w:t>
      </w:r>
      <w:r>
        <w:t xml:space="preserve"> </w:t>
      </w:r>
      <w:r>
        <w:t xml:space="preserve">- All pull requests</w:t>
      </w:r>
      <w:r>
        <w:t xml:space="preserve"> </w:t>
      </w:r>
      <w:r>
        <w:t xml:space="preserve">- Multiple Node.js versions (18.x, 20.x)</w:t>
      </w:r>
      <w:r>
        <w:t xml:space="preserve"> </w:t>
      </w:r>
      <w:r>
        <w:t xml:space="preserve">- Multiple browsers for E2E tests</w:t>
      </w:r>
    </w:p>
    <w:bookmarkStart w:id="39" w:name="github-actions-workflow"/>
    <w:p>
      <w:pPr>
        <w:pStyle w:val="Heading3"/>
      </w:pPr>
      <w:r>
        <w:t xml:space="preserve">GitHub Actions Workflow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Lint Check</w:t>
      </w:r>
      <w:r>
        <w:t xml:space="preserve">: Code style verification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Unit Tests</w:t>
      </w:r>
      <w:r>
        <w:t xml:space="preserve">: Component and function testing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Coverage Report</w:t>
      </w:r>
      <w:r>
        <w:t xml:space="preserve">: Upload to Codecov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E2E Tests</w:t>
      </w:r>
      <w:r>
        <w:t xml:space="preserve">: Cross-browser testing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Build Verification</w:t>
      </w:r>
      <w:r>
        <w:t xml:space="preserve">: Ensure app builds successfully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Security Scan</w:t>
      </w:r>
      <w:r>
        <w:t xml:space="preserve">: Vulnerability detection</w:t>
      </w:r>
    </w:p>
    <w:bookmarkEnd w:id="39"/>
    <w:bookmarkEnd w:id="40"/>
    <w:bookmarkStart w:id="43" w:name="test-data-management"/>
    <w:p>
      <w:pPr>
        <w:pStyle w:val="Heading2"/>
      </w:pPr>
      <w:r>
        <w:t xml:space="preserve">Test Data Management</w:t>
      </w:r>
    </w:p>
    <w:bookmarkStart w:id="41" w:name="mock-data"/>
    <w:p>
      <w:pPr>
        <w:pStyle w:val="Heading3"/>
      </w:pPr>
      <w:r>
        <w:t xml:space="preserve">Mock Data</w:t>
      </w:r>
    </w:p>
    <w:p>
      <w:pPr>
        <w:pStyle w:val="FirstParagraph"/>
      </w:pPr>
      <w:r>
        <w:t xml:space="preserve">Mock data is centralized and reusable: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mockUser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'user-1'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'testuser'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avatar_url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'/avatar.jpg'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mockTrack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 Track'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artist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 Artist'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'/test-track.mp3'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1"/>
    <w:bookmarkStart w:id="42" w:name="test-database"/>
    <w:p>
      <w:pPr>
        <w:pStyle w:val="Heading3"/>
      </w:pPr>
      <w:r>
        <w:t xml:space="preserve">Test Database</w:t>
      </w:r>
    </w:p>
    <w:p>
      <w:pPr>
        <w:pStyle w:val="FirstParagraph"/>
      </w:pPr>
      <w:r>
        <w:t xml:space="preserve">For integration tests requiring database state:</w:t>
      </w:r>
      <w:r>
        <w:t xml:space="preserve"> </w:t>
      </w:r>
      <w:r>
        <w:t xml:space="preserve">- Use Supabase test instance</w:t>
      </w:r>
      <w:r>
        <w:t xml:space="preserve"> </w:t>
      </w:r>
      <w:r>
        <w:t xml:space="preserve">- Clean database between test runs</w:t>
      </w:r>
      <w:r>
        <w:t xml:space="preserve"> </w:t>
      </w:r>
      <w:r>
        <w:t xml:space="preserve">- Seed with consistent test data</w:t>
      </w:r>
    </w:p>
    <w:bookmarkEnd w:id="42"/>
    <w:bookmarkEnd w:id="43"/>
    <w:bookmarkStart w:id="46" w:name="performance-testing"/>
    <w:p>
      <w:pPr>
        <w:pStyle w:val="Heading2"/>
      </w:pPr>
      <w:r>
        <w:t xml:space="preserve">Performance Testing</w:t>
      </w:r>
    </w:p>
    <w:bookmarkStart w:id="44" w:name="load-testing"/>
    <w:p>
      <w:pPr>
        <w:pStyle w:val="Heading3"/>
      </w:pPr>
      <w:r>
        <w:t xml:space="preserve">Load Testing</w:t>
      </w:r>
    </w:p>
    <w:p>
      <w:pPr>
        <w:pStyle w:val="SourceCode"/>
      </w:pPr>
      <w:r>
        <w:rPr>
          <w:rStyle w:val="CommentTok"/>
        </w:rPr>
        <w:t xml:space="preserve"># Install artillery for load testing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artillery</w:t>
      </w:r>
      <w:r>
        <w:br/>
      </w:r>
      <w:r>
        <w:br/>
      </w:r>
      <w:r>
        <w:rPr>
          <w:rStyle w:val="CommentTok"/>
        </w:rPr>
        <w:t xml:space="preserve"># Run load tests</w:t>
      </w:r>
      <w:r>
        <w:br/>
      </w:r>
      <w:r>
        <w:rPr>
          <w:rStyle w:val="ExtensionTok"/>
        </w:rPr>
        <w:t xml:space="preserve">artillery</w:t>
      </w:r>
      <w:r>
        <w:rPr>
          <w:rStyle w:val="NormalTok"/>
        </w:rPr>
        <w:t xml:space="preserve"> run load-test-config.yml</w:t>
      </w:r>
    </w:p>
    <w:bookmarkEnd w:id="44"/>
    <w:bookmarkStart w:id="45" w:name="bundle-analysis"/>
    <w:p>
      <w:pPr>
        <w:pStyle w:val="Heading3"/>
      </w:pPr>
      <w:r>
        <w:t xml:space="preserve">Bundle Analysis</w:t>
      </w:r>
    </w:p>
    <w:p>
      <w:pPr>
        <w:pStyle w:val="SourceCode"/>
      </w:pPr>
      <w:r>
        <w:rPr>
          <w:rStyle w:val="CommentTok"/>
        </w:rPr>
        <w:t xml:space="preserve"># Analyze bundle size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vite-bundle-analyzer dist</w:t>
      </w:r>
    </w:p>
    <w:bookmarkEnd w:id="45"/>
    <w:bookmarkEnd w:id="46"/>
    <w:bookmarkStart w:id="47" w:name="accessibility-testing"/>
    <w:p>
      <w:pPr>
        <w:pStyle w:val="Heading2"/>
      </w:pPr>
      <w:r>
        <w:t xml:space="preserve">Accessibility Testing</w:t>
      </w:r>
    </w:p>
    <w:p>
      <w:pPr>
        <w:pStyle w:val="FirstParagraph"/>
      </w:pPr>
      <w:r>
        <w:t xml:space="preserve">E2E tests include accessibility checks:</w:t>
      </w:r>
    </w:p>
    <w:p>
      <w:pPr>
        <w:pStyle w:val="SourceCode"/>
      </w:pP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'page is accessible'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'/profile'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accessibilityScanResults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AxePuppeteer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analyze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(accessibilityScanResults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violations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7"/>
    <w:bookmarkStart w:id="50" w:name="debugging-tests"/>
    <w:p>
      <w:pPr>
        <w:pStyle w:val="Heading2"/>
      </w:pPr>
      <w:r>
        <w:t xml:space="preserve">Debugging Tests</w:t>
      </w:r>
    </w:p>
    <w:bookmarkStart w:id="48" w:name="unit-tests-1"/>
    <w:p>
      <w:pPr>
        <w:pStyle w:val="Heading3"/>
      </w:pPr>
      <w:r>
        <w:t xml:space="preserve">Unit Tests</w:t>
      </w:r>
    </w:p>
    <w:p>
      <w:pPr>
        <w:pStyle w:val="SourceCode"/>
      </w:pPr>
      <w:r>
        <w:rPr>
          <w:rStyle w:val="CommentTok"/>
        </w:rPr>
        <w:t xml:space="preserve"># Debug with Vitest UI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test:ui</w:t>
      </w:r>
      <w:r>
        <w:br/>
      </w:r>
      <w:r>
        <w:br/>
      </w:r>
      <w:r>
        <w:rPr>
          <w:rStyle w:val="CommentTok"/>
        </w:rPr>
        <w:t xml:space="preserve"># Debug specific test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--reporter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verbose MyComponent.test.tsx</w:t>
      </w:r>
    </w:p>
    <w:bookmarkEnd w:id="48"/>
    <w:bookmarkStart w:id="49" w:name="e2e-tests"/>
    <w:p>
      <w:pPr>
        <w:pStyle w:val="Heading3"/>
      </w:pPr>
      <w:r>
        <w:t xml:space="preserve">E2E Tests</w:t>
      </w:r>
    </w:p>
    <w:p>
      <w:pPr>
        <w:pStyle w:val="SourceCode"/>
      </w:pPr>
      <w:r>
        <w:rPr>
          <w:rStyle w:val="CommentTok"/>
        </w:rPr>
        <w:t xml:space="preserve"># Debug with Playwright UI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e2e:ui</w:t>
      </w:r>
      <w:r>
        <w:br/>
      </w:r>
      <w:r>
        <w:br/>
      </w:r>
      <w:r>
        <w:rPr>
          <w:rStyle w:val="CommentTok"/>
        </w:rPr>
        <w:t xml:space="preserve"># Debug with headed browser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e2e:headed</w:t>
      </w:r>
      <w:r>
        <w:br/>
      </w:r>
      <w:r>
        <w:br/>
      </w:r>
      <w:r>
        <w:rPr>
          <w:rStyle w:val="CommentTok"/>
        </w:rPr>
        <w:t xml:space="preserve"># Debug specific test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playwright test </w:t>
      </w:r>
      <w:r>
        <w:rPr>
          <w:rStyle w:val="AttributeTok"/>
        </w:rPr>
        <w:t xml:space="preserve">--debug</w:t>
      </w:r>
      <w:r>
        <w:rPr>
          <w:rStyle w:val="NormalTok"/>
        </w:rPr>
        <w:t xml:space="preserve"> main.spec.ts</w:t>
      </w:r>
    </w:p>
    <w:bookmarkEnd w:id="49"/>
    <w:bookmarkEnd w:id="50"/>
    <w:bookmarkStart w:id="51" w:name="best-practices"/>
    <w:p>
      <w:pPr>
        <w:pStyle w:val="Heading2"/>
      </w:pPr>
      <w:r>
        <w:t xml:space="preserve">Best Practices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 Naming</w:t>
      </w:r>
      <w:r>
        <w:t xml:space="preserve">: Use descriptive test names that explain the expected behavior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Arrange-Act-Assert</w:t>
      </w:r>
      <w:r>
        <w:t xml:space="preserve">: Structure tests clearly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Mock External Dependencies</w:t>
      </w:r>
      <w:r>
        <w:t xml:space="preserve">: Isolate units under test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 User Behavior</w:t>
      </w:r>
      <w:r>
        <w:t xml:space="preserve">: Focus on what users actually do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Maintain Test Data</w:t>
      </w:r>
      <w:r>
        <w:t xml:space="preserve">: Keep test data consistent and realistic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Clean Up</w:t>
      </w:r>
      <w:r>
        <w:t xml:space="preserve">: Ensure tests don’t affect each other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Fast Tests</w:t>
      </w:r>
      <w:r>
        <w:t xml:space="preserve">: Prefer unit tests for speed, E2E for critical paths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Continuous Feedback</w:t>
      </w:r>
      <w:r>
        <w:t xml:space="preserve">: Run tests early and often</w:t>
      </w:r>
    </w:p>
    <w:bookmarkEnd w:id="51"/>
    <w:bookmarkStart w:id="53" w:name="troubleshooting"/>
    <w:p>
      <w:pPr>
        <w:pStyle w:val="Heading2"/>
      </w:pPr>
      <w:r>
        <w:t xml:space="preserve">Troubleshooting</w:t>
      </w:r>
    </w:p>
    <w:bookmarkStart w:id="52" w:name="common-issues"/>
    <w:p>
      <w:pPr>
        <w:pStyle w:val="Heading3"/>
      </w:pPr>
      <w:r>
        <w:t xml:space="preserve">Common Issues</w:t>
      </w:r>
    </w:p>
    <w:p>
      <w:pPr>
        <w:pStyle w:val="FirstParagraph"/>
      </w:pPr>
      <w:r>
        <w:rPr>
          <w:bCs/>
          <w:b/>
        </w:rPr>
        <w:t xml:space="preserve">Flaky Tests</w:t>
      </w:r>
      <w:r>
        <w:t xml:space="preserve"> </w:t>
      </w:r>
      <w:r>
        <w:t xml:space="preserve">- Use proper wait conditions in E2E tests</w:t>
      </w:r>
      <w:r>
        <w:t xml:space="preserve"> </w:t>
      </w:r>
      <w:r>
        <w:t xml:space="preserve">- Mock time-dependent functionality</w:t>
      </w:r>
      <w:r>
        <w:t xml:space="preserve"> </w:t>
      </w:r>
      <w:r>
        <w:t xml:space="preserve">- Ensure proper cleanup between tests</w:t>
      </w:r>
    </w:p>
    <w:p>
      <w:pPr>
        <w:pStyle w:val="BodyText"/>
      </w:pPr>
      <w:r>
        <w:rPr>
          <w:bCs/>
          <w:b/>
        </w:rPr>
        <w:t xml:space="preserve">Slow Tests</w:t>
      </w:r>
      <w:r>
        <w:t xml:space="preserve"> </w:t>
      </w:r>
      <w:r>
        <w:t xml:space="preserve">- Optimize database queries in integration tests</w:t>
      </w:r>
      <w:r>
        <w:t xml:space="preserve"> </w:t>
      </w:r>
      <w:r>
        <w:t xml:space="preserve">- Use appropriate test parallelization</w:t>
      </w:r>
      <w:r>
        <w:t xml:space="preserve"> </w:t>
      </w:r>
      <w:r>
        <w:t xml:space="preserve">- Mock heavy external dependencies</w:t>
      </w:r>
    </w:p>
    <w:p>
      <w:pPr>
        <w:pStyle w:val="BodyText"/>
      </w:pPr>
      <w:r>
        <w:rPr>
          <w:bCs/>
          <w:b/>
        </w:rPr>
        <w:t xml:space="preserve">Environment Issues</w:t>
      </w:r>
      <w:r>
        <w:t xml:space="preserve"> </w:t>
      </w:r>
      <w:r>
        <w:t xml:space="preserve">- Ensure proper environment variables are set</w:t>
      </w:r>
      <w:r>
        <w:t xml:space="preserve"> </w:t>
      </w:r>
      <w:r>
        <w:t xml:space="preserve">- Use consistent Node.js versions</w:t>
      </w:r>
      <w:r>
        <w:t xml:space="preserve"> </w:t>
      </w:r>
      <w:r>
        <w:t xml:space="preserve">- Clear node_modules and reinstall if needed</w:t>
      </w:r>
    </w:p>
    <w:bookmarkEnd w:id="52"/>
    <w:bookmarkEnd w:id="53"/>
    <w:bookmarkStart w:id="54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When adding new features:</w:t>
      </w:r>
      <w:r>
        <w:t xml:space="preserve"> </w:t>
      </w:r>
      <w:r>
        <w:t xml:space="preserve">1. Write tests first (TDD approach)</w:t>
      </w:r>
      <w:r>
        <w:t xml:space="preserve"> </w:t>
      </w:r>
      <w:r>
        <w:t xml:space="preserve">2. Ensure all tests pass</w:t>
      </w:r>
      <w:r>
        <w:t xml:space="preserve"> </w:t>
      </w:r>
      <w:r>
        <w:t xml:space="preserve">3. Maintain or improve coverage</w:t>
      </w:r>
      <w:r>
        <w:t xml:space="preserve"> </w:t>
      </w:r>
      <w:r>
        <w:t xml:space="preserve">4. Update test documentation</w:t>
      </w:r>
      <w:r>
        <w:t xml:space="preserve"> </w:t>
      </w:r>
      <w:r>
        <w:t xml:space="preserve">5. Add E2E tests for critical user journeys</w:t>
      </w:r>
    </w:p>
    <w:p>
      <w:pPr>
        <w:pStyle w:val="BodyText"/>
      </w:pPr>
      <w:r>
        <w:t xml:space="preserve">For questions about testing, check the team documentation or reach out to the development team.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2025-08-26T18:48:57Z</dcterms:created>
  <dcterms:modified xsi:type="dcterms:W3CDTF">2025-08-26T18:48:57Z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