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Chapter 4 Readiness and Recommended Structure</w:t>
      </w:r>
    </w:p>
    <w:p>
      <w:pPr>
        <w:jc w:val="center"/>
      </w:pPr>
      <w:r>
        <w:rPr>
          <w:rFonts w:ascii="Aptos" w:hAnsi="Aptos"/>
          <w:i/>
          <w:sz w:val="22"/>
        </w:rPr>
        <w:t>Inventory, readiness audit, and results-section plan</w:t>
      </w:r>
    </w:p>
    <w:p/>
    <w:p>
      <w:pPr>
        <w:pStyle w:val="Heading1"/>
      </w:pPr>
      <w:r>
        <w:t>Purpose of This Document</w:t>
      </w:r>
    </w:p>
    <w:p>
      <w:r>
        <w:t>Prepare Chapter 4 as a results and analysis chapter, not a raw evidence dump.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docs/thesis/PCOSINA_Chapter_4-6.docx exists as a repository-backed draft but still needs final survey/statistician/expert results.</w:t>
      </w:r>
    </w:p>
    <w:p>
      <w:pPr>
        <w:pStyle w:val="ListBullet"/>
        <w:spacing w:after="40"/>
      </w:pPr>
      <w:r>
        <w:t>docs/thesis_validation/00_EVIDENCE_INDEX.md inventories implemented source evidence and trust levels.</w:t>
      </w:r>
    </w:p>
    <w:p>
      <w:pPr>
        <w:pStyle w:val="ListBullet"/>
        <w:spacing w:after="40"/>
      </w:pPr>
      <w:r>
        <w:t>docs/thesis_validation/02_FORMULAS_AND_COMPUTATIONS.md lists implemented formulas and source paths.</w:t>
      </w:r>
    </w:p>
    <w:p>
      <w:pPr>
        <w:pStyle w:val="ListBullet"/>
        <w:spacing w:after="40"/>
      </w:pPr>
      <w:r>
        <w:t>docs/thesis_validation/07_CHAPTER_4_TABLES_READY.md provides table-ready formula, dataset, test, and ISO mapping material.</w:t>
      </w:r>
    </w:p>
    <w:p>
      <w:pPr>
        <w:pStyle w:val="ListBullet"/>
        <w:spacing w:after="40"/>
      </w:pPr>
      <w:r>
        <w:t>docs/thesis_validation/08_STATISTICIAN_PACKET.md defines proposed statistical treatment and consultation questions.</w:t>
      </w:r>
    </w:p>
    <w:p>
      <w:pPr>
        <w:pStyle w:val="ListBullet"/>
        <w:spacing w:after="40"/>
      </w:pPr>
      <w:r>
        <w:t>docs/thesis_validation/09_ISO_25010_QUESTIONNAIRE_DRAFT.md contains an actual-feature-aligned ISO/IEC 25010 questionnaire draft.</w:t>
      </w:r>
    </w:p>
    <w:p>
      <w:pPr>
        <w:pStyle w:val="ListBullet"/>
        <w:spacing w:after="40"/>
      </w:pPr>
      <w:r>
        <w:t>docs/thesis_validation/10_NUTRITION_EXPERT_VALIDATION_FORM.md contains a nutrition expert validation form.</w:t>
      </w:r>
    </w:p>
    <w:p>
      <w:pPr>
        <w:pStyle w:val="ListBullet"/>
        <w:spacing w:after="40"/>
      </w:pPr>
      <w:r>
        <w:t>docs/thesis_validation/05_VALIDATION_TEST_CASES.csv contains completed validation case inventory material.</w:t>
      </w:r>
    </w:p>
    <w:p>
      <w:pPr>
        <w:pStyle w:val="ListBullet"/>
        <w:spacing w:after="40"/>
      </w:pPr>
      <w:r>
        <w:t>docs/thesis_validation/03_ACTUAL_SYSTEM_DATA_EXPORTS contains recipe, price, policy, endpoint, and test inventories.</w:t>
      </w:r>
    </w:p>
    <w:p>
      <w:pPr>
        <w:pStyle w:val="ListBullet"/>
        <w:spacing w:after="40"/>
      </w:pPr>
      <w:r>
        <w:t>app/src/main/java/com/pcosina/app and backend/ provide implementation evidence for formulas, data flow, and planner logic.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Final raw respondent survey matrix.</w:t>
      </w:r>
    </w:p>
    <w:p>
      <w:pPr>
        <w:pStyle w:val="ListBullet"/>
        <w:spacing w:after="40"/>
      </w:pPr>
      <w:r>
        <w:t>Final weighted means, frequencies, percentages, and verbal interpretations.</w:t>
      </w:r>
    </w:p>
    <w:p>
      <w:pPr>
        <w:pStyle w:val="ListBullet"/>
        <w:spacing w:after="40"/>
      </w:pPr>
      <w:r>
        <w:t>Statistician approval of sample size, interpretation scale, and reliability treatment.</w:t>
      </w:r>
    </w:p>
    <w:p>
      <w:pPr>
        <w:pStyle w:val="ListBullet"/>
        <w:spacing w:after="40"/>
      </w:pPr>
      <w:r>
        <w:t>Cronbach's Alpha result, if the adviser/statistician requires reliability reporting.</w:t>
      </w:r>
    </w:p>
    <w:p>
      <w:pPr>
        <w:pStyle w:val="ListBullet"/>
        <w:spacing w:after="40"/>
      </w:pPr>
      <w:r>
        <w:t>Signed RND/nutritionist validation ratings and comments.</w:t>
      </w:r>
    </w:p>
    <w:p>
      <w:pPr>
        <w:pStyle w:val="ListBullet"/>
        <w:spacing w:after="40"/>
      </w:pPr>
      <w:r>
        <w:t>Signed CS/IT expert validation ratings and comments.</w:t>
      </w:r>
    </w:p>
    <w:p>
      <w:pPr>
        <w:pStyle w:val="ListBullet"/>
        <w:spacing w:after="40"/>
      </w:pPr>
      <w:r>
        <w:t>Final respondent profile counts and sampling justification.</w:t>
      </w:r>
    </w:p>
    <w:p>
      <w:pPr>
        <w:pStyle w:val="ListBullet"/>
        <w:spacing w:after="40"/>
      </w:pPr>
      <w:r>
        <w:t>Final computation validation worksheet with manual outputs compared against system outputs.</w:t>
      </w:r>
    </w:p>
    <w:p>
      <w:pPr>
        <w:pStyle w:val="ListBullet"/>
        <w:spacing w:after="40"/>
      </w:pPr>
      <w:r>
        <w:t>Final screenshots or runtime proof for key user flows, if the panel requires visual evidence.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Primary thesis table or matrix for this topic.</w:t>
      </w:r>
    </w:p>
    <w:p>
      <w:pPr>
        <w:pStyle w:val="ListBullet"/>
        <w:spacing w:after="40"/>
      </w:pPr>
      <w:r>
        <w:t>Evidence source list with file paths or validator source.</w:t>
      </w:r>
    </w:p>
    <w:p>
      <w:pPr>
        <w:pStyle w:val="ListBullet"/>
        <w:spacing w:after="40"/>
      </w:pPr>
      <w:r>
        <w:t>Gap and action list for missing evidence.</w:t>
      </w:r>
    </w:p>
    <w:p>
      <w:pPr>
        <w:pStyle w:val="ListBullet"/>
        <w:spacing w:after="40"/>
      </w:pPr>
      <w:r>
        <w:t>Owner-ready checklist for completion.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Existing Chapter 4-6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File/Document</w:t>
            </w:r>
          </w:p>
        </w:tc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Found?</w:t>
            </w:r>
          </w:p>
        </w:tc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Location</w:t>
            </w:r>
          </w:p>
        </w:tc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Current Purpose</w:t>
            </w:r>
          </w:p>
        </w:tc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Quality</w:t>
            </w:r>
          </w:p>
        </w:tc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Missing Pieces</w:t>
            </w:r>
          </w:p>
        </w:tc>
        <w:tc>
          <w:tcPr>
            <w:tcW w:type="dxa" w:w="1481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Action Needed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 draft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docs/thesis/PCOSINA_Chapter_4-6.docx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Repository-backed draft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Acceptable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final survey, statistician, RND, and CS/IT results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Revise after data collection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5 draft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docs/thesis/PCOSINA_Chapter_4-6.docx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Draft findings based mainly on repo evidence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Weak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actual Chapter 4 result tables before final conclusions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Keep as placeholder until results exist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6 draft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docs/thesis/PCOSINA_Chapter_4-6.docx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Recommendations and future work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Acceptable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respondent and expert recommendation inputs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Update after validation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Survey results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Not found in repo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Final evaluation data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Missing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Raw response matrix and computed tables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 collect/export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Questionnaire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docs/thesis_validation/09_ISO_25010_QUESTIONNAIRE_DRAFT.md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Draft instrument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Acceptable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statistician/adviser approval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Finalize before survey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Validation forms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docs/thesis_validation/10_NUTRITION_EXPERT_VALIDATION_FORM.md; docs/validation/pcosina_validation_support_package_2026-05-11.md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Expert review instruments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Acceptable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 signed responses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Collect and archive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 files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docs/thesis_validation/08_STATISTICIAN_PACKET.md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Consultation packet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Acceptable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 signed approval or final computations found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Consult statistician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 validation files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Draft only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docs/thesis_validation/10_NUTRITION_EXPERT_VALIDATION_FORM.md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Nutrition validation form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Weak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 completed RND ratings/comments found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 collect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CS/IT validation files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Partial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docs/expert-consultation/PCOSINA_Second_CSIT_Expert_Consultation_Action_Report_2026-05-11.docx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CS/IT action evidence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Acceptable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 final signed validation summary if not already attached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Archive signed copy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Computation spreadsheets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Partial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docs/thesis_validation/05_VALIDATION_TEST_CASES.csv and 03_ACTUAL_SYSTEM_DATA_EXPORTS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Test and data worksheets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Acceptable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 final manual-vs-system worksheet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worksheet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Formula notes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docs/thesis_validation/02_FORMULAS_AND_COMPUTATIONS.md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Implemented formula inventory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validator sign-off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as Chapter 4 source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Screenshots/evidence files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Partial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docs/thesis/pcosina_thesis.md; app visual baselines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UI evidence references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Unclear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 final screenshots if panel requires them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Capture latest device screens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Test case documents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TEST_PLAN.md; docs/thesis_validation/05_VALIDATION_TEST_CASES.csv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Completed evidence only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Coverage percentage not found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test inventory, not invented coverage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App evidence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app/src/main/java/com/pcosina/app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Actual Android implementation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Must align wording with current code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Cite paths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Backend/API evidence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backend/ and docs/backend-config.md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Planner, API, policy, and admin endpoint evidence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OR-Tools execution blocked in one environment</w:t>
            </w:r>
          </w:p>
        </w:tc>
        <w:tc>
          <w:tcPr>
            <w:tcW w:type="dxa" w:w="14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static evidence and rerun on allowed machine</w:t>
            </w:r>
          </w:p>
        </w:tc>
      </w:tr>
    </w:tbl>
    <w:p/>
    <w:p>
      <w:pPr>
        <w:pStyle w:val="Heading1"/>
      </w:pPr>
      <w:r>
        <w:t>Recommended Chapter 4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Chapter 4 Section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Evidence Needed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Current Evidence Found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Gap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Action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A. Introduction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Frame Chapter 4 as results and analysis.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Final SOP, evaluation scope, evidence source list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Draft chapter exists; evidence index exists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final evaluation data status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Write short scope paragraph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B. Respondent profile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Describe who evaluated the system.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Respondent groups, N, inclusion/exclusion, sampling method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 final respondent counts found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Collect survey export and statistician note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C. System evaluation results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Present user and expert evaluation results.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Likert tables, weighted means, open comments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Questionnaire draft only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Compute after survey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D. ISO/IEC 25010 evaluation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Report selected quality characteristics.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Mapped items and weighted means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Questionnaire draft maps selected categories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results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selected-characteristics wording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E. Functionality/usability/reliability/performance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Discuss quality findings by category.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Weighted mean per category and per question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Draft instrument exists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raw responses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Fill tables after data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F. Questionnaire reliability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Report Cronbach's Alpha if required.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Item matrix and alpha result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 alpha result found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High if required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Ask statistician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G. Statistical treatment results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Show frequency, percentage, weighted mean, scale.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Response matrix and approved scale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Recommended treatment documented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approval/results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Compute with statistician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H. Numerical/computation validation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Validate implemented computations.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vs system table, absolute error, percent error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Formula docs and sample computation exist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final worksheet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validation rows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I. System testing/validation summary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completed test cases as evidence.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Test inventories, completed test case files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 inventories exist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Coverage percentages missing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Report counts, not coverage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J. Expert validation summary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Summarize RND, statistician, CS/IT.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Signed forms and comments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Draft forms and CS/IT report exist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 signed results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Collect and summarize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K. Interpretation per SOP/objective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Connect each table to research questions.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SOP mapping table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Old objective draft exists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final SOP lock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SOP mapping file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L. Summary of Chapter 4 findings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Condense evidence into findings.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All completed result tables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Cannot be final yet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Write after tables are complete</w:t>
            </w:r>
          </w:p>
        </w:tc>
      </w:tr>
    </w:tbl>
    <w:p/>
    <w:p>
      <w:pPr>
        <w:pStyle w:val="Heading1"/>
      </w:pPr>
      <w:r>
        <w:t>Readiness Judgment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/>
            <w:r>
              <w:rPr>
                <w:rFonts w:ascii="Aptos" w:hAnsi="Aptos"/>
                <w:b/>
                <w:sz w:val="20"/>
              </w:rPr>
              <w:t xml:space="preserve">Readiness: </w:t>
            </w:r>
            <w:r>
              <w:rPr>
                <w:rFonts w:ascii="Aptos" w:hAnsi="Aptos"/>
                <w:sz w:val="20"/>
              </w:rPr>
              <w:t>Chapter 4 is structurally mostly ready but not final-result ready. The team can write setup, evidence-source, formula, and testing sections now. Respondent, expert, and statistical interpretation sections must wait for final data.</w:t>
            </w:r>
          </w:p>
        </w:tc>
      </w:tr>
    </w:tbl>
    <w:p/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Statistician approval of statistical sections</w:t>
      </w:r>
    </w:p>
    <w:p>
      <w:pPr>
        <w:pStyle w:val="ListBullet"/>
        <w:spacing w:after="40"/>
      </w:pPr>
      <w:r>
        <w:t>RND and CS/IT validation summaries</w:t>
      </w:r>
    </w:p>
    <w:p>
      <w:pPr>
        <w:pStyle w:val="ListBullet"/>
        <w:spacing w:after="40"/>
      </w:pPr>
      <w:r>
        <w:t>Paper lead review against SOP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Use this structure as the Chapter 4 outline</w:t>
      </w:r>
    </w:p>
    <w:p>
      <w:pPr>
        <w:pStyle w:val="ListBullet"/>
        <w:spacing w:after="40"/>
      </w:pPr>
      <w:r>
        <w:t>Fill tables before writing narrative</w:t>
      </w:r>
    </w:p>
    <w:p>
      <w:pPr>
        <w:pStyle w:val="ListBullet"/>
        <w:spacing w:after="40"/>
      </w:pPr>
      <w:r>
        <w:t>Keep unsupported values blank rather than invented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this document's missing inputs and coordinate with the validators listed above.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Chapter 4 may look like a progress report instead of results if final data are not inserted</w:t>
      </w:r>
    </w:p>
    <w:p>
      <w:pPr>
        <w:pStyle w:val="ListBullet"/>
        <w:spacing w:after="40"/>
      </w:pPr>
      <w:r>
        <w:t>Unsupported conclusions will be easy for panelists to challenge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