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3D"/>
          <w:sz w:val="40"/>
        </w:rPr>
        <w:t>SOP to Chapter 4 Mapping</w:t>
      </w:r>
    </w:p>
    <w:p>
      <w:pPr>
        <w:jc w:val="center"/>
      </w:pPr>
      <w:r>
        <w:rPr>
          <w:rFonts w:ascii="Aptos" w:hAnsi="Aptos"/>
          <w:i/>
          <w:sz w:val="22"/>
        </w:rPr>
        <w:t>Research-question alignment for results tables and interpretation</w:t>
      </w:r>
    </w:p>
    <w:p/>
    <w:p>
      <w:pPr>
        <w:pStyle w:val="Heading1"/>
      </w:pPr>
      <w:r>
        <w:t>Purpose of This Document</w:t>
      </w:r>
    </w:p>
    <w:p>
      <w:r>
        <w:t>Ensure Chapter 4 answers the SOP directly and does not become a random list of app features or survey rows.</w:t>
      </w:r>
    </w:p>
    <w:p>
      <w:pPr>
        <w:pStyle w:val="Heading1"/>
      </w:pPr>
      <w:r>
        <w:t>Related SOP / Objectives</w:t>
      </w:r>
    </w:p>
    <w:p>
      <w:pPr>
        <w:pStyle w:val="ListBullet"/>
        <w:spacing w:after="40"/>
      </w:pPr>
      <w:r>
        <w:t>Develop and evaluate PCOSINA as an offline-first Filipino-PCOS wellness meal-planning decision-support application.</w:t>
      </w:r>
    </w:p>
    <w:p>
      <w:pPr>
        <w:pStyle w:val="ListBullet"/>
        <w:spacing w:after="40"/>
      </w:pPr>
      <w:r>
        <w:t>Design and validate deterministic preference-aware filtering and deterministic optimizer-backed weekly meal planning.</w:t>
      </w:r>
    </w:p>
    <w:p>
      <w:pPr>
        <w:pStyle w:val="ListBullet"/>
        <w:spacing w:after="40"/>
      </w:pPr>
      <w:r>
        <w:t>Evaluate personalization using profile, allergy, restriction, budget, pantry, and PCOS-related nutrition criteria.</w:t>
      </w:r>
    </w:p>
    <w:p>
      <w:pPr>
        <w:pStyle w:val="ListBullet"/>
        <w:spacing w:after="40"/>
      </w:pPr>
      <w:r>
        <w:t>Evaluate grocery, pantry, progress, and usability support using respondents, validators, and system evidence.</w:t>
      </w:r>
    </w:p>
    <w:p>
      <w:pPr>
        <w:pStyle w:val="ListBullet"/>
        <w:spacing w:after="40"/>
      </w:pPr>
      <w:r>
        <w:t>Document limitations and future work without claiming diagnosis, treatment, or clinical outcome improvement.</w:t>
      </w:r>
    </w:p>
    <w:p>
      <w:pPr>
        <w:pStyle w:val="Heading1"/>
      </w:pPr>
      <w:r>
        <w:t>Evidence Found in Repo / System</w:t>
      </w:r>
    </w:p>
    <w:p>
      <w:pPr>
        <w:pStyle w:val="ListBullet"/>
        <w:spacing w:after="40"/>
      </w:pPr>
      <w:r>
        <w:t>docs/thesis/PCOSINA_Chapter_4-6.docx exists as a repository-backed draft but still needs final survey/statistician/expert results.</w:t>
      </w:r>
    </w:p>
    <w:p>
      <w:pPr>
        <w:pStyle w:val="ListBullet"/>
        <w:spacing w:after="40"/>
      </w:pPr>
      <w:r>
        <w:t>docs/thesis_validation/00_EVIDENCE_INDEX.md inventories implemented source evidence and trust levels.</w:t>
      </w:r>
    </w:p>
    <w:p>
      <w:pPr>
        <w:pStyle w:val="ListBullet"/>
        <w:spacing w:after="40"/>
      </w:pPr>
      <w:r>
        <w:t>docs/thesis_validation/02_FORMULAS_AND_COMPUTATIONS.md lists implemented formulas and source paths.</w:t>
      </w:r>
    </w:p>
    <w:p>
      <w:pPr>
        <w:pStyle w:val="ListBullet"/>
        <w:spacing w:after="40"/>
      </w:pPr>
      <w:r>
        <w:t>docs/thesis_validation/07_CHAPTER_4_TABLES_READY.md provides table-ready formula, dataset, test, and ISO mapping material.</w:t>
      </w:r>
    </w:p>
    <w:p>
      <w:pPr>
        <w:pStyle w:val="ListBullet"/>
        <w:spacing w:after="40"/>
      </w:pPr>
      <w:r>
        <w:t>docs/thesis_validation/08_STATISTICIAN_PACKET.md defines proposed statistical treatment and consultation questions.</w:t>
      </w:r>
    </w:p>
    <w:p>
      <w:pPr>
        <w:pStyle w:val="ListBullet"/>
        <w:spacing w:after="40"/>
      </w:pPr>
      <w:r>
        <w:t>docs/thesis_validation/09_ISO_25010_QUESTIONNAIRE_DRAFT.md contains an actual-feature-aligned ISO/IEC 25010 questionnaire draft.</w:t>
      </w:r>
    </w:p>
    <w:p>
      <w:pPr>
        <w:pStyle w:val="ListBullet"/>
        <w:spacing w:after="40"/>
      </w:pPr>
      <w:r>
        <w:t>docs/thesis_validation/10_NUTRITION_EXPERT_VALIDATION_FORM.md contains a nutrition expert validation form.</w:t>
      </w:r>
    </w:p>
    <w:p>
      <w:pPr>
        <w:pStyle w:val="Heading1"/>
      </w:pPr>
      <w:r>
        <w:t>Missing Evidence</w:t>
      </w:r>
    </w:p>
    <w:p>
      <w:pPr>
        <w:pStyle w:val="ListBullet"/>
        <w:spacing w:after="40"/>
      </w:pPr>
      <w:r>
        <w:t>Final approved SOP wording if it differs from current repo objective drafts</w:t>
      </w:r>
    </w:p>
    <w:p>
      <w:pPr>
        <w:pStyle w:val="ListBullet"/>
        <w:spacing w:after="40"/>
      </w:pPr>
      <w:r>
        <w:t>Final survey and expert data</w:t>
      </w:r>
    </w:p>
    <w:p>
      <w:pPr>
        <w:pStyle w:val="Heading1"/>
      </w:pPr>
      <w:r>
        <w:t>Required Tables / Outputs</w:t>
      </w:r>
    </w:p>
    <w:p>
      <w:pPr>
        <w:pStyle w:val="ListBullet"/>
        <w:spacing w:after="40"/>
      </w:pPr>
      <w:r>
        <w:t>Primary thesis table or matrix for this topic.</w:t>
      </w:r>
    </w:p>
    <w:p>
      <w:pPr>
        <w:pStyle w:val="ListBullet"/>
        <w:spacing w:after="40"/>
      </w:pPr>
      <w:r>
        <w:t>Evidence source list with file paths or validator source.</w:t>
      </w:r>
    </w:p>
    <w:p>
      <w:pPr>
        <w:pStyle w:val="ListBullet"/>
        <w:spacing w:after="40"/>
      </w:pPr>
      <w:r>
        <w:t>Gap and action list for missing evidence.</w:t>
      </w:r>
    </w:p>
    <w:p>
      <w:pPr>
        <w:pStyle w:val="ListBullet"/>
        <w:spacing w:after="40"/>
      </w:pPr>
      <w:r>
        <w:t>Owner-ready checklist for completion.</w:t>
      </w:r>
    </w:p>
    <w:p>
      <w:pPr>
        <w:pStyle w:val="Heading1"/>
      </w:pPr>
      <w:r>
        <w:t>Draft-Ready Thesis Wording</w:t>
      </w:r>
    </w:p>
    <w:p>
      <w:pPr>
        <w:pStyle w:val="ListBullet"/>
        <w:spacing w:after="40"/>
      </w:pPr>
      <w:r>
        <w:t>PCOSINA was evaluated as a wellness-oriented dietary decision-support prototype, not as a diagnostic or treatment system.</w:t>
      </w:r>
    </w:p>
    <w:p>
      <w:pPr>
        <w:pStyle w:val="ListBullet"/>
        <w:spacing w:after="40"/>
      </w:pPr>
      <w:r>
        <w:t>The findings should be interpreted within the scope of system evaluation, respondent perception, expert review, and implemented computation validation.</w:t>
      </w:r>
    </w:p>
    <w:p>
      <w:pPr>
        <w:pStyle w:val="ListBullet"/>
        <w:spacing w:after="40"/>
      </w:pPr>
      <w:r>
        <w:t>Where final survey or expert results are not yet attached, the manuscript should state that the table is prepared for completion rather than reporting invented values.</w:t>
      </w:r>
    </w:p>
    <w:p>
      <w:pPr>
        <w:pStyle w:val="Heading1"/>
      </w:pPr>
      <w:r>
        <w:t>SOP-to-Chapter 4 Mapping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SOP / Research Question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Data Needed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Instrument/Source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Statistical Treatment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Chapter 4 Table/Figure</w:t>
            </w:r>
          </w:p>
        </w:tc>
        <w:tc>
          <w:tcPr>
            <w:tcW w:type="dxa" w:w="1728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Interpretation Needed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SOP 1: What system was developed?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Implemented feature coverage, app flow, architecture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App source, docs/thesis/pcosina_thesis.md, evidence index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Frequency/count of implemented modules; narrative evidence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Table 4.1 Implemented Workflow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State what exists, not what is planned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SOP 2: How does the planner generate meal plans?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Filtering rules, optimizer rules, no-safe-plan rules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backend/services/meal_planner.py; formulas docs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Manual validation plus source-backed rule tables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Planner computation and constraints tables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Explain deterministic filtering and optimizer authority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SOP 3: How accurate are computations?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Manual reference outputs vs system outputs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Formula docs; validation worksheet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Absolute error, percent error, pass/fail frequency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Manual vs System Computation Table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Report formula correctness only, not clinical correctness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SOP 4: How do respondents evaluate quality?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Likert responses by ISO category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Google Form export or survey workbook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Frequency, percentage, weighted mean, Cronbach's Alpha if required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ISO/IEC 25010 Weighted Mean Table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Connect high/low means to feature perception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SOP 5: What do experts validate?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RND, statistician, CS/IT ratings/comments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Signed forms and consultation notes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Weighted mean, thematic summary, content review notes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Expert Validation Summary Table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Scope validation as prototype wellness/tool review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SOP 6: What are limitations and recommendations?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Gaps, comments, unresolved risks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Gap docs, validation comments, roadmaps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Thematic grouping and priority ranking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6 Recommendation Matrix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Move unsupported claims to future work</w:t>
            </w:r>
          </w:p>
        </w:tc>
      </w:tr>
    </w:tbl>
    <w:p/>
    <w:p>
      <w:pPr>
        <w:pStyle w:val="Heading1"/>
      </w:pPr>
      <w:r>
        <w:t>Interpretation Rules</w:t>
      </w:r>
    </w:p>
    <w:p>
      <w:pPr>
        <w:pStyle w:val="ListBullet"/>
        <w:spacing w:after="40"/>
      </w:pPr>
      <w:r>
        <w:t>Every table must answer at least one SOP.</w:t>
      </w:r>
    </w:p>
    <w:p>
      <w:pPr>
        <w:pStyle w:val="ListBullet"/>
        <w:spacing w:after="40"/>
      </w:pPr>
      <w:r>
        <w:t>If a table does not support an SOP, move it to appendix or Chapter 6 support.</w:t>
      </w:r>
    </w:p>
    <w:p>
      <w:pPr>
        <w:pStyle w:val="ListBullet"/>
        <w:spacing w:after="40"/>
      </w:pPr>
      <w:r>
        <w:t>Survey results should be interpreted as respondent perception, not objective clinical improvement.</w:t>
      </w:r>
    </w:p>
    <w:p>
      <w:pPr>
        <w:pStyle w:val="ListBullet"/>
        <w:spacing w:after="40"/>
      </w:pPr>
      <w:r>
        <w:t>Computation validation should be interpreted as correctness of implemented calculations, not nutrition prescription accuracy.</w:t>
      </w:r>
    </w:p>
    <w:p>
      <w:pPr>
        <w:pStyle w:val="Heading1"/>
      </w:pPr>
      <w:r>
        <w:t>Validation Needed</w:t>
      </w:r>
    </w:p>
    <w:p>
      <w:pPr>
        <w:pStyle w:val="ListBullet"/>
        <w:spacing w:after="40"/>
      </w:pPr>
      <w:r>
        <w:t>Adviser approval of final SOP wording</w:t>
      </w:r>
    </w:p>
    <w:p>
      <w:pPr>
        <w:pStyle w:val="ListBullet"/>
        <w:spacing w:after="40"/>
      </w:pPr>
      <w:r>
        <w:t>Statistician approval of statistical treatment per SOP</w:t>
      </w:r>
    </w:p>
    <w:p>
      <w:pPr>
        <w:pStyle w:val="Heading1"/>
      </w:pPr>
      <w:r>
        <w:t>Action Checklist</w:t>
      </w:r>
    </w:p>
    <w:p>
      <w:pPr>
        <w:pStyle w:val="ListBullet"/>
        <w:spacing w:after="40"/>
      </w:pPr>
      <w:r>
        <w:t>Paste final SOP into this document</w:t>
      </w:r>
    </w:p>
    <w:p>
      <w:pPr>
        <w:pStyle w:val="ListBullet"/>
        <w:spacing w:after="40"/>
      </w:pPr>
      <w:r>
        <w:t>Map every planned Chapter 4 table to an SOP</w:t>
      </w:r>
    </w:p>
    <w:p>
      <w:pPr>
        <w:pStyle w:val="ListBullet"/>
        <w:spacing w:after="40"/>
      </w:pPr>
      <w:r>
        <w:t>Remove unrelated tables from main Chapter 4</w:t>
      </w:r>
    </w:p>
    <w:p>
      <w:pPr>
        <w:pStyle w:val="Heading1"/>
      </w:pPr>
      <w:r>
        <w:t>Owner / Team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Immediate Responsibility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Paper Lead / Statistician Lead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Complete this document's missing inputs and coordinate with the validators listed above.</w:t>
            </w:r>
          </w:p>
        </w:tc>
      </w:tr>
    </w:tbl>
    <w:p/>
    <w:p>
      <w:pPr>
        <w:pStyle w:val="Heading1"/>
      </w:pPr>
      <w:r>
        <w:t>Defense Risks If Incomplete</w:t>
      </w:r>
    </w:p>
    <w:p>
      <w:pPr>
        <w:pStyle w:val="ListBullet"/>
        <w:spacing w:after="40"/>
      </w:pPr>
      <w:r>
        <w:t>Chapter 4 may fail to answer the study objectives if SOP mapping is skipped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876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7A4A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" w:hAnsi="Aptos"/>
      <w:color w:val="1F4E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