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/>
          <w:b/>
          <w:color w:val="000000"/>
          <w:sz w:val="32"/>
        </w:rPr>
        <w:t>СОГЛАСИЕ НА РАСПРОСТРАНЕНИЕ ПЕРСОНАЛЬНЫХ ДАННЫХ ПРОФИЛЯ</w:t>
      </w:r>
    </w:p>
    <w:p>
      <w:pPr>
        <w:spacing w:after="320"/>
        <w:jc w:val="center"/>
      </w:pPr>
      <w:r>
        <w:t>envola  |  https://envola.ru/</w:t>
      </w:r>
    </w:p>
    <w:p>
      <w:r>
        <w:t>Редакция от [ДАТА УТВЕРЖДЕНИЯ]. Настоящее согласие составлено в соответствии со статьёй 10.1 Федерального закона от 27.07.2006 № 152-ФЗ «О персональных данных». Согласие предоставляется отдельно от Пользовательского соглашения и иных согласий.</w:t>
      </w:r>
    </w:p>
    <w:p>
      <w:pPr>
        <w:pStyle w:val="Heading2"/>
      </w:pPr>
      <w:r>
        <w:t>1. Субъект персональных данных и оператор</w:t>
      </w:r>
    </w:p>
    <w:p>
      <w:r>
        <w:t>Субъект персональных данных: [ФАМИЛИЯ, ИМЯ, ОТЧЕСТВО (ПРИ НАЛИЧИИ), ВВОДЯТСЯ ПОЛЬЗОВАТЕЛЕМ В ОТДЕЛЬНОЙ ФОРМЕ]. Контакт для обращений: [ЭЛЕКТРОННАЯ ПОЧТА ЛИБО ИНОЙ КОНТАКТ, УКАЗАННЫЙ ПОЛЬЗОВАТЕЛЕМ]. Эти сведения используются для оформления согласия и не подлежат автоматической публикации в профиле.</w:t>
      </w:r>
    </w:p>
    <w:p>
      <w:r>
        <w:t>Оператор: [ПОЛНОЕ НАИМЕНОВАНИЕ ЮРИДИЧЕСКОГО ЛИЦА], ОГРН [НОМЕР], ИНН [НОМЕР], адрес [АДРЕС], электронная почта для юридических обращений [АДРЕС].</w:t>
      </w:r>
    </w:p>
    <w:p>
      <w:r>
        <w:t>Информационный ресурс: https://envola.ru/people/; адрес профиля: [ИНДИВИДУАЛЬНЫЙ URL ПРОФИЛЯ].</w:t>
      </w:r>
    </w:p>
    <w:p>
      <w:pPr>
        <w:pStyle w:val="Heading2"/>
      </w:pPr>
      <w:r>
        <w:t>2. Цель и объём согласия</w:t>
      </w:r>
    </w:p>
    <w:p>
      <w:r>
        <w:t>Я добровольно разрешаю Оператору предоставлять доступ к выбранным мною категориям персональных данных профессионального профиля пользователям, авторизованным на платформе envola, исключительно для поиска единомышленников, формирования проектных команд и взаимодействия в связи со стартап-проектами.</w:t>
      </w:r>
    </w:p>
    <w:p>
      <w:r>
        <w:t>Согласие распространяется только на поля, которые я разрешил(а) в форме ниже. Отсутствие отметки об определённой категории означает, что разрешение на распространение данных этой категории не предоставлено. Электронная почта, телефон, содержание личной переписки, скрытые поля и иные сведения, не перечисленные в согласии, в его предмет не входят.</w:t>
      </w:r>
    </w:p>
    <w:p>
      <w:pPr>
        <w:pStyle w:val="Heading2"/>
      </w:pPr>
      <w:r>
        <w:t>3. Категории данных и условия предоставления доступа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rPr>
          <w:cantSplit/>
          <w:tblHeader w:val="true"/>
        </w:trPr>
        <w:tc>
          <w:tcPr>
            <w:tcW w:type="dxa" w:w="317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 w:before="40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Категория персональных данных</w:t>
            </w:r>
          </w:p>
        </w:tc>
        <w:tc>
          <w:tcPr>
            <w:tcW w:type="dxa" w:w="317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 w:before="40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Решение пользователя</w:t>
            </w:r>
          </w:p>
        </w:tc>
        <w:tc>
          <w:tcPr>
            <w:tcW w:type="dxa" w:w="317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 w:before="40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Условия</w:t>
            </w:r>
          </w:p>
        </w:tc>
      </w:tr>
      <w:tr>
        <w:trPr>
          <w:cantSplit/>
        </w:trPr>
        <w:tc>
          <w:tcPr>
            <w:tcW w:type="dxa" w:w="317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Отображаемое имя / псевдоним</w:t>
            </w:r>
          </w:p>
        </w:tc>
        <w:tc>
          <w:tcPr>
            <w:tcW w:type="dxa" w:w="317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[ ] разрешаю  [ ] запрещаю</w:t>
            </w:r>
          </w:p>
        </w:tc>
        <w:tc>
          <w:tcPr>
            <w:tcW w:type="dxa" w:w="317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Только в профиле envola; при публикации псевдонима полные Ф. И. О. из согласия не показывать</w:t>
            </w:r>
          </w:p>
        </w:tc>
      </w:tr>
      <w:tr>
        <w:trPr>
          <w:cantSplit/>
        </w:trPr>
        <w:tc>
          <w:tcPr>
            <w:tcW w:type="dxa" w:w="317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Фотография профиля</w:t>
            </w:r>
          </w:p>
        </w:tc>
        <w:tc>
          <w:tcPr>
            <w:tcW w:type="dxa" w:w="317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[ ] разрешаю  [ ] запрещаю</w:t>
            </w:r>
          </w:p>
        </w:tc>
        <w:tc>
          <w:tcPr>
            <w:tcW w:type="dxa" w:w="317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Только выбранное изображение; согласие не означает согласие на биометрическую идентификацию</w:t>
            </w:r>
          </w:p>
        </w:tc>
      </w:tr>
      <w:tr>
        <w:trPr>
          <w:cantSplit/>
        </w:trPr>
        <w:tc>
          <w:tcPr>
            <w:tcW w:type="dxa" w:w="317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Профессиональная роль</w:t>
            </w:r>
          </w:p>
        </w:tc>
        <w:tc>
          <w:tcPr>
            <w:tcW w:type="dxa" w:w="317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[ ] разрешаю  [ ] запрещаю</w:t>
            </w:r>
          </w:p>
        </w:tc>
        <w:tc>
          <w:tcPr>
            <w:tcW w:type="dxa" w:w="317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Для поиска участников и команд</w:t>
            </w:r>
          </w:p>
        </w:tc>
      </w:tr>
      <w:tr>
        <w:trPr>
          <w:cantSplit/>
        </w:trPr>
        <w:tc>
          <w:tcPr>
            <w:tcW w:type="dxa" w:w="317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Навыки и технологии</w:t>
            </w:r>
          </w:p>
        </w:tc>
        <w:tc>
          <w:tcPr>
            <w:tcW w:type="dxa" w:w="317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[ ] разрешаю  [ ] запрещаю</w:t>
            </w:r>
          </w:p>
        </w:tc>
        <w:tc>
          <w:tcPr>
            <w:tcW w:type="dxa" w:w="317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Только указанные пользователем сведения</w:t>
            </w:r>
          </w:p>
        </w:tc>
      </w:tr>
      <w:tr>
        <w:trPr>
          <w:cantSplit/>
        </w:trPr>
        <w:tc>
          <w:tcPr>
            <w:tcW w:type="dxa" w:w="317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Профессиональный опыт / описание</w:t>
            </w:r>
          </w:p>
        </w:tc>
        <w:tc>
          <w:tcPr>
            <w:tcW w:type="dxa" w:w="317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[ ] разрешаю  [ ] запрещаю</w:t>
            </w:r>
          </w:p>
        </w:tc>
        <w:tc>
          <w:tcPr>
            <w:tcW w:type="dxa" w:w="317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Только сведения, разрешённые к просмотру</w:t>
            </w:r>
          </w:p>
        </w:tc>
      </w:tr>
      <w:tr>
        <w:trPr>
          <w:cantSplit/>
        </w:trPr>
        <w:tc>
          <w:tcPr>
            <w:tcW w:type="dxa" w:w="317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Образование</w:t>
            </w:r>
          </w:p>
        </w:tc>
        <w:tc>
          <w:tcPr>
            <w:tcW w:type="dxa" w:w="317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[ ] разрешаю  [ ] запрещаю</w:t>
            </w:r>
          </w:p>
        </w:tc>
        <w:tc>
          <w:tcPr>
            <w:tcW w:type="dxa" w:w="317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Без автоматического раскрытия контактных данных</w:t>
            </w:r>
          </w:p>
        </w:tc>
      </w:tr>
      <w:tr>
        <w:trPr>
          <w:cantSplit/>
        </w:trPr>
        <w:tc>
          <w:tcPr>
            <w:tcW w:type="dxa" w:w="317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Портфолио / ссылки на работы</w:t>
            </w:r>
          </w:p>
        </w:tc>
        <w:tc>
          <w:tcPr>
            <w:tcW w:type="dxa" w:w="317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[ ] разрешаю  [ ] запрещаю</w:t>
            </w:r>
          </w:p>
        </w:tc>
        <w:tc>
          <w:tcPr>
            <w:tcW w:type="dxa" w:w="317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Только выбранные ссылки или материалы, размещение которых разрешено пользователем</w:t>
            </w:r>
          </w:p>
        </w:tc>
      </w:tr>
    </w:tbl>
    <w:p/>
    <w:p>
      <w:r>
        <w:t>Дополнительные запреты и условия, установленные субъектом: [ЗАПОЛНЯЕМОЕ ПОЛЕ; ПРИ ОТСУТСТВИИ — «НЕ УСТАНОВЛЕНЫ»]. Доступ ограничивается зарегистрированными пользователями envola. Использование данных для рекламных рассылок и размещение на внешних площадках не разрешается настоящим согласием.</w:t>
      </w:r>
    </w:p>
    <w:p>
      <w:pPr>
        <w:pStyle w:val="Heading2"/>
      </w:pPr>
      <w:r>
        <w:t>4. Действия с данными, срок действия и отзыв</w:t>
      </w:r>
    </w:p>
    <w:p>
      <w:r>
        <w:t>Разрешаю размещение, отображение, предоставление доступа и техническое воспроизведение выбранных сведений профиля исключительно для указанной цели и в объёме, необходимом для функционирования каталога.</w:t>
      </w:r>
    </w:p>
    <w:p>
      <w:r>
        <w:t>Согласие действует с момента его подтверждения пользователем до его отзыва либо прекращения публикации профиля пользователем, если не наступит более раннее основание прекращения обработки. Условия предоставленного согласия и подтверждения сохраняются в порядке, установленном законом.</w:t>
      </w:r>
    </w:p>
    <w:p>
      <w:r>
        <w:t>Согласие может быть отозвано посредством отключения публикации профиля и изменения видимости полей в настройках envola либо путём обращения на [EMAIL ОПЕРАТОРА]. Отзыв не затрагивает обработку данных, осуществляемую на ином самостоятельном законном основании. Снятие профиля с публикации не гарантирует удаления копий, ранее самостоятельно сохранённых другими лицами.</w:t>
      </w:r>
    </w:p>
    <w:p>
      <w:r>
        <w:t>Оператор выполняет требования законодательства к опубликованию сведений об условиях обработки и наличии установленных субъектом запретов и условий.</w:t>
      </w:r>
    </w:p>
    <w:p>
      <w:pPr>
        <w:pStyle w:val="Heading2"/>
      </w:pPr>
      <w:r>
        <w:t>5. Подтверждение</w:t>
      </w:r>
    </w:p>
    <w:p>
      <w:r>
        <w:t>[ ] Предоставляю отдельное согласие на распространение только тех категорий персональных данных, которые мной разрешены в настоящей форме; подтверждаю ознакомление с целью, условиями, порядком изменения видимости и отзыва согласия.</w:t>
      </w:r>
    </w:p>
    <w:p>
      <w:r>
        <w:t>Дата и время подтверждения: [ФИКСИРУЕТСЯ СИСТЕМОЙ]. Идентификатор учётной записи: [ФИКСИРУЕТСЯ СИСТЕМОЙ]. Версия согласия: [ФИКСИРУЕТСЯ СИСТЕМОЙ].</w:t>
      </w:r>
    </w:p>
    <w:sectPr w:rsidR="00FC693F" w:rsidRPr="0006063C" w:rsidSect="00034616">
      <w:footerReference w:type="default" r:id="rId9"/>
      <w:pgSz w:w="12240" w:h="15840"/>
      <w:pgMar w:top="1247" w:right="1247" w:bottom="1134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16"/>
      </w:rPr>
      <w:t>envola • Проект документа для утверждения оператором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280"/>
      <w:contextualSpacing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