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7ssfdoercjm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Question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Consider a directed graph G=(V,E) with non-negative edge lengths and two distinct vertices sss and t of V. Let P denote a shortest path from sss to t in G. If we add 10 to the length of every edge in the graph, then: [Check all that apply.]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definitely remains a shortest s−t path.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definitely does not remain a shortest s−t path.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P has only one edge, then PPP definitely remains a shortest s−t path.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might or might not remain a shortest s−t path (depending on the graph).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plztlla00lc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Question 2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What is the running time of depth-ﬁrst search, as a function of nnn and mmm, if the input graph G=(V,E) is represented by an adjacency matrix (i.e., NOT an adjacency list), where as usual n=|V| and m=|E|?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θ(n^2)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θ(n∗m)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θ(n^2logm)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θθ(n+m)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kt773pyxntz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Question 3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What is the asymptotic running time of the Insert and Extract-Min operations, respectively, for a heap with n objects?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Θ(log⁡n) and Θ(1)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Θ(logn) and Θ(logn)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Θ(1) and Θ(logn)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Θ(n) and Θ(1)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r8azbynqrkm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Question 4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On adding one extra edge to a directed graph G, the number of strongly connected components...?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...might or might not remain the same (depending on the graph).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...cannot change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...cannot decrease by more than 1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...cannot decrease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69eiyjtoccl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Question 5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statements hold? (As usual nnn and mmm denote the number of vertices and edges, respectively, of a graph.) [Check all that apply.]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Breadth-first search can be used to compute the connected components of an undirected graph in O(m+n) time.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Depth-first search can be used to compute the strongly connected components of a directed graph in O(m+n) time.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Depth-first search can be used to compute a topological ordering of a directed acyclic graph in O(m+n) time.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Breadth-first search can be used to compute shortest paths in O(m+n) time (when every edge has unit length).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xhufgznppb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Question 6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When does a directed graph have a unique topological ordering?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of the other options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Whenever it has a unique cycle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Whenever it is a complete directed graph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Whenever it is directed acyclic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8h41dc97asq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Question 7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Suppose you implement the operations Insert and Extract-Min using a </w:t>
      </w:r>
      <w:r w:rsidDel="00000000" w:rsidR="00000000" w:rsidRPr="00000000">
        <w:rPr>
          <w:i w:val="1"/>
          <w:rtl w:val="0"/>
        </w:rPr>
        <w:t xml:space="preserve">sorted</w:t>
      </w:r>
      <w:r w:rsidDel="00000000" w:rsidR="00000000" w:rsidRPr="00000000">
        <w:rPr>
          <w:rtl w:val="0"/>
        </w:rPr>
        <w:t xml:space="preserve"> array (from biggest to smallest). What is the worst-case running time of Insert and Extract-Min, respectively? (Assume that you have a large enough array to accommodate the Insertions that you face.)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Θ(n) and Θ(n)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Θ(n) and Θ(1)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Θ(1) and Θ(n)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Θ(logn) and Θ(1)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26waablp8r5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Question 8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patterns in a computer program suggests that a heap data structure could provide a significant speed-up (check all that apply)?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Repeated minimum computations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Repeated maximum computations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of the other options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Repeated lookups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7lka0in2wh5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Question 9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patterns in a computer program suggests that a hash table could provide a significant speed-up (check all that apply)?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Repeated minimum computations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Repeated maximum computations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of the other options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Repeated lookups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uv5ei394yc7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Question 10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statements about Dijkstra's shortest-path algorithm are true for input graphs that might have some negative edge lengths? [Check all that apply.]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may or may not correctly compute shortest-path distances (from a given source vertex to all other vertices), depending on the graph.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guaranteed to correctly compute shortest-path distances (from a given source vertex to all other vertices).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guaranteed to terminate.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may or may not terminate (depending on the graph).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