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"https://my.oschina.net/zudajun"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https://my.oschina.net/zudajun</w:t>
      </w:r>
      <w:r>
        <w:rPr>
          <w:rFonts w:hint="eastAsi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终于要开启Mybatis的初始化过程分析了，是不是等的花儿都要开放了呢？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一般的框架分析思路都是从启动、初始化说起，然而，由于没有心理准备，初始化过程中会瞬间涌入大量的概念、类等等，类之间又存在爆炸性延伸，反而吓退了读者，有种吃不下这块肥肉的感觉。所以，我选择优先介绍一些易于理解的框架概念，然后再阅读和分析框架的启动和初始化流程，有了事先的精心准备，肥肉也就不再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我一直在反思，我的博文是否写的过长了，读者是否读的很累，是否没有描述清楚内容，是否没有抓住重点。因此，我大胆创新了博文的写作模式，叫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精炼博文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  <w:pict>
          <v:rect id="_x0000_i1025" o:spt="1" style="height:1.5pt;width:432pt;" fillcolor="#3D464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Mybatis的初始化过程，就是组装Configuration的过程，在这个过程中，用到了一些工具，我列举了六个基本工具，如图所示。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124700" cy="5715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（Made In Edrawmax）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图中展示了XMLConfigBuilder为了组装出Configuration对象所作出的努力，配备了至少六个基本工具。本文的重点，就是分析这六个工具的作用。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好怕怕啊，一下子分析六个那么多。别怕，每个工具不超过三行代码，你就会彻底明白（相信你自己）。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default" w:ascii="Microsoft YaHei UI" w:hAnsi="Microsoft YaHei UI" w:eastAsia="Microsoft YaHei UI" w:cs="Microsoft YaHei UI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1. ObjectFactory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ObjectFactory objectFactory =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DefaultObjectFactory();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&lt;String&gt;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= objectFactory.create(ArrayList.class);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.add(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"apple"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put: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apple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ObjectFactory：反射创建对象工厂类。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2. Reflector、Invoker、ReflectorFactory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ObjectFactory objectFactory =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DefaultObjectFactory();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Student student = objectFactory.create(Student.class);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Reflector reflector =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Reflector(Student.class);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Invoker invoker = reflector.getSetInvoker(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"studId"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invoker.invoke(student,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Object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[] {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20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invoker = reflector.getGetInvoker(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"studId"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"studId="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+ invoker.invoke(student, 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9"/>
          <w:szCs w:val="19"/>
          <w:bdr w:val="none" w:color="auto" w:sz="0" w:space="0"/>
          <w:shd w:val="clear" w:fill="F6F6F6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output: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studId=20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代码逻辑：使用默认构造方法，反射创建一个Student对象，反射获得studId属性并赋值为20，System.out输出studId的属性值。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286250" cy="1428750"/>
            <wp:effectExtent l="0" t="0" r="0" b="0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（Made In Intellij Idea IDE）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eastAsia" w:ascii="楷体" w:hAnsi="楷体" w:eastAsia="楷体" w:cs="楷体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Invoker：反射类Class的Method、Field封装。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GetFieldInvoker等于从Field取值：field.get(obj)。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SetFieldInvoker等于给Field赋值：field.set(obj, args[0])。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MethodInvoker等于Method方法调用：method.invoke(obj, args)。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eastAsia" w:ascii="楷体" w:hAnsi="楷体" w:eastAsia="楷体" w:cs="楷体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Reflector：保存一个类Class的反射Invoker信息集合。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DefaultReflectorFactory。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final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ConcurrentMap&lt;Class&lt;?&gt;, Reflector&gt; reflectorMap =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ConcurrentHashMap&lt;Class&lt;?&gt;, Reflector&gt;();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缓存了多个类Class的反射器Reflector。（避免一个类，多次重复反射）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3. XPath、EntityResolver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xml version=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encoding=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?&gt;&lt;!DOCTYPE configuration PUBLIC "-//mybatis.org//DTD Config 3.0//EN" "http://mybatis.org/dtd/mybatis-3-config.dtd"&gt;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configuration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settings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setting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"defaultExecutorType"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"REUSE"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setting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"defaultStatementTimeout"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"25000"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settings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mappers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mapper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resource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"com/mybatis3/mappers/StudentMapper.xml"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/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mapper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resource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"com/mybatis3/mappers/TeacherMapper.xml"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mappers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configuration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XPath，是针对Xml的“正则表达式”。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我们使用XPath技术，来编写一个小例子。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DocumentBuilderFactory builderFactory = DocumentBuilderFactory.newInstance();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builderFactory.setValidating(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9"/>
          <w:szCs w:val="19"/>
          <w:bdr w:val="none" w:color="auto" w:sz="0" w:space="0"/>
          <w:shd w:val="clear" w:fill="F6F6F6"/>
        </w:rPr>
        <w:t>false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DocumentBuilder builder = builderFactory.newDocumentBuilder();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// builder.setEntityResolver(new XMLMapperEntityResolver());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InputSource inputSource =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InputSource(Resources.getResourceAsStream(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"mybatis-config.xml"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Document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document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= builder.parse(inputSource);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XPathFactory xPathFactory = XPathFactory.newInstance();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XPath xpath = xPathFactory.newXPath();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value = 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 xpath.evaluate(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"/configuration/settings/setting[@name='defaultStatementTimeout']/@value"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document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 XPathConstants.STRING);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"defaultStatementTimeout=\""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+ value + 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"\""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Node node = (Node) xpath.evaluate(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"/configuration/mappers/mapper[1]"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document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, XPathConstants.NODE);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NamedNodeMap attributeNodes = node.getAttributes();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(int i =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; i &lt; attributeNodes.getLength(); i++)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>Node n = attributeNodes.item(i);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>System.out.println(n.getNodeName() + 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"=\""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+ n.getNodeValue() + 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"\""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9"/>
          <w:szCs w:val="19"/>
          <w:bdr w:val="none" w:color="auto" w:sz="0" w:space="0"/>
          <w:shd w:val="clear" w:fill="F6F6F6"/>
        </w:rPr>
        <w:t>output: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defaultStatementTimeout=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"25000"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resource=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"com/mybatis3/mappers/StudentMapper.xml"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eastAsia" w:ascii="楷体" w:hAnsi="楷体" w:eastAsia="楷体" w:cs="楷体"/>
          <w:b/>
          <w:i w:val="0"/>
          <w:caps w:val="0"/>
          <w:color w:val="00B050"/>
          <w:spacing w:val="0"/>
          <w:sz w:val="27"/>
          <w:szCs w:val="27"/>
          <w:shd w:val="clear" w:fill="FFFFFF"/>
        </w:rPr>
        <w:t>/configuration/settings/setting[@name='defaultStatementTimeout']/@value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eastAsia" w:ascii="楷体" w:hAnsi="楷体" w:eastAsia="楷体" w:cs="楷体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含义为：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取configuration下面的settings下面的属性name值等于defaultStatementTimeout的setting节点的value属性值。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eastAsia" w:ascii="楷体" w:hAnsi="楷体" w:eastAsia="楷体" w:cs="楷体"/>
          <w:b/>
          <w:i w:val="0"/>
          <w:caps w:val="0"/>
          <w:color w:val="00B050"/>
          <w:spacing w:val="0"/>
          <w:sz w:val="27"/>
          <w:szCs w:val="27"/>
          <w:shd w:val="clear" w:fill="FFFFFF"/>
        </w:rPr>
        <w:t>/configuration/mappers/mapper[1]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eastAsia" w:ascii="楷体" w:hAnsi="楷体" w:eastAsia="楷体" w:cs="楷体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含义为：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取configuration下面的mappers下面的第1个mapper节点。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XPathConstants.STRING：说明获取的目标对象是一个String值。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XPathConstants.NODE：说明获取的目标对象是一个Node节点。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如果使用上面的代码运行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7"/>
          <w:szCs w:val="27"/>
          <w:shd w:val="clear" w:fill="FFFFFF"/>
        </w:rPr>
        <w:t>XPath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，程序将像蜗牛一样缓慢，问题原因是Xml内部的：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http: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//mybatis.org/dtd/mybatis-3-config.dtd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JDK会使用网络，去上面这个地址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7"/>
          <w:szCs w:val="27"/>
          <w:shd w:val="clear" w:fill="FFFFFF"/>
        </w:rPr>
        <w:t>下载dtd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文件，并解析，所以慢的像蜗牛（和网络环境有关）。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builder.setEntityResolver(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XMLMapperEntityResolver());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加入上面这句话，程序瞬间快如闪电。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7"/>
          <w:szCs w:val="27"/>
          <w:shd w:val="clear" w:fill="FFFFFF"/>
        </w:rPr>
        <w:t>XMLMapperEntityResolver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是Mybatis针对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7"/>
          <w:szCs w:val="27"/>
          <w:shd w:val="clear" w:fill="FFFFFF"/>
        </w:rPr>
        <w:t>EntityResolver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的实现类，它从本地环境去寻找dtd文件，而不是去网络上下载，所以，速度飞快。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Mybatis就是通过上面六个工具，去读取配置文件的。工具虽多，但架不住我三两句话把它描述清楚，避免长篇大论。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  <w:pict>
          <v:rect id="_x0000_i1028" o:spt="1" style="height:1.5pt;width:432pt;" fillcolor="#3D464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36"/>
          <w:szCs w:val="36"/>
          <w:bdr w:val="none" w:color="auto" w:sz="0" w:space="0"/>
          <w:shd w:val="clear" w:fill="FFFFFF"/>
        </w:rPr>
        <w:t>4. Mybatis中的XNode和XPathParser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上面有关XPath的例子，示例了解析一个String和一个Node。假设我想要解析Float类型和List&lt;Node&gt;集合，那么需要简单封装一下。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Float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evalFloat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(Object root, String expression)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Float.valueOf((String)（xpath.evaluate(expression, root, XPathConstants.STRING)）);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List&lt;Node&gt; evalNodes(Object root, String expression)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  NodeList nodeList = (NodeList) xpath.evaluate(expression, document, XPathConstants.NODESET);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  List&lt;Node&gt;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ArrayList&lt;Node&gt;();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; i &lt; nodeList.getLength(); i++)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>  Node n = nodeList.item(i);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ab/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.add(n);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list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除了Float和List&lt;Node&gt;，可能还有Integer、Double、Long等类型，于是，Mybatis把这些方法封装到一个类中，取名叫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XPathParser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在面对一个Node时，假设我想要把Node的属性集合都以键、值对的形式，放到Properties对象里，同时把Node的body体也通过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3D464D"/>
          <w:spacing w:val="0"/>
          <w:sz w:val="27"/>
          <w:szCs w:val="27"/>
          <w:shd w:val="clear" w:fill="FFFFFF"/>
        </w:rPr>
        <w:t>XPathParser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解析出来，并保存起来（一般是Sql语句），方便程序使用，代码可能会是这样的。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40" w:beforeAutospacing="0" w:after="21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Node node;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String body;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Properties attributes;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 XPathParser xpathParser;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Mybatis又把上面几个必要属性封装到一个类中，取名叫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XNode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这就是这俩兄弟的来历。概念多了易乱，可以忽视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XNode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7"/>
          <w:szCs w:val="27"/>
          <w:shd w:val="clear" w:fill="FFFFFF"/>
        </w:rPr>
        <w:t>和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3D464D"/>
          <w:spacing w:val="0"/>
          <w:sz w:val="27"/>
          <w:szCs w:val="27"/>
          <w:shd w:val="clear" w:fill="FFFFFF"/>
        </w:rPr>
        <w:t>XPathParser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的存在，心中只有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Node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和</w:t>
      </w:r>
      <w:r>
        <w:rPr>
          <w:rStyle w:val="7"/>
          <w:rFonts w:hint="eastAsia" w:ascii="楷体" w:hAnsi="楷体" w:eastAsia="楷体" w:cs="楷体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XPath</w:t>
      </w: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D464D"/>
          <w:spacing w:val="0"/>
          <w:sz w:val="27"/>
          <w:szCs w:val="27"/>
          <w:shd w:val="clear" w:fill="FFFFFF"/>
        </w:rPr>
        <w:t>精炼博文模式，读读更健康，她好我也好。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17F4B"/>
    <w:rsid w:val="2233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2019-12-02T04:58:22Z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