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proofErr w:type="spellStart"/>
      <w:r>
        <w:rPr>
          <w:rFonts w:ascii="Times New Roman" w:hAnsi="Times New Roman"/>
          <w:b/>
          <w:bCs/>
          <w:i/>
          <w:iCs/>
          <w:sz w:val="24"/>
          <w:szCs w:val="24"/>
          <w:u w:val="single"/>
          <w:lang w:val="it-IT"/>
        </w:rPr>
        <w:t>Bromus</w:t>
      </w:r>
      <w:proofErr w:type="spellEnd"/>
      <w:r>
        <w:rPr>
          <w:rFonts w:ascii="Times New Roman" w:hAnsi="Times New Roman"/>
          <w:b/>
          <w:bCs/>
          <w:i/>
          <w:iCs/>
          <w:sz w:val="24"/>
          <w:szCs w:val="24"/>
          <w:u w:val="single"/>
          <w:lang w:val="it-IT"/>
        </w:rPr>
        <w:t xml:space="preserve"> </w:t>
      </w:r>
      <w:proofErr w:type="spellStart"/>
      <w:r>
        <w:rPr>
          <w:rFonts w:ascii="Times New Roman" w:hAnsi="Times New Roman"/>
          <w:b/>
          <w:bCs/>
          <w:i/>
          <w:iCs/>
          <w:sz w:val="24"/>
          <w:szCs w:val="24"/>
          <w:u w:val="single"/>
          <w:lang w:val="it-IT"/>
        </w:rPr>
        <w:t>madritensis</w:t>
      </w:r>
      <w:proofErr w:type="spellEnd"/>
      <w:r>
        <w:rPr>
          <w:rFonts w:ascii="Times New Roman" w:hAnsi="Times New Roman"/>
          <w:b/>
          <w:bCs/>
          <w:sz w:val="24"/>
          <w:szCs w:val="24"/>
          <w:u w:val="single"/>
          <w:lang w:val="pt-PT"/>
        </w:rPr>
        <w:t xml:space="preserve"> </w:t>
      </w:r>
      <w:proofErr w:type="spellStart"/>
      <w:r>
        <w:rPr>
          <w:rFonts w:ascii="Times New Roman" w:hAnsi="Times New Roman"/>
          <w:b/>
          <w:bCs/>
          <w:sz w:val="24"/>
          <w:szCs w:val="24"/>
          <w:u w:val="single"/>
          <w:lang w:val="pt-PT"/>
        </w:rPr>
        <w:t>subs</w:t>
      </w:r>
      <w:r>
        <w:rPr>
          <w:rFonts w:ascii="Times New Roman" w:hAnsi="Times New Roman"/>
          <w:b/>
          <w:bCs/>
          <w:sz w:val="24"/>
          <w:szCs w:val="24"/>
          <w:u w:val="single"/>
        </w:rPr>
        <w:t>pecies</w:t>
      </w:r>
      <w:proofErr w:type="spellEnd"/>
      <w:r>
        <w:rPr>
          <w:rFonts w:ascii="Times New Roman" w:hAnsi="Times New Roman"/>
          <w:b/>
          <w:bCs/>
          <w:sz w:val="24"/>
          <w:szCs w:val="24"/>
          <w:u w:val="single"/>
        </w:rPr>
        <w:t xml:space="preserve"> </w:t>
      </w:r>
      <w:proofErr w:type="spellStart"/>
      <w:r>
        <w:rPr>
          <w:rFonts w:ascii="Times New Roman" w:hAnsi="Times New Roman"/>
          <w:b/>
          <w:bCs/>
          <w:i/>
          <w:iCs/>
          <w:sz w:val="24"/>
          <w:szCs w:val="24"/>
          <w:u w:val="single"/>
          <w:lang w:val="de-DE"/>
        </w:rPr>
        <w:t>rubens</w:t>
      </w:r>
      <w:proofErr w:type="spellEnd"/>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proofErr w:type="gramStart"/>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w:t>
        </w:r>
        <w:proofErr w:type="gramEnd"/>
        <w:r>
          <w:rPr>
            <w:rFonts w:ascii="Times New Roman" w:hAnsi="Times New Roman"/>
            <w:b/>
            <w:bCs/>
            <w:sz w:val="24"/>
            <w:szCs w:val="24"/>
            <w:u w:val="single"/>
          </w:rPr>
          <w:t xml:space="preserve">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proofErr w:type="gramStart"/>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roofErr w:type="gramEnd"/>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 xml:space="preserve">BETTER right? </w:t>
        </w:r>
        <w:proofErr w:type="spellStart"/>
        <w:r>
          <w:rPr>
            <w:rFonts w:ascii="Times New Roman" w:hAnsi="Times New Roman"/>
            <w:b/>
            <w:bCs/>
            <w:sz w:val="24"/>
            <w:szCs w:val="24"/>
            <w:u w:val="single"/>
          </w:rPr>
          <w:t>Etc</w:t>
        </w:r>
        <w:proofErr w:type="spellEnd"/>
        <w:r>
          <w:rPr>
            <w:rFonts w:ascii="Times New Roman" w:hAnsi="Times New Roman"/>
            <w:b/>
            <w:bCs/>
            <w:sz w:val="24"/>
            <w:szCs w:val="24"/>
            <w:u w:val="single"/>
          </w:rPr>
          <w:t>… something like that</w:t>
        </w:r>
      </w:ins>
      <w:del w:id="22" w:author="zenrunner" w:date="2019-03-26T19:28:00Z">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w:t>
      </w:r>
      <w:proofErr w:type="spellStart"/>
      <w:r>
        <w:rPr>
          <w:rFonts w:ascii="Times New Roman" w:hAnsi="Times New Roman"/>
          <w:sz w:val="24"/>
          <w:szCs w:val="24"/>
        </w:rPr>
        <w:t>Dr.Christopher</w:t>
      </w:r>
      <w:proofErr w:type="spellEnd"/>
      <w:r>
        <w:rPr>
          <w:rFonts w:ascii="Times New Roman" w:hAnsi="Times New Roman"/>
          <w:sz w:val="24"/>
          <w:szCs w:val="24"/>
        </w:rPr>
        <w:t xml:space="preserve"> </w:t>
      </w:r>
      <w:proofErr w:type="spellStart"/>
      <w:r>
        <w:rPr>
          <w:rFonts w:ascii="Times New Roman" w:hAnsi="Times New Roman"/>
          <w:sz w:val="24"/>
          <w:szCs w:val="24"/>
        </w:rPr>
        <w:t>Lortie</w:t>
      </w:r>
      <w:proofErr w:type="spellEnd"/>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April 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tab/>
        <w:t xml:space="preserve">I thank Dr. </w:t>
      </w:r>
      <w:proofErr w:type="spellStart"/>
      <w:r>
        <w:rPr>
          <w:rFonts w:ascii="Times New Roman" w:eastAsia="Times New Roman" w:hAnsi="Times New Roman" w:cs="Times New Roman"/>
          <w:sz w:val="24"/>
          <w:szCs w:val="24"/>
        </w:rPr>
        <w:t>Lortie</w:t>
      </w:r>
      <w:proofErr w:type="spellEnd"/>
      <w:r>
        <w:rPr>
          <w:rFonts w:ascii="Times New Roman" w:eastAsia="Times New Roman" w:hAnsi="Times New Roman" w:cs="Times New Roman"/>
          <w:sz w:val="24"/>
          <w:szCs w:val="24"/>
        </w:rPr>
        <w:t xml:space="preserv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 xml:space="preserve">Glen </w:t>
      </w:r>
      <w:proofErr w:type="spellStart"/>
      <w:r>
        <w:rPr>
          <w:rFonts w:ascii="Times New Roman" w:hAnsi="Times New Roman"/>
          <w:sz w:val="24"/>
          <w:szCs w:val="24"/>
          <w:lang w:val="de-DE"/>
        </w:rPr>
        <w:t>Marlok</w:t>
      </w:r>
      <w:proofErr w:type="spellEnd"/>
      <w:r>
        <w:rPr>
          <w:rFonts w:ascii="Times New Roman" w:hAnsi="Times New Roman"/>
          <w:sz w:val="24"/>
          <w:szCs w:val="24"/>
        </w:rPr>
        <w:t xml:space="preserve"> who provided me with the tools and various skills necessary to perform the experiment. Finally, I thank my fellow </w:t>
      </w:r>
      <w:proofErr w:type="spellStart"/>
      <w:r>
        <w:rPr>
          <w:rFonts w:ascii="Times New Roman" w:hAnsi="Times New Roman"/>
          <w:sz w:val="24"/>
          <w:szCs w:val="24"/>
        </w:rPr>
        <w:t>Honours</w:t>
      </w:r>
      <w:proofErr w:type="spellEnd"/>
      <w:r>
        <w:rPr>
          <w:rFonts w:ascii="Times New Roman" w:hAnsi="Times New Roman"/>
          <w:sz w:val="24"/>
          <w:szCs w:val="24"/>
        </w:rPr>
        <w:t xml:space="preserve"> Thesis student, Diana </w:t>
      </w:r>
      <w:proofErr w:type="spellStart"/>
      <w:r>
        <w:rPr>
          <w:rFonts w:ascii="Times New Roman" w:hAnsi="Times New Roman"/>
          <w:sz w:val="24"/>
          <w:szCs w:val="24"/>
        </w:rPr>
        <w:t>Pik</w:t>
      </w:r>
      <w:proofErr w:type="spellEnd"/>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Abstract</w:t>
      </w:r>
    </w:p>
    <w:p w14:paraId="017E37A4" w14:textId="0B11B69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 xml:space="preserve">ith a suite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 xml:space="preserve">this invasive species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 xml:space="preserve">done </w:t>
        </w:r>
      </w:ins>
      <w:r>
        <w:rPr>
          <w:rFonts w:ascii="Times New Roman" w:hAnsi="Times New Roman"/>
          <w:sz w:val="24"/>
          <w:szCs w:val="24"/>
        </w:rPr>
        <w:t xml:space="preserve">in a controlled greenhouse setting in order to reduce the impact of extraneous variables on the results of the study. </w:t>
      </w:r>
      <w:ins w:id="48" w:author="zenrunner" w:date="2019-03-26T19:34:00Z">
        <w:r w:rsidR="00233704">
          <w:rPr>
            <w:rFonts w:ascii="Times New Roman" w:hAnsi="Times New Roman"/>
            <w:sz w:val="24"/>
            <w:szCs w:val="24"/>
          </w:rPr>
          <w:t xml:space="preserve">Drought was introduced </w:t>
        </w:r>
        <w:proofErr w:type="gramStart"/>
        <w:r w:rsidR="00233704">
          <w:rPr>
            <w:rFonts w:ascii="Times New Roman" w:hAnsi="Times New Roman"/>
            <w:sz w:val="24"/>
            <w:szCs w:val="24"/>
          </w:rPr>
          <w:t>by…..</w:t>
        </w:r>
        <w:proofErr w:type="gramEnd"/>
        <w:r w:rsidR="00233704">
          <w:rPr>
            <w:rFonts w:ascii="Times New Roman" w:hAnsi="Times New Roman"/>
            <w:sz w:val="24"/>
            <w:szCs w:val="24"/>
          </w:rPr>
          <w:t xml:space="preserve">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proofErr w:type="gramStart"/>
        <w:r w:rsidR="00953BA6">
          <w:rPr>
            <w:rFonts w:ascii="Times New Roman" w:hAnsi="Times New Roman"/>
            <w:sz w:val="24"/>
            <w:szCs w:val="24"/>
          </w:rPr>
          <w:t>?</w:t>
        </w:r>
      </w:ins>
      <w:r>
        <w:rPr>
          <w:rFonts w:ascii="Times New Roman" w:hAnsi="Times New Roman"/>
          <w:sz w:val="24"/>
          <w:szCs w:val="24"/>
        </w:rPr>
        <w:t>.</w:t>
      </w:r>
      <w:proofErr w:type="gramEnd"/>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 xml:space="preserve">increased native mortality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 xml:space="preserve">influenced </w:t>
        </w:r>
      </w:ins>
      <w:r>
        <w:rPr>
          <w:rFonts w:ascii="Times New Roman" w:hAnsi="Times New Roman"/>
          <w:sz w:val="24"/>
          <w:szCs w:val="24"/>
        </w:rPr>
        <w:t xml:space="preserve">when grown with </w:t>
      </w:r>
      <w:proofErr w:type="spellStart"/>
      <w:r>
        <w:rPr>
          <w:rFonts w:ascii="Times New Roman" w:hAnsi="Times New Roman"/>
          <w:sz w:val="24"/>
          <w:szCs w:val="24"/>
        </w:rPr>
        <w:t>Phacelia</w:t>
      </w:r>
      <w:proofErr w:type="spellEnd"/>
      <w:r>
        <w:rPr>
          <w:rFonts w:ascii="Times New Roman" w:hAnsi="Times New Roman"/>
          <w:sz w:val="24"/>
          <w:szCs w:val="24"/>
        </w:rPr>
        <w:t xml:space="preserve"> with drought significantly increasing brome mortality.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 xml:space="preserve">The negative effect of brome on native productivity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w:t>
        </w:r>
        <w:proofErr w:type="spellStart"/>
        <w:r w:rsidR="00022AC5">
          <w:rPr>
            <w:rFonts w:ascii="Times New Roman" w:hAnsi="Times New Roman"/>
            <w:sz w:val="24"/>
            <w:szCs w:val="24"/>
          </w:rPr>
          <w:t>ie</w:t>
        </w:r>
        <w:proofErr w:type="spellEnd"/>
        <w:r w:rsidR="00022AC5">
          <w:rPr>
            <w:rFonts w:ascii="Times New Roman" w:hAnsi="Times New Roman"/>
            <w:sz w:val="24"/>
            <w:szCs w:val="24"/>
          </w:rPr>
          <w:t xml:space="preserv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w:t>
        </w:r>
        <w:r w:rsidR="00D764A0">
          <w:rPr>
            <w:rFonts w:ascii="Times New Roman" w:hAnsi="Times New Roman"/>
            <w:sz w:val="24"/>
            <w:szCs w:val="24"/>
          </w:rPr>
          <w:lastRenderedPageBreak/>
          <w:t xml:space="preserve">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proofErr w:type="spellStart"/>
      <w:r>
        <w:rPr>
          <w:rFonts w:ascii="Times New Roman" w:hAnsi="Times New Roman"/>
          <w:sz w:val="24"/>
          <w:szCs w:val="24"/>
        </w:rPr>
        <w:t>Phacelia</w:t>
      </w:r>
      <w:proofErr w:type="spellEnd"/>
      <w:r>
        <w:rPr>
          <w:rFonts w:ascii="Times New Roman" w:hAnsi="Times New Roman"/>
          <w:sz w:val="24"/>
          <w:szCs w:val="24"/>
        </w:rPr>
        <w:t xml:space="preserve">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 xml:space="preserve">for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80" w:author="zenrunner" w:date="2019-03-26T19:41:00Z"/>
          <w:rFonts w:cs="Arial Unicode MS"/>
          <w:b/>
          <w:bCs/>
          <w:color w:val="000000"/>
        </w:rPr>
      </w:pPr>
      <w:ins w:id="81"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Introduction</w:t>
      </w:r>
    </w:p>
    <w:p w14:paraId="6578B201" w14:textId="706DAEBF" w:rsidR="00202574" w:rsidDel="00365880" w:rsidRDefault="001D1A67">
      <w:pPr>
        <w:pStyle w:val="Body"/>
        <w:spacing w:line="480" w:lineRule="auto"/>
        <w:rPr>
          <w:del w:id="82"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California is </w:t>
      </w:r>
      <w:del w:id="83" w:author="zenrunner" w:date="2019-03-26T19:41:00Z">
        <w:r w:rsidDel="003B3C65">
          <w:rPr>
            <w:rFonts w:ascii="Times New Roman" w:hAnsi="Times New Roman"/>
            <w:sz w:val="24"/>
            <w:szCs w:val="24"/>
          </w:rPr>
          <w:delText>known for having an extremely unique plant ecology</w:delText>
        </w:r>
      </w:del>
      <w:ins w:id="84" w:author="zenrunner" w:date="2019-03-26T19:41:00Z">
        <w:r w:rsidR="003B3C65">
          <w:rPr>
            <w:rFonts w:ascii="Times New Roman" w:hAnsi="Times New Roman"/>
            <w:sz w:val="24"/>
            <w:szCs w:val="24"/>
          </w:rPr>
          <w:t xml:space="preserve">one of the most? Or the most diverse set of </w:t>
        </w:r>
        <w:proofErr w:type="spellStart"/>
        <w:r w:rsidR="003B3C65">
          <w:rPr>
            <w:rFonts w:ascii="Times New Roman" w:hAnsi="Times New Roman"/>
            <w:sz w:val="24"/>
            <w:szCs w:val="24"/>
          </w:rPr>
          <w:t>dryland</w:t>
        </w:r>
        <w:proofErr w:type="spellEnd"/>
        <w:r w:rsidR="003B3C65">
          <w:rPr>
            <w:rFonts w:ascii="Times New Roman" w:hAnsi="Times New Roman"/>
            <w:sz w:val="24"/>
            <w:szCs w:val="24"/>
          </w:rPr>
          <w:t xml:space="preserve"> ecosystems globally in </w:t>
        </w:r>
      </w:ins>
      <w:ins w:id="8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8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8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biomes</w:delText>
        </w:r>
      </w:del>
      <w:r>
        <w:rPr>
          <w:rFonts w:ascii="Times New Roman" w:hAnsi="Times New Roman"/>
          <w:sz w:val="24"/>
          <w:szCs w:val="24"/>
        </w:rPr>
        <w:t xml:space="preserve">. The southern portion of the state is defined by an arid precipitation regime and as a result is dominated by chaparral and desert ecosystems. The chaparral environments </w:t>
      </w:r>
      <w:del w:id="88" w:author="zenrunner" w:date="2019-03-26T19:43:00Z">
        <w:r w:rsidDel="008D4681">
          <w:rPr>
            <w:rFonts w:ascii="Times New Roman" w:hAnsi="Times New Roman"/>
            <w:sz w:val="24"/>
            <w:szCs w:val="24"/>
          </w:rPr>
          <w:delText xml:space="preserve">possess </w:delText>
        </w:r>
      </w:del>
      <w:ins w:id="89" w:author="zenrunner" w:date="2019-03-26T19:43:00Z">
        <w:r w:rsidR="008D4681">
          <w:rPr>
            <w:rFonts w:ascii="Times New Roman" w:hAnsi="Times New Roman"/>
            <w:sz w:val="24"/>
            <w:szCs w:val="24"/>
          </w:rPr>
          <w:t xml:space="preserve">have </w:t>
        </w:r>
      </w:ins>
      <w:proofErr w:type="gramStart"/>
      <w:r>
        <w:rPr>
          <w:rFonts w:ascii="Times New Roman" w:hAnsi="Times New Roman"/>
          <w:sz w:val="24"/>
          <w:szCs w:val="24"/>
        </w:rPr>
        <w:t>a</w:t>
      </w:r>
      <w:proofErr w:type="gramEnd"/>
      <w:r>
        <w:rPr>
          <w:rFonts w:ascii="Times New Roman" w:hAnsi="Times New Roman"/>
          <w:sz w:val="24"/>
          <w:szCs w:val="24"/>
        </w:rPr>
        <w:t xml:space="preserve"> </w:t>
      </w:r>
      <w:ins w:id="90" w:author="zenrunner" w:date="2019-03-26T19:43:00Z">
        <w:r w:rsidR="008D4681">
          <w:rPr>
            <w:rFonts w:ascii="Times New Roman" w:hAnsi="Times New Roman"/>
            <w:sz w:val="24"/>
            <w:szCs w:val="24"/>
          </w:rPr>
          <w:t>M</w:t>
        </w:r>
      </w:ins>
      <w:del w:id="9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92" w:author="zenrunner" w:date="2019-03-26T19:43:00Z">
        <w:r w:rsidR="008D4681">
          <w:rPr>
            <w:rFonts w:ascii="Times New Roman" w:hAnsi="Times New Roman"/>
            <w:sz w:val="24"/>
            <w:szCs w:val="24"/>
          </w:rPr>
          <w:t xml:space="preserve"> with</w:t>
        </w:r>
      </w:ins>
      <w:del w:id="9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w:t>
      </w:r>
      <w:proofErr w:type="spellStart"/>
      <w:r>
        <w:rPr>
          <w:rFonts w:ascii="Times New Roman" w:hAnsi="Times New Roman"/>
          <w:sz w:val="24"/>
          <w:szCs w:val="24"/>
        </w:rPr>
        <w:t>Zammit</w:t>
      </w:r>
      <w:proofErr w:type="spellEnd"/>
      <w:r>
        <w:rPr>
          <w:rFonts w:ascii="Times New Roman" w:hAnsi="Times New Roman"/>
          <w:sz w:val="24"/>
          <w:szCs w:val="24"/>
        </w:rPr>
        <w:t xml:space="preserve"> and </w:t>
      </w:r>
      <w:proofErr w:type="spellStart"/>
      <w:r>
        <w:rPr>
          <w:rFonts w:ascii="Times New Roman" w:hAnsi="Times New Roman"/>
          <w:sz w:val="24"/>
          <w:szCs w:val="24"/>
        </w:rPr>
        <w:t>Zedler</w:t>
      </w:r>
      <w:proofErr w:type="spellEnd"/>
      <w:r>
        <w:rPr>
          <w:rFonts w:ascii="Times New Roman" w:hAnsi="Times New Roman"/>
          <w:sz w:val="24"/>
          <w:szCs w:val="24"/>
        </w:rPr>
        <w:t>, 1994). The deserts</w:t>
      </w:r>
      <w:ins w:id="94" w:author="zenrunner" w:date="2019-03-26T19:43:00Z">
        <w:r w:rsidR="00365880">
          <w:rPr>
            <w:rFonts w:ascii="Times New Roman" w:hAnsi="Times New Roman"/>
            <w:sz w:val="24"/>
            <w:szCs w:val="24"/>
          </w:rPr>
          <w:t xml:space="preserve"> </w:t>
        </w:r>
      </w:ins>
      <w:del w:id="95" w:author="zenrunner" w:date="2019-03-26T19:43:00Z">
        <w:r w:rsidDel="00365880">
          <w:rPr>
            <w:rFonts w:ascii="Times New Roman" w:hAnsi="Times New Roman"/>
            <w:sz w:val="24"/>
            <w:szCs w:val="24"/>
          </w:rPr>
          <w:delText xml:space="preserve">, which are located </w:delText>
        </w:r>
      </w:del>
      <w:r>
        <w:rPr>
          <w:rFonts w:ascii="Times New Roman" w:hAnsi="Times New Roman"/>
          <w:sz w:val="24"/>
          <w:szCs w:val="24"/>
        </w:rPr>
        <w:t xml:space="preserve">in the southeastern most portion of the state </w:t>
      </w:r>
      <w:del w:id="96" w:author="zenrunner" w:date="2019-03-26T19:43:00Z">
        <w:r w:rsidDel="00365880">
          <w:rPr>
            <w:rFonts w:ascii="Times New Roman" w:hAnsi="Times New Roman"/>
            <w:sz w:val="24"/>
            <w:szCs w:val="24"/>
          </w:rPr>
          <w:delText>and extend into Arizona and Nevada, possess a climatic regime of</w:delText>
        </w:r>
      </w:del>
      <w:ins w:id="9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9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99" w:author="zenrunner" w:date="2019-03-26T19:43:00Z">
        <w:r w:rsidDel="00365880">
          <w:rPr>
            <w:rFonts w:ascii="Times New Roman" w:eastAsia="Times New Roman" w:hAnsi="Times New Roman" w:cs="Times New Roman"/>
            <w:sz w:val="24"/>
            <w:szCs w:val="24"/>
          </w:rPr>
          <w:delText>ecosystems, water availability tends</w:delText>
        </w:r>
      </w:del>
      <w:ins w:id="100" w:author="zenrunner" w:date="2019-03-26T19:43:00Z">
        <w:r w:rsidR="00365880">
          <w:rPr>
            <w:rFonts w:ascii="Times New Roman" w:eastAsia="Times New Roman" w:hAnsi="Times New Roman" w:cs="Times New Roman"/>
            <w:sz w:val="24"/>
            <w:szCs w:val="24"/>
          </w:rPr>
          <w:t>ecosystems, water availability tend</w:t>
        </w:r>
      </w:ins>
      <w:r>
        <w:rPr>
          <w:rFonts w:ascii="Times New Roman" w:eastAsia="Times New Roman" w:hAnsi="Times New Roman" w:cs="Times New Roman"/>
          <w:sz w:val="24"/>
          <w:szCs w:val="24"/>
        </w:rPr>
        <w:t xml:space="preserve"> to be the greatest environmental filter in determining </w:t>
      </w:r>
      <w:del w:id="10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0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proofErr w:type="spellStart"/>
      <w:r>
        <w:rPr>
          <w:rFonts w:ascii="Times New Roman" w:hAnsi="Times New Roman"/>
          <w:sz w:val="24"/>
          <w:szCs w:val="24"/>
        </w:rPr>
        <w:t>Larrain</w:t>
      </w:r>
      <w:proofErr w:type="spellEnd"/>
      <w:r>
        <w:rPr>
          <w:rFonts w:ascii="Times New Roman" w:hAnsi="Times New Roman"/>
          <w:sz w:val="24"/>
          <w:szCs w:val="24"/>
        </w:rPr>
        <w:t>-Barrios et al., 2018). In order to survive under these stressful conditions, plants must possess a suite of unique functional traits. Small, thick waxy leaves or the adaptation of spines (which are modified leaves) helps to reduce water loss from evapotranspiration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A deep, rapidly growing, </w:t>
      </w:r>
      <w:proofErr w:type="gramStart"/>
      <w:r>
        <w:rPr>
          <w:rFonts w:ascii="Times New Roman" w:hAnsi="Times New Roman"/>
          <w:sz w:val="24"/>
          <w:szCs w:val="24"/>
        </w:rPr>
        <w:t>tap-root</w:t>
      </w:r>
      <w:proofErr w:type="gramEnd"/>
      <w:r>
        <w:rPr>
          <w:rFonts w:ascii="Times New Roman" w:hAnsi="Times New Roman"/>
          <w:sz w:val="24"/>
          <w:szCs w:val="24"/>
        </w:rPr>
        <w:t xml:space="preserve"> system aids in both water absorption from deeper areas of the soil profile and the storage of vital nutrients (Barbour, 1973). The production of small seeds, with a thick seed coat, prevents desiccation during periods of dormancy, due to undesirable growing conditions (</w:t>
      </w:r>
      <w:proofErr w:type="spellStart"/>
      <w:r>
        <w:rPr>
          <w:rFonts w:ascii="Times New Roman" w:hAnsi="Times New Roman"/>
          <w:sz w:val="24"/>
          <w:szCs w:val="24"/>
        </w:rPr>
        <w:t>Keeley</w:t>
      </w:r>
      <w:proofErr w:type="spellEnd"/>
      <w:r>
        <w:rPr>
          <w:rFonts w:ascii="Times New Roman" w:hAnsi="Times New Roman"/>
          <w:sz w:val="24"/>
          <w:szCs w:val="24"/>
        </w:rPr>
        <w:t xml:space="preserve">, 1991). Sets of hairs or </w:t>
      </w:r>
      <w:proofErr w:type="spellStart"/>
      <w:r>
        <w:rPr>
          <w:rFonts w:ascii="Times New Roman" w:hAnsi="Times New Roman"/>
          <w:sz w:val="24"/>
          <w:szCs w:val="24"/>
        </w:rPr>
        <w:t>trichomes</w:t>
      </w:r>
      <w:proofErr w:type="spellEnd"/>
      <w:r>
        <w:rPr>
          <w:rFonts w:ascii="Times New Roman" w:hAnsi="Times New Roman"/>
          <w:sz w:val="24"/>
          <w:szCs w:val="24"/>
        </w:rPr>
        <w:t xml:space="preserve"> along leaves and stems aid, in foliar uptake of moisture from fog and morning dew, in tandem with increasing reflectance of surfaces, thereby reducing damage from high-irradiance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w:t>
      </w:r>
      <w:proofErr w:type="gramStart"/>
      <w:r>
        <w:rPr>
          <w:rFonts w:ascii="Times New Roman" w:hAnsi="Times New Roman"/>
          <w:sz w:val="24"/>
          <w:szCs w:val="24"/>
        </w:rPr>
        <w:t>Finally, presence of green stems (photosynthetic tissue) aids in carbon sequestration during leafless periods and severe drought (</w:t>
      </w:r>
      <w:proofErr w:type="spellStart"/>
      <w:r>
        <w:rPr>
          <w:rFonts w:ascii="Times New Roman" w:hAnsi="Times New Roman"/>
          <w:sz w:val="24"/>
          <w:szCs w:val="24"/>
        </w:rPr>
        <w:t>Larrain</w:t>
      </w:r>
      <w:proofErr w:type="spellEnd"/>
      <w:r>
        <w:rPr>
          <w:rFonts w:ascii="Times New Roman" w:hAnsi="Times New Roman"/>
          <w:sz w:val="24"/>
          <w:szCs w:val="24"/>
        </w:rPr>
        <w:t>-Barrios et al., 2018).</w:t>
      </w:r>
      <w:proofErr w:type="gramEnd"/>
      <w:r>
        <w:rPr>
          <w:rFonts w:ascii="Times New Roman" w:hAnsi="Times New Roman"/>
          <w:sz w:val="24"/>
          <w:szCs w:val="24"/>
        </w:rPr>
        <w:t xml:space="preserve"> Plants that lack these traits are unable to survive the resource limited and arid environments of Southern California. </w:t>
      </w:r>
      <w:ins w:id="103" w:author="zenrunner" w:date="2019-03-26T19:44:00Z">
        <w:r w:rsidR="009409BA">
          <w:rPr>
            <w:rFonts w:ascii="Times New Roman" w:hAnsi="Times New Roman"/>
            <w:sz w:val="24"/>
            <w:szCs w:val="24"/>
          </w:rPr>
          <w:t>That said</w:t>
        </w:r>
        <w:proofErr w:type="gramStart"/>
        <w:r w:rsidR="009409BA">
          <w:rPr>
            <w:rFonts w:ascii="Times New Roman" w:hAnsi="Times New Roman"/>
            <w:sz w:val="24"/>
            <w:szCs w:val="24"/>
          </w:rPr>
          <w:t>,</w:t>
        </w:r>
        <w:proofErr w:type="gramEnd"/>
        <w:r w:rsidR="009409BA">
          <w:rPr>
            <w:rFonts w:ascii="Times New Roman" w:hAnsi="Times New Roman"/>
            <w:sz w:val="24"/>
            <w:szCs w:val="24"/>
          </w:rPr>
          <w:t xml:space="preserve">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California is also estimated to possess 6000 native plant species </w:t>
      </w:r>
      <w:del w:id="104" w:author="zenrunner" w:date="2019-03-26T19:45:00Z">
        <w:r w:rsidDel="006C1508">
          <w:rPr>
            <w:rFonts w:ascii="Times New Roman" w:eastAsia="Times New Roman" w:hAnsi="Times New Roman" w:cs="Times New Roman"/>
            <w:sz w:val="24"/>
            <w:szCs w:val="24"/>
          </w:rPr>
          <w:delText>of which</w:delText>
        </w:r>
      </w:del>
      <w:ins w:id="10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0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07" w:author="zenrunner" w:date="2019-03-26T19:45:00Z">
        <w:r w:rsidR="006C1508">
          <w:rPr>
            <w:rFonts w:ascii="Times New Roman" w:eastAsia="Times New Roman" w:hAnsi="Times New Roman" w:cs="Times New Roman"/>
            <w:sz w:val="24"/>
            <w:szCs w:val="24"/>
          </w:rPr>
          <w:t xml:space="preserve">s </w:t>
        </w:r>
      </w:ins>
      <w:del w:id="108" w:author="zenrunner" w:date="2019-03-26T19:45:00Z">
        <w:r w:rsidDel="006C1508">
          <w:rPr>
            <w:rFonts w:ascii="Times New Roman" w:eastAsia="Times New Roman" w:hAnsi="Times New Roman" w:cs="Times New Roman"/>
            <w:sz w:val="24"/>
            <w:szCs w:val="24"/>
          </w:rPr>
          <w:delText xml:space="preserve">; they are found nowhere else on Earth </w:delText>
        </w:r>
      </w:del>
      <w:r>
        <w:rPr>
          <w:rFonts w:ascii="Times New Roman" w:eastAsia="Times New Roman" w:hAnsi="Times New Roman" w:cs="Times New Roman"/>
          <w:sz w:val="24"/>
          <w:szCs w:val="24"/>
        </w:rPr>
        <w:t xml:space="preserve">(Myers et al., 2000; </w:t>
      </w:r>
      <w:proofErr w:type="spellStart"/>
      <w:r>
        <w:rPr>
          <w:rFonts w:ascii="Times New Roman" w:hAnsi="Times New Roman"/>
          <w:sz w:val="24"/>
          <w:szCs w:val="24"/>
        </w:rPr>
        <w:t>Loarie</w:t>
      </w:r>
      <w:proofErr w:type="spellEnd"/>
      <w:r>
        <w:rPr>
          <w:rFonts w:ascii="Times New Roman" w:hAnsi="Times New Roman"/>
          <w:sz w:val="24"/>
          <w:szCs w:val="24"/>
        </w:rPr>
        <w:t xml:space="preserve"> et al., 2008). Brooks et al., (2006) define</w:t>
      </w:r>
      <w:del w:id="10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w:t>
      </w:r>
      <w:proofErr w:type="spellStart"/>
      <w:r>
        <w:rPr>
          <w:rFonts w:ascii="Times New Roman" w:hAnsi="Times New Roman"/>
          <w:sz w:val="24"/>
          <w:szCs w:val="24"/>
        </w:rPr>
        <w:t>centre</w:t>
      </w:r>
      <w:proofErr w:type="spellEnd"/>
      <w:r>
        <w:rPr>
          <w:rFonts w:ascii="Times New Roman" w:hAnsi="Times New Roman"/>
          <w:sz w:val="24"/>
          <w:szCs w:val="24"/>
        </w:rPr>
        <w:t xml:space="preserve"> of plant biodiversity </w:t>
      </w:r>
      <w:del w:id="110" w:author="zenrunner" w:date="2019-03-26T19:46:00Z">
        <w:r w:rsidDel="00FE6998">
          <w:rPr>
            <w:rFonts w:ascii="Times New Roman" w:hAnsi="Times New Roman"/>
            <w:sz w:val="24"/>
            <w:szCs w:val="24"/>
          </w:rPr>
          <w:delText xml:space="preserve">containing </w:delText>
        </w:r>
      </w:del>
      <w:ins w:id="111" w:author="zenrunner" w:date="2019-03-26T19:46:00Z">
        <w:r w:rsidR="00FE6998">
          <w:rPr>
            <w:rFonts w:ascii="Times New Roman" w:hAnsi="Times New Roman"/>
            <w:sz w:val="24"/>
            <w:szCs w:val="24"/>
          </w:rPr>
          <w:t xml:space="preserve">with </w:t>
        </w:r>
      </w:ins>
      <w:r>
        <w:rPr>
          <w:rFonts w:ascii="Times New Roman" w:hAnsi="Times New Roman"/>
          <w:sz w:val="24"/>
          <w:szCs w:val="24"/>
        </w:rPr>
        <w:t>a high degree of irreplaceability. Furthermore, the state is home to approximately 71 endemic vertebrate species combined with an exceptional amount of arthropod biodiversity</w:t>
      </w:r>
      <w:del w:id="11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1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14" w:author="zenrunner" w:date="2019-03-26T19:46:00Z">
        <w:r w:rsidR="00860370">
          <w:rPr>
            <w:rFonts w:ascii="Times New Roman" w:hAnsi="Times New Roman"/>
            <w:sz w:val="24"/>
            <w:szCs w:val="24"/>
          </w:rPr>
          <w:t xml:space="preserve">only </w:t>
        </w:r>
      </w:ins>
      <w:r>
        <w:rPr>
          <w:rFonts w:ascii="Times New Roman" w:hAnsi="Times New Roman"/>
          <w:sz w:val="24"/>
          <w:szCs w:val="24"/>
        </w:rPr>
        <w:t xml:space="preserve">to California (Myers et al., 2000; </w:t>
      </w:r>
      <w:proofErr w:type="spellStart"/>
      <w:r>
        <w:rPr>
          <w:rFonts w:ascii="Times New Roman" w:hAnsi="Times New Roman"/>
          <w:sz w:val="24"/>
          <w:szCs w:val="24"/>
        </w:rPr>
        <w:t>Prugh</w:t>
      </w:r>
      <w:proofErr w:type="spellEnd"/>
      <w:r>
        <w:rPr>
          <w:rFonts w:ascii="Times New Roman" w:hAnsi="Times New Roman"/>
          <w:sz w:val="24"/>
          <w:szCs w:val="24"/>
        </w:rPr>
        <w:t xml:space="preserve"> et al., 2018). All of these animal species rely on the persistence of the native floristic communities in order to thrive. Due to the high degree of endemism found in California, it is considered one of the world’s biodiversity hotspots (Myers et al., 2000). A biodiversity hotspot is defined as a region under threat due to ecological or anthropogenic factors and contains a significant amount of the world’s endemic plant and animals species (Brooks et al., 2006; Myers et al., 2000</w:t>
      </w:r>
      <w:r w:rsidRPr="00985217">
        <w:rPr>
          <w:rFonts w:ascii="Times New Roman" w:hAnsi="Times New Roman"/>
          <w:sz w:val="24"/>
          <w:szCs w:val="24"/>
          <w:highlight w:val="yellow"/>
          <w:rPrChange w:id="115" w:author="zenrunner" w:date="2019-03-26T19:47:00Z">
            <w:rPr>
              <w:rFonts w:ascii="Times New Roman" w:hAnsi="Times New Roman"/>
              <w:sz w:val="24"/>
              <w:szCs w:val="24"/>
            </w:rPr>
          </w:rPrChange>
        </w:rPr>
        <w:t>). In regards to California, native plant communities, particularly in the chaparral and desert ecosystems,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proofErr w:type="gramStart"/>
      <w:ins w:id="116" w:author="zenrunner" w:date="2019-03-26T19:47:00Z">
        <w:r w:rsidR="00985217">
          <w:rPr>
            <w:rFonts w:ascii="Times New Roman" w:hAnsi="Times New Roman"/>
            <w:sz w:val="24"/>
            <w:szCs w:val="24"/>
          </w:rPr>
          <w:t>Moved/move to end of first paragraph I think.</w:t>
        </w:r>
        <w:proofErr w:type="gramEnd"/>
        <w:r w:rsidR="00A81F4D">
          <w:rPr>
            <w:rFonts w:ascii="Times New Roman" w:hAnsi="Times New Roman"/>
            <w:sz w:val="24"/>
            <w:szCs w:val="24"/>
          </w:rPr>
          <w:t xml:space="preserve"> Then just restate somehow here – </w:t>
        </w:r>
        <w:proofErr w:type="spellStart"/>
        <w:r w:rsidR="00A81F4D">
          <w:rPr>
            <w:rFonts w:ascii="Times New Roman" w:hAnsi="Times New Roman"/>
            <w:sz w:val="24"/>
            <w:szCs w:val="24"/>
          </w:rPr>
          <w:t>ie</w:t>
        </w:r>
        <w:proofErr w:type="spellEnd"/>
        <w:r w:rsidR="00A81F4D">
          <w:rPr>
            <w:rFonts w:ascii="Times New Roman" w:hAnsi="Times New Roman"/>
            <w:sz w:val="24"/>
            <w:szCs w:val="24"/>
          </w:rPr>
          <w:t xml:space="preserve"> the ecology of this system and changes in the ecology through drought and displacement of natives by exotics is a threat to biodiversity </w:t>
        </w:r>
      </w:ins>
      <w:ins w:id="117"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(desert) or semi-arid (chaparral) climatic regime where precipitation is the primary environmental factor that determines the success and proliferation of vegetative communities</w:t>
      </w:r>
      <w:ins w:id="118" w:author="zenrunner" w:date="2019-03-26T19:49:00Z">
        <w:r w:rsidR="00FE473D">
          <w:rPr>
            <w:rFonts w:ascii="Times New Roman" w:hAnsi="Times New Roman"/>
            <w:sz w:val="24"/>
            <w:szCs w:val="24"/>
          </w:rPr>
          <w:t xml:space="preserve"> (citation)</w:t>
        </w:r>
      </w:ins>
      <w:r>
        <w:rPr>
          <w:rFonts w:ascii="Times New Roman" w:hAnsi="Times New Roman"/>
          <w:sz w:val="24"/>
          <w:szCs w:val="24"/>
        </w:rPr>
        <w:t>. Because of the extreme impact that water availability has on these ecosystems, rapid ecological changes occur in response to varying precipitation levels</w:t>
      </w:r>
      <w:del w:id="119"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20" w:author="zenrunner" w:date="2019-03-26T19:50:00Z">
        <w:r w:rsidR="00A828BF">
          <w:rPr>
            <w:rFonts w:ascii="Times New Roman" w:hAnsi="Times New Roman"/>
            <w:sz w:val="24"/>
            <w:szCs w:val="24"/>
          </w:rPr>
          <w:t xml:space="preserve"> </w:t>
        </w:r>
      </w:ins>
      <w:del w:id="121" w:author="zenrunner" w:date="2019-03-26T19:50:00Z">
        <w:r w:rsidDel="00A828BF">
          <w:rPr>
            <w:rFonts w:ascii="Times New Roman" w:hAnsi="Times New Roman"/>
            <w:sz w:val="24"/>
            <w:szCs w:val="24"/>
          </w:rPr>
          <w:delText>, which</w:delText>
        </w:r>
      </w:del>
      <w:ins w:id="122"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w:t>
      </w:r>
      <w:r>
        <w:rPr>
          <w:rFonts w:ascii="Times New Roman" w:hAnsi="Times New Roman"/>
          <w:sz w:val="24"/>
          <w:szCs w:val="24"/>
        </w:rPr>
        <w:lastRenderedPageBreak/>
        <w:t xml:space="preserve">late October and end in April (Thompson et al., 2018). In May, the summer drought begins with herbaceous annuals dispersing their seeds and dying shortly after; only cacti and </w:t>
      </w:r>
      <w:del w:id="123" w:author="zenrunner" w:date="2019-03-26T19:50:00Z">
        <w:r w:rsidDel="00311D5A">
          <w:rPr>
            <w:rFonts w:ascii="Times New Roman" w:hAnsi="Times New Roman"/>
            <w:sz w:val="24"/>
            <w:szCs w:val="24"/>
          </w:rPr>
          <w:delText xml:space="preserve">and </w:delText>
        </w:r>
      </w:del>
      <w:r>
        <w:rPr>
          <w:rFonts w:ascii="Times New Roman" w:hAnsi="Times New Roman"/>
          <w:sz w:val="24"/>
          <w:szCs w:val="24"/>
        </w:rPr>
        <w:t xml:space="preserve">deeply rooted, </w:t>
      </w:r>
      <w:proofErr w:type="spellStart"/>
      <w:r>
        <w:rPr>
          <w:rFonts w:ascii="Times New Roman" w:hAnsi="Times New Roman"/>
          <w:sz w:val="24"/>
          <w:szCs w:val="24"/>
        </w:rPr>
        <w:t>sclerophylls</w:t>
      </w:r>
      <w:proofErr w:type="spellEnd"/>
      <w:r>
        <w:rPr>
          <w:rFonts w:ascii="Times New Roman" w:hAnsi="Times New Roman"/>
          <w:sz w:val="24"/>
          <w:szCs w:val="24"/>
        </w:rPr>
        <w:t xml:space="preserve"> (possess small, thick, waxy leaves) shrubs persist until the winter rains return (Wade and </w:t>
      </w:r>
      <w:proofErr w:type="spellStart"/>
      <w:r>
        <w:rPr>
          <w:rFonts w:ascii="Times New Roman" w:hAnsi="Times New Roman"/>
          <w:sz w:val="24"/>
          <w:szCs w:val="24"/>
        </w:rPr>
        <w:t>Loik</w:t>
      </w:r>
      <w:proofErr w:type="spellEnd"/>
      <w:r>
        <w:rPr>
          <w:rFonts w:ascii="Times New Roman" w:hAnsi="Times New Roman"/>
          <w:sz w:val="24"/>
          <w:szCs w:val="24"/>
        </w:rPr>
        <w:t xml:space="preserve">, 2017). This is a typical depiction of the seasonal ecological changes </w:t>
      </w:r>
      <w:del w:id="124" w:author="zenrunner" w:date="2019-03-26T19:50:00Z">
        <w:r w:rsidDel="003009A3">
          <w:rPr>
            <w:rFonts w:ascii="Times New Roman" w:hAnsi="Times New Roman"/>
            <w:sz w:val="24"/>
            <w:szCs w:val="24"/>
          </w:rPr>
          <w:delText xml:space="preserve">which </w:delText>
        </w:r>
      </w:del>
      <w:ins w:id="125" w:author="zenrunner" w:date="2019-03-26T19:50:00Z">
        <w:r w:rsidR="003009A3">
          <w:rPr>
            <w:rFonts w:ascii="Times New Roman" w:hAnsi="Times New Roman"/>
            <w:sz w:val="24"/>
            <w:szCs w:val="24"/>
          </w:rPr>
          <w:t xml:space="preserve">that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26"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are characteristic of the climate of Western North America, the </w:t>
      </w:r>
      <w:ins w:id="127" w:author="zenrunner" w:date="2019-03-26T19:52:00Z">
        <w:r w:rsidR="008C3375">
          <w:rPr>
            <w:rFonts w:ascii="Times New Roman" w:eastAsia="Times New Roman" w:hAnsi="Times New Roman" w:cs="Times New Roman"/>
            <w:sz w:val="24"/>
            <w:szCs w:val="24"/>
          </w:rPr>
          <w:t>10</w:t>
        </w:r>
      </w:ins>
      <w:del w:id="128"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29"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proofErr w:type="gramStart"/>
      <w:r>
        <w:rPr>
          <w:rFonts w:ascii="Times New Roman" w:eastAsia="Times New Roman" w:hAnsi="Times New Roman" w:cs="Times New Roman"/>
          <w:sz w:val="24"/>
          <w:szCs w:val="24"/>
        </w:rPr>
        <w:t>drought</w:t>
      </w:r>
      <w:proofErr w:type="gramEnd"/>
      <w:r>
        <w:rPr>
          <w:rFonts w:ascii="Times New Roman" w:eastAsia="Times New Roman" w:hAnsi="Times New Roman" w:cs="Times New Roman"/>
          <w:sz w:val="24"/>
          <w:szCs w:val="24"/>
        </w:rPr>
        <w:t xml:space="preserve"> was not only the worst drought in over a century of instrumental observation</w:t>
      </w:r>
      <w:ins w:id="130"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31"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proofErr w:type="spellStart"/>
      <w:r>
        <w:rPr>
          <w:rFonts w:ascii="Times New Roman" w:hAnsi="Times New Roman"/>
          <w:sz w:val="24"/>
          <w:szCs w:val="24"/>
          <w:lang w:val="it-IT"/>
        </w:rPr>
        <w:t>Griffin</w:t>
      </w:r>
      <w:proofErr w:type="spellEnd"/>
      <w:r>
        <w:rPr>
          <w:rFonts w:ascii="Times New Roman" w:hAnsi="Times New Roman"/>
          <w:sz w:val="24"/>
          <w:szCs w:val="24"/>
        </w:rPr>
        <w:t xml:space="preserve"> and </w:t>
      </w:r>
      <w:proofErr w:type="spellStart"/>
      <w:r>
        <w:rPr>
          <w:rFonts w:ascii="Times New Roman" w:hAnsi="Times New Roman"/>
          <w:sz w:val="24"/>
          <w:szCs w:val="24"/>
        </w:rPr>
        <w:t>Anchukaitis</w:t>
      </w:r>
      <w:proofErr w:type="spellEnd"/>
      <w:r>
        <w:rPr>
          <w:rFonts w:ascii="Times New Roman" w:hAnsi="Times New Roman"/>
          <w:sz w:val="24"/>
          <w:szCs w:val="24"/>
        </w:rPr>
        <w:t xml:space="preserve">,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w:t>
      </w:r>
      <w:proofErr w:type="spellStart"/>
      <w:r>
        <w:rPr>
          <w:rFonts w:ascii="Times New Roman" w:hAnsi="Times New Roman"/>
          <w:sz w:val="24"/>
          <w:szCs w:val="24"/>
        </w:rPr>
        <w:t>streamflow</w:t>
      </w:r>
      <w:proofErr w:type="spellEnd"/>
      <w:r>
        <w:rPr>
          <w:rFonts w:ascii="Times New Roman" w:hAnsi="Times New Roman"/>
          <w:sz w:val="24"/>
          <w:szCs w:val="24"/>
        </w:rPr>
        <w:t>/discharge and water levels in human-made water storage reservoirs. In turn, the drought imposed both negative societal and ecological impacts (Lund et al., 2018).</w:t>
      </w:r>
      <w:ins w:id="132"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33"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drought caused drastic economic losses for California</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the majority of concern regarding the California drought has been in terms of </w:t>
      </w:r>
      <w:ins w:id="134" w:author="zenrunner" w:date="2019-03-26T19:55:00Z">
        <w:r w:rsidR="00A17DDC">
          <w:rPr>
            <w:rFonts w:ascii="Times New Roman" w:eastAsia="Times New Roman" w:hAnsi="Times New Roman" w:cs="Times New Roman"/>
            <w:sz w:val="24"/>
            <w:szCs w:val="24"/>
          </w:rPr>
          <w:t>its</w:t>
        </w:r>
      </w:ins>
      <w:del w:id="135" w:author="zenrunner" w:date="2019-03-26T19:55:00Z">
        <w:r w:rsidDel="00A17DDC">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ecological </w:t>
      </w:r>
      <w:del w:id="136" w:author="zenrunner" w:date="2019-03-26T19:55:00Z">
        <w:r w:rsidDel="005D1A01">
          <w:rPr>
            <w:rFonts w:ascii="Times New Roman" w:eastAsia="Times New Roman" w:hAnsi="Times New Roman" w:cs="Times New Roman"/>
            <w:sz w:val="24"/>
            <w:szCs w:val="24"/>
          </w:rPr>
          <w:delText>effects</w:delText>
        </w:r>
      </w:del>
      <w:ins w:id="137"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xml:space="preserve">. The drought tolerant plant species of Southern California typically employ one of three mechanisms in order to survive extended and sever drought periods; </w:t>
      </w:r>
      <w:r>
        <w:rPr>
          <w:rFonts w:ascii="Times New Roman" w:eastAsia="Times New Roman" w:hAnsi="Times New Roman" w:cs="Times New Roman"/>
          <w:sz w:val="24"/>
          <w:szCs w:val="24"/>
        </w:rPr>
        <w:lastRenderedPageBreak/>
        <w:t>tolerance, avoidance</w:t>
      </w:r>
      <w:ins w:id="138"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escape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w:t>
      </w:r>
      <w:proofErr w:type="gramStart"/>
      <w:r>
        <w:rPr>
          <w:rFonts w:ascii="Times New Roman" w:hAnsi="Times New Roman"/>
          <w:sz w:val="24"/>
          <w:szCs w:val="24"/>
        </w:rPr>
        <w:t>Tolerance is utilized by plants that can withstand significant levels of tissue dehydration in the absence of additional water inputs</w:t>
      </w:r>
      <w:proofErr w:type="gramEnd"/>
      <w:r>
        <w:rPr>
          <w:rFonts w:ascii="Times New Roman" w:hAnsi="Times New Roman"/>
          <w:sz w:val="24"/>
          <w:szCs w:val="24"/>
        </w:rPr>
        <w:t>. They survive by storing large quantities of water-soluble proteins and carbohydrates</w:t>
      </w:r>
      <w:ins w:id="139" w:author="zenrunner" w:date="2019-03-26T19:55:00Z">
        <w:r w:rsidR="00894BB2">
          <w:rPr>
            <w:rFonts w:ascii="Times New Roman" w:hAnsi="Times New Roman"/>
            <w:sz w:val="24"/>
            <w:szCs w:val="24"/>
          </w:rPr>
          <w:t>. This</w:t>
        </w:r>
      </w:ins>
      <w:del w:id="140"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41"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42"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w:t>
      </w:r>
      <w:proofErr w:type="spellStart"/>
      <w:r>
        <w:rPr>
          <w:rFonts w:ascii="Times New Roman" w:hAnsi="Times New Roman"/>
          <w:sz w:val="24"/>
          <w:szCs w:val="24"/>
        </w:rPr>
        <w:t>Volaire</w:t>
      </w:r>
      <w:proofErr w:type="spellEnd"/>
      <w:r>
        <w:rPr>
          <w:rFonts w:ascii="Times New Roman" w:hAnsi="Times New Roman"/>
          <w:sz w:val="24"/>
          <w:szCs w:val="24"/>
        </w:rPr>
        <w:t xml:space="preserve">, 1995). </w:t>
      </w:r>
      <w:proofErr w:type="gramStart"/>
      <w:r>
        <w:rPr>
          <w:rFonts w:ascii="Times New Roman" w:hAnsi="Times New Roman"/>
          <w:sz w:val="24"/>
          <w:szCs w:val="24"/>
        </w:rPr>
        <w:t>Avoidance is utilized by plants that are relatively sensitive to dehydration and try to delay dehydration for as long as possible</w:t>
      </w:r>
      <w:proofErr w:type="gramEnd"/>
      <w:r>
        <w:rPr>
          <w:rFonts w:ascii="Times New Roman" w:hAnsi="Times New Roman"/>
          <w:sz w:val="24"/>
          <w:szCs w:val="24"/>
        </w:rPr>
        <w:t>. This is achieved through the use of a deep root system capable of tapping into groundwater reserves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Young et al., 2010). </w:t>
      </w:r>
      <w:proofErr w:type="gramStart"/>
      <w:r>
        <w:rPr>
          <w:rFonts w:ascii="Times New Roman" w:hAnsi="Times New Roman"/>
          <w:sz w:val="24"/>
          <w:szCs w:val="24"/>
        </w:rPr>
        <w:t xml:space="preserve">Both tolerance and avoidance are utilized by perennials (live longer than a single growing season) </w:t>
      </w:r>
      <w:del w:id="143" w:author="zenrunner" w:date="2019-03-26T19:56:00Z">
        <w:r w:rsidDel="00F32ED0">
          <w:rPr>
            <w:rFonts w:ascii="Times New Roman" w:hAnsi="Times New Roman"/>
            <w:sz w:val="24"/>
            <w:szCs w:val="24"/>
          </w:rPr>
          <w:delText>in an attempt t</w:delText>
        </w:r>
      </w:del>
      <w:ins w:id="144" w:author="zenrunner" w:date="2019-03-26T19:56:00Z">
        <w:r w:rsidR="00F32ED0">
          <w:rPr>
            <w:rFonts w:ascii="Times New Roman" w:hAnsi="Times New Roman"/>
            <w:sz w:val="24"/>
            <w:szCs w:val="24"/>
          </w:rPr>
          <w:t>t</w:t>
        </w:r>
      </w:ins>
      <w:r>
        <w:rPr>
          <w:rFonts w:ascii="Times New Roman" w:hAnsi="Times New Roman"/>
          <w:sz w:val="24"/>
          <w:szCs w:val="24"/>
        </w:rPr>
        <w:t>o survive the summer drought</w:t>
      </w:r>
      <w:proofErr w:type="gramEnd"/>
      <w:r>
        <w:rPr>
          <w:rFonts w:ascii="Times New Roman" w:hAnsi="Times New Roman"/>
          <w:sz w:val="24"/>
          <w:szCs w:val="24"/>
        </w:rPr>
        <w:t>. Escape is characteristic of plant taxa that grow rapidly, reproduce and die before ever having to experience severe drought stress. This is observed in annual plants inhabiting Southern California ecosystems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w:t>
      </w:r>
      <w:proofErr w:type="gramStart"/>
      <w:r>
        <w:rPr>
          <w:rFonts w:ascii="Times New Roman" w:hAnsi="Times New Roman"/>
          <w:sz w:val="24"/>
          <w:szCs w:val="24"/>
        </w:rPr>
        <w:t>as the groundwater flow is their primary ‘life-line’ to survive the drought</w:t>
      </w:r>
      <w:proofErr w:type="gramEnd"/>
      <w:r>
        <w:rPr>
          <w:rFonts w:ascii="Times New Roman" w:hAnsi="Times New Roman"/>
          <w:sz w:val="24"/>
          <w:szCs w:val="24"/>
        </w:rPr>
        <w:t xml:space="preserve"> (Young et al., 2010). Plants that perform the escape strategy require sufficient winter rain in order to grow and reach reproductive maturity. If this threshold of rain is not reached, the plants will die before reproducing resulting in significant decreases in population size and genetic diversity (Thomson et al., 2018). Even if </w:t>
      </w:r>
      <w:proofErr w:type="gramStart"/>
      <w:r>
        <w:rPr>
          <w:rFonts w:ascii="Times New Roman" w:hAnsi="Times New Roman"/>
          <w:sz w:val="24"/>
          <w:szCs w:val="24"/>
        </w:rPr>
        <w:t>reproductive maturity is achieved by an annual plant, due to the lack of resources,</w:t>
      </w:r>
      <w:proofErr w:type="gramEnd"/>
      <w:r>
        <w:rPr>
          <w:rFonts w:ascii="Times New Roman" w:hAnsi="Times New Roman"/>
          <w:sz w:val="24"/>
          <w:szCs w:val="24"/>
        </w:rPr>
        <w:t xml:space="preserve"> lower fecundity (reproductive output) occurs resulting in reduced seed quality and in turn reduced germination success in the following growing season (Thomson et al., 2018).</w:t>
      </w:r>
      <w:ins w:id="145"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46"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Drought tolerant plants are also capable of </w:t>
      </w:r>
      <w:del w:id="147" w:author="zenrunner" w:date="2019-03-26T19:58:00Z">
        <w:r w:rsidDel="00476673">
          <w:rPr>
            <w:rFonts w:ascii="Times New Roman" w:eastAsia="Times New Roman" w:hAnsi="Times New Roman" w:cs="Times New Roman"/>
            <w:sz w:val="24"/>
            <w:szCs w:val="24"/>
          </w:rPr>
          <w:delText xml:space="preserve">performing </w:delText>
        </w:r>
      </w:del>
      <w:ins w:id="148" w:author="zenrunner" w:date="2019-03-26T19:58:00Z">
        <w:r w:rsidR="00476673">
          <w:rPr>
            <w:rFonts w:ascii="Times New Roman" w:eastAsia="Times New Roman" w:hAnsi="Times New Roman" w:cs="Times New Roman"/>
            <w:sz w:val="24"/>
            <w:szCs w:val="24"/>
          </w:rPr>
          <w:t xml:space="preserve">using </w:t>
        </w:r>
      </w:ins>
      <w:r>
        <w:rPr>
          <w:rFonts w:ascii="Times New Roman" w:eastAsia="Times New Roman" w:hAnsi="Times New Roman" w:cs="Times New Roman"/>
          <w:sz w:val="24"/>
          <w:szCs w:val="24"/>
        </w:rPr>
        <w:t>seed dormancy</w:t>
      </w:r>
      <w:ins w:id="149" w:author="zenrunner" w:date="2019-03-26T19:58:00Z">
        <w:r w:rsidR="006B776B">
          <w:rPr>
            <w:rFonts w:ascii="Times New Roman" w:eastAsia="Times New Roman" w:hAnsi="Times New Roman" w:cs="Times New Roman"/>
            <w:sz w:val="24"/>
            <w:szCs w:val="24"/>
          </w:rPr>
          <w:t>.</w:t>
        </w:r>
      </w:ins>
      <w:del w:id="150"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1" w:author="zenrunner" w:date="2019-03-26T19:58:00Z">
        <w:r w:rsidDel="006B776B">
          <w:rPr>
            <w:rFonts w:ascii="Times New Roman" w:eastAsia="Times New Roman" w:hAnsi="Times New Roman" w:cs="Times New Roman"/>
            <w:sz w:val="24"/>
            <w:szCs w:val="24"/>
          </w:rPr>
          <w:delText xml:space="preserve">once </w:delText>
        </w:r>
      </w:del>
      <w:ins w:id="152" w:author="zenrunner" w:date="2019-03-26T19:58:00Z">
        <w:r w:rsidR="006B776B">
          <w:rPr>
            <w:rFonts w:ascii="Times New Roman" w:eastAsia="Times New Roman" w:hAnsi="Times New Roman" w:cs="Times New Roman"/>
            <w:sz w:val="24"/>
            <w:szCs w:val="24"/>
          </w:rPr>
          <w:t xml:space="preserve">Once </w:t>
        </w:r>
      </w:ins>
      <w:r>
        <w:rPr>
          <w:rFonts w:ascii="Times New Roman" w:eastAsia="Times New Roman" w:hAnsi="Times New Roman" w:cs="Times New Roman"/>
          <w:sz w:val="24"/>
          <w:szCs w:val="24"/>
        </w:rPr>
        <w:t xml:space="preserve">dispersed, the seeds will remain in the soil and only germinate </w:t>
      </w:r>
      <w:proofErr w:type="gramStart"/>
      <w:r>
        <w:rPr>
          <w:rFonts w:ascii="Times New Roman" w:eastAsia="Times New Roman" w:hAnsi="Times New Roman" w:cs="Times New Roman"/>
          <w:sz w:val="24"/>
          <w:szCs w:val="24"/>
        </w:rPr>
        <w:t>once sufficient levels of rainfall (gauged by soil moisture content) are detected</w:t>
      </w:r>
      <w:ins w:id="153" w:author="zenrunner" w:date="2019-03-26T19:58:00Z">
        <w:r w:rsidR="009B1AA3">
          <w:rPr>
            <w:rFonts w:ascii="Times New Roman" w:eastAsia="Times New Roman" w:hAnsi="Times New Roman" w:cs="Times New Roman"/>
            <w:sz w:val="24"/>
            <w:szCs w:val="24"/>
          </w:rPr>
          <w:t xml:space="preserve"> by the seeds</w:t>
        </w:r>
      </w:ins>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Keeley</w:t>
      </w:r>
      <w:proofErr w:type="spellEnd"/>
      <w:r>
        <w:rPr>
          <w:rFonts w:ascii="Times New Roman" w:eastAsia="Times New Roman" w:hAnsi="Times New Roman" w:cs="Times New Roman"/>
          <w:sz w:val="24"/>
          <w:szCs w:val="24"/>
        </w:rPr>
        <w:t xml:space="preserve">, 1991). This is a very successful strategy for evading </w:t>
      </w:r>
      <w:proofErr w:type="spellStart"/>
      <w:r>
        <w:rPr>
          <w:rFonts w:ascii="Times New Roman" w:eastAsia="Times New Roman" w:hAnsi="Times New Roman" w:cs="Times New Roman"/>
          <w:sz w:val="24"/>
          <w:szCs w:val="24"/>
        </w:rPr>
        <w:t>unfavourable</w:t>
      </w:r>
      <w:proofErr w:type="spellEnd"/>
      <w:r>
        <w:rPr>
          <w:rFonts w:ascii="Times New Roman" w:eastAsia="Times New Roman" w:hAnsi="Times New Roman" w:cs="Times New Roman"/>
          <w:sz w:val="24"/>
          <w:szCs w:val="24"/>
        </w:rPr>
        <w:t xml:space="preserve"> growing conditions</w:t>
      </w:r>
      <w:ins w:id="154" w:author="zenrunner" w:date="2019-03-26T19:58:00Z">
        <w:r w:rsidR="00D17272">
          <w:rPr>
            <w:rFonts w:ascii="Times New Roman" w:eastAsia="Times New Roman" w:hAnsi="Times New Roman" w:cs="Times New Roman"/>
            <w:sz w:val="24"/>
            <w:szCs w:val="24"/>
          </w:rPr>
          <w:t xml:space="preserve">. </w:t>
        </w:r>
      </w:ins>
      <w:del w:id="155" w:author="zenrunner" w:date="2019-03-26T19:58:00Z">
        <w:r w:rsidDel="00D17272">
          <w:rPr>
            <w:rFonts w:ascii="Times New Roman" w:eastAsia="Times New Roman" w:hAnsi="Times New Roman" w:cs="Times New Roman"/>
            <w:sz w:val="24"/>
            <w:szCs w:val="24"/>
          </w:rPr>
          <w:delText>, h</w:delText>
        </w:r>
      </w:del>
      <w:ins w:id="156"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57"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1-3 degree Celsius increase in average temperatures (IPCC AR5, 2014). Novel restoration tactics therefore must be explored in order to mitigate future ecological damage to plant communities of Southern California. </w:t>
      </w:r>
      <w:ins w:id="158"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59"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w:t>
      </w:r>
      <w:proofErr w:type="spellStart"/>
      <w:r>
        <w:rPr>
          <w:rFonts w:ascii="Times New Roman" w:hAnsi="Times New Roman"/>
          <w:sz w:val="24"/>
          <w:szCs w:val="24"/>
        </w:rPr>
        <w:t>Salo</w:t>
      </w:r>
      <w:proofErr w:type="spellEnd"/>
      <w:r>
        <w:rPr>
          <w:rFonts w:ascii="Times New Roman" w:hAnsi="Times New Roman"/>
          <w:sz w:val="24"/>
          <w:szCs w:val="24"/>
        </w:rPr>
        <w:t>, 2005). The dispersal of these species has been both intentional (for ornamental purposes) and accidental (</w:t>
      </w:r>
      <w:proofErr w:type="spellStart"/>
      <w:r>
        <w:rPr>
          <w:rFonts w:ascii="Times New Roman" w:hAnsi="Times New Roman"/>
          <w:sz w:val="24"/>
          <w:szCs w:val="24"/>
        </w:rPr>
        <w:t>propagules</w:t>
      </w:r>
      <w:proofErr w:type="spellEnd"/>
      <w:r>
        <w:rPr>
          <w:rFonts w:ascii="Times New Roman" w:hAnsi="Times New Roman"/>
          <w:sz w:val="24"/>
          <w:szCs w:val="24"/>
        </w:rPr>
        <w:t xml:space="preserve"> being unknowingly transported from one location to the next). An exotic species is simply defined as a non-native species (</w:t>
      </w:r>
      <w:proofErr w:type="spellStart"/>
      <w:r>
        <w:rPr>
          <w:rFonts w:ascii="Times New Roman" w:hAnsi="Times New Roman"/>
          <w:sz w:val="24"/>
          <w:szCs w:val="24"/>
        </w:rPr>
        <w:t>Pysek</w:t>
      </w:r>
      <w:proofErr w:type="spellEnd"/>
      <w:r>
        <w:rPr>
          <w:rFonts w:ascii="Times New Roman" w:hAnsi="Times New Roman"/>
          <w:sz w:val="24"/>
          <w:szCs w:val="24"/>
        </w:rPr>
        <w:t xml:space="preserve"> et al., 2017). In some cases, these exotic species become established (also known as naturalized) and impose no threats to the native community. </w:t>
      </w:r>
      <w:r>
        <w:rPr>
          <w:rFonts w:ascii="Times New Roman" w:hAnsi="Times New Roman"/>
          <w:sz w:val="24"/>
          <w:szCs w:val="24"/>
        </w:rPr>
        <w:lastRenderedPageBreak/>
        <w:t>However, if the exotic species is observed to impose negative impacts on the native environment, then it is deemed an invasive species (</w:t>
      </w:r>
      <w:proofErr w:type="spellStart"/>
      <w:r>
        <w:rPr>
          <w:rFonts w:ascii="Times New Roman" w:hAnsi="Times New Roman"/>
          <w:sz w:val="24"/>
          <w:szCs w:val="24"/>
        </w:rPr>
        <w:t>Pysek</w:t>
      </w:r>
      <w:proofErr w:type="spellEnd"/>
      <w:r>
        <w:rPr>
          <w:rFonts w:ascii="Times New Roman" w:hAnsi="Times New Roman"/>
          <w:sz w:val="24"/>
          <w:szCs w:val="24"/>
        </w:rPr>
        <w:t xml:space="preserve"> et al., 2017).  Invasive plant species have been observed to cause rapid shifts in the ecological composition of the native ecosystems in which they invade. California contains 1753 naturalized exotic plant species</w:t>
      </w:r>
      <w:proofErr w:type="gramStart"/>
      <w:r>
        <w:rPr>
          <w:rFonts w:ascii="Times New Roman" w:hAnsi="Times New Roman"/>
          <w:sz w:val="24"/>
          <w:szCs w:val="24"/>
        </w:rPr>
        <w:t>;</w:t>
      </w:r>
      <w:proofErr w:type="gramEnd"/>
      <w:r>
        <w:rPr>
          <w:rFonts w:ascii="Times New Roman" w:hAnsi="Times New Roman"/>
          <w:sz w:val="24"/>
          <w:szCs w:val="24"/>
        </w:rPr>
        <w:t xml:space="preserve"> the greatest number of any region in the world (</w:t>
      </w:r>
      <w:proofErr w:type="spellStart"/>
      <w:r>
        <w:rPr>
          <w:rFonts w:ascii="Times New Roman" w:hAnsi="Times New Roman"/>
          <w:sz w:val="24"/>
          <w:szCs w:val="24"/>
        </w:rPr>
        <w:t>Pysek</w:t>
      </w:r>
      <w:proofErr w:type="spellEnd"/>
      <w:r>
        <w:rPr>
          <w:rFonts w:ascii="Times New Roman" w:hAnsi="Times New Roman"/>
          <w:sz w:val="24"/>
          <w:szCs w:val="24"/>
        </w:rPr>
        <w:t xml:space="preserve"> et al., 2017). Of those naturalized exotic plant species, an estimated 209 are invasive (</w:t>
      </w:r>
      <w:proofErr w:type="spellStart"/>
      <w:r>
        <w:rPr>
          <w:rFonts w:ascii="Times New Roman" w:hAnsi="Times New Roman"/>
          <w:sz w:val="24"/>
          <w:szCs w:val="24"/>
        </w:rPr>
        <w:t>Pysek</w:t>
      </w:r>
      <w:proofErr w:type="spellEnd"/>
      <w:r>
        <w:rPr>
          <w:rFonts w:ascii="Times New Roman" w:hAnsi="Times New Roman"/>
          <w:sz w:val="24"/>
          <w:szCs w:val="24"/>
        </w:rPr>
        <w:t xml:space="preserve"> et al., 2017). The majority of the invasive plant species of California </w:t>
      </w:r>
      <w:ins w:id="160" w:author="zenrunner" w:date="2019-03-26T20:00:00Z">
        <w:r w:rsidR="00755BE8">
          <w:rPr>
            <w:rFonts w:ascii="Times New Roman" w:hAnsi="Times New Roman"/>
            <w:sz w:val="24"/>
            <w:szCs w:val="24"/>
          </w:rPr>
          <w:t xml:space="preserve">have </w:t>
        </w:r>
      </w:ins>
      <w:r>
        <w:rPr>
          <w:rFonts w:ascii="Times New Roman" w:hAnsi="Times New Roman"/>
          <w:sz w:val="24"/>
          <w:szCs w:val="24"/>
        </w:rPr>
        <w:t>originated from Eurasia and Northern Africa; 71%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The invasive species </w:t>
      </w:r>
      <w:del w:id="161" w:author="zenrunner" w:date="2019-03-26T20:00:00Z">
        <w:r w:rsidDel="00036649">
          <w:rPr>
            <w:rFonts w:ascii="Times New Roman" w:hAnsi="Times New Roman"/>
            <w:sz w:val="24"/>
            <w:szCs w:val="24"/>
          </w:rPr>
          <w:delText xml:space="preserve">which </w:delText>
        </w:r>
      </w:del>
      <w:ins w:id="162" w:author="zenrunner" w:date="2019-03-26T20:00:00Z">
        <w:r w:rsidR="00036649">
          <w:rPr>
            <w:rFonts w:ascii="Times New Roman" w:hAnsi="Times New Roman"/>
            <w:sz w:val="24"/>
            <w:szCs w:val="24"/>
          </w:rPr>
          <w:t xml:space="preserve">that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overcome a significant climatic barrier</w:t>
      </w:r>
      <w:ins w:id="163"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w:t>
      </w:r>
      <w:del w:id="164" w:author="zenrunner" w:date="2019-03-26T20:01:00Z">
        <w:r w:rsidDel="00CA09EF">
          <w:rPr>
            <w:rFonts w:ascii="Times New Roman" w:hAnsi="Times New Roman"/>
            <w:sz w:val="24"/>
            <w:szCs w:val="24"/>
          </w:rPr>
          <w:delText>Although, t</w:delText>
        </w:r>
      </w:del>
      <w:ins w:id="165"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166"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167" w:author="zenrunner" w:date="2019-03-26T20:01:00Z">
        <w:r w:rsidR="00CA09EF">
          <w:rPr>
            <w:rFonts w:ascii="Times New Roman" w:hAnsi="Times New Roman"/>
            <w:sz w:val="24"/>
            <w:szCs w:val="24"/>
          </w:rPr>
          <w:t xml:space="preserve">still continues to </w:t>
        </w:r>
      </w:ins>
      <w:del w:id="168"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expand</w:t>
      </w:r>
      <w:del w:id="169" w:author="zenrunner" w:date="2019-03-26T20:01:00Z">
        <w:r w:rsidDel="00CA09EF">
          <w:rPr>
            <w:rFonts w:ascii="Times New Roman" w:hAnsi="Times New Roman"/>
            <w:sz w:val="24"/>
            <w:szCs w:val="24"/>
          </w:rPr>
          <w:delText>ing</w:delText>
        </w:r>
      </w:del>
      <w:r>
        <w:rPr>
          <w:rFonts w:ascii="Times New Roman" w:hAnsi="Times New Roman"/>
          <w:sz w:val="24"/>
          <w:szCs w:val="24"/>
        </w:rPr>
        <w:t xml:space="preserve"> since their introduction into California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This rapid expansion </w:t>
      </w:r>
      <w:del w:id="170" w:author="zenrunner" w:date="2019-03-26T20:01:00Z">
        <w:r w:rsidDel="00770CE1">
          <w:rPr>
            <w:rFonts w:ascii="Times New Roman" w:hAnsi="Times New Roman"/>
            <w:sz w:val="24"/>
            <w:szCs w:val="24"/>
          </w:rPr>
          <w:delText>has crowded</w:delText>
        </w:r>
      </w:del>
      <w:ins w:id="171"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172"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native plant populations, leaving many ecosystems, particularly in Southern coastal California, with low native species richness (</w:t>
      </w:r>
      <w:proofErr w:type="spellStart"/>
      <w:r>
        <w:rPr>
          <w:rFonts w:ascii="Times New Roman" w:hAnsi="Times New Roman"/>
          <w:sz w:val="24"/>
          <w:szCs w:val="24"/>
        </w:rPr>
        <w:t>Salo</w:t>
      </w:r>
      <w:proofErr w:type="spellEnd"/>
      <w:r>
        <w:rPr>
          <w:rFonts w:ascii="Times New Roman" w:hAnsi="Times New Roman"/>
          <w:sz w:val="24"/>
          <w:szCs w:val="24"/>
        </w:rPr>
        <w:t xml:space="preserve">, 2005). </w:t>
      </w:r>
    </w:p>
    <w:p w14:paraId="64B0AD5C" w14:textId="01290CB4" w:rsidR="00202574" w:rsidDel="00790969" w:rsidRDefault="001D1A67">
      <w:pPr>
        <w:pStyle w:val="Body"/>
        <w:spacing w:line="480" w:lineRule="auto"/>
        <w:rPr>
          <w:del w:id="173"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proofErr w:type="spellStart"/>
      <w:r>
        <w:rPr>
          <w:rFonts w:ascii="Times New Roman" w:hAnsi="Times New Roman"/>
          <w:i/>
          <w:iCs/>
          <w:sz w:val="24"/>
          <w:szCs w:val="24"/>
          <w:lang w:val="it-IT"/>
        </w:rPr>
        <w:t>Bromus</w:t>
      </w:r>
      <w:proofErr w:type="spellEnd"/>
      <w:r>
        <w:rPr>
          <w:rFonts w:ascii="Times New Roman" w:hAnsi="Times New Roman"/>
          <w:i/>
          <w:iCs/>
          <w:sz w:val="24"/>
          <w:szCs w:val="24"/>
          <w:lang w:val="it-IT"/>
        </w:rPr>
        <w:t xml:space="preserve"> </w:t>
      </w:r>
      <w:proofErr w:type="spellStart"/>
      <w:r>
        <w:rPr>
          <w:rFonts w:ascii="Times New Roman" w:hAnsi="Times New Roman"/>
          <w:i/>
          <w:iCs/>
          <w:sz w:val="24"/>
          <w:szCs w:val="24"/>
          <w:lang w:val="it-IT"/>
        </w:rPr>
        <w:t>madritensis</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subs</w:t>
      </w:r>
      <w:r>
        <w:rPr>
          <w:rFonts w:ascii="Times New Roman" w:hAnsi="Times New Roman"/>
          <w:sz w:val="24"/>
          <w:szCs w:val="24"/>
        </w:rPr>
        <w:t>pecies</w:t>
      </w:r>
      <w:proofErr w:type="spellEnd"/>
      <w:r>
        <w:rPr>
          <w:rFonts w:ascii="Times New Roman" w:hAnsi="Times New Roman"/>
          <w:sz w:val="24"/>
          <w:szCs w:val="24"/>
        </w:rPr>
        <w:t xml:space="preserve"> </w:t>
      </w:r>
      <w:proofErr w:type="spellStart"/>
      <w:r>
        <w:rPr>
          <w:rFonts w:ascii="Times New Roman" w:hAnsi="Times New Roman"/>
          <w:i/>
          <w:iCs/>
          <w:sz w:val="24"/>
          <w:szCs w:val="24"/>
          <w:lang w:val="de-DE"/>
        </w:rPr>
        <w:t>rubens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is a winter annual grass part of the </w:t>
      </w:r>
      <w:proofErr w:type="spellStart"/>
      <w:r>
        <w:rPr>
          <w:rFonts w:ascii="Times New Roman" w:hAnsi="Times New Roman"/>
          <w:sz w:val="24"/>
          <w:szCs w:val="24"/>
        </w:rPr>
        <w:t>Poaceae</w:t>
      </w:r>
      <w:proofErr w:type="spellEnd"/>
      <w:r>
        <w:rPr>
          <w:rFonts w:ascii="Times New Roman" w:hAnsi="Times New Roman"/>
          <w:sz w:val="24"/>
          <w:szCs w:val="24"/>
        </w:rPr>
        <w:t xml:space="preserve"> family</w:t>
      </w:r>
      <w:ins w:id="174"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175" w:author="zenrunner" w:date="2019-03-26T20:02:00Z">
        <w:r w:rsidDel="005D5C0E">
          <w:rPr>
            <w:rFonts w:ascii="Times New Roman" w:hAnsi="Times New Roman"/>
            <w:sz w:val="24"/>
            <w:szCs w:val="24"/>
          </w:rPr>
          <w:delText xml:space="preserve">, 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176" w:author="zenrunner" w:date="2019-03-26T20:02:00Z">
        <w:r w:rsidR="00B301EE">
          <w:rPr>
            <w:rFonts w:ascii="Times New Roman" w:hAnsi="Times New Roman"/>
            <w:sz w:val="24"/>
            <w:szCs w:val="24"/>
          </w:rPr>
          <w:t>s range from</w:t>
        </w:r>
      </w:ins>
      <w:del w:id="177"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178" w:author="zenrunner" w:date="2019-03-26T20:02:00Z">
        <w:r w:rsidDel="00B301EE">
          <w:rPr>
            <w:rFonts w:ascii="Times New Roman" w:hAnsi="Times New Roman"/>
            <w:sz w:val="24"/>
            <w:szCs w:val="24"/>
          </w:rPr>
          <w:delText>,</w:delText>
        </w:r>
      </w:del>
      <w:ins w:id="179" w:author="zenrunner" w:date="2019-03-26T20:02:00Z">
        <w:r w:rsidR="00A11F98">
          <w:rPr>
            <w:rFonts w:ascii="Times New Roman" w:hAnsi="Times New Roman"/>
            <w:sz w:val="24"/>
            <w:szCs w:val="24"/>
          </w:rPr>
          <w:t xml:space="preserve">, and it is </w:t>
        </w:r>
      </w:ins>
      <w:del w:id="180"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 Desert, San Joaquin Valley</w:t>
      </w:r>
      <w:ins w:id="181"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w:t>
      </w:r>
      <w:proofErr w:type="spellStart"/>
      <w:r>
        <w:rPr>
          <w:rFonts w:ascii="Times New Roman" w:hAnsi="Times New Roman"/>
          <w:sz w:val="24"/>
          <w:szCs w:val="24"/>
        </w:rPr>
        <w:t>Salo</w:t>
      </w:r>
      <w:proofErr w:type="spellEnd"/>
      <w:r>
        <w:rPr>
          <w:rFonts w:ascii="Times New Roman" w:hAnsi="Times New Roman"/>
          <w:sz w:val="24"/>
          <w:szCs w:val="24"/>
        </w:rPr>
        <w:t xml:space="preserve">, 2005). Red brome is highly competitive and </w:t>
      </w:r>
      <w:del w:id="182" w:author="zenrunner" w:date="2019-03-26T20:02:00Z">
        <w:r w:rsidDel="00735031">
          <w:rPr>
            <w:rFonts w:ascii="Times New Roman" w:hAnsi="Times New Roman"/>
            <w:sz w:val="24"/>
            <w:szCs w:val="24"/>
          </w:rPr>
          <w:delText>has been observed to</w:delText>
        </w:r>
      </w:del>
      <w:ins w:id="183"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w:t>
      </w:r>
      <w:proofErr w:type="spellStart"/>
      <w:r>
        <w:rPr>
          <w:rFonts w:ascii="Times New Roman" w:hAnsi="Times New Roman"/>
          <w:sz w:val="24"/>
          <w:szCs w:val="24"/>
        </w:rPr>
        <w:t>Salo</w:t>
      </w:r>
      <w:proofErr w:type="spellEnd"/>
      <w:r>
        <w:rPr>
          <w:rFonts w:ascii="Times New Roman" w:hAnsi="Times New Roman"/>
          <w:sz w:val="24"/>
          <w:szCs w:val="24"/>
        </w:rPr>
        <w:t>, 2005). This competitive advantage arises from a suite of botanical traits. Firstly, red brome extracts soil moisture at a much faster rate than native plants</w:t>
      </w:r>
      <w:del w:id="184"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w:t>
      </w:r>
      <w:r>
        <w:rPr>
          <w:rFonts w:ascii="Times New Roman" w:hAnsi="Times New Roman"/>
          <w:sz w:val="24"/>
          <w:szCs w:val="24"/>
        </w:rPr>
        <w:lastRenderedPageBreak/>
        <w:t>once the winter rains begin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Secondly, red brome is capable of extracting greater quantities of soil nitrogen</w:t>
      </w:r>
      <w:ins w:id="185" w:author="zenrunner" w:date="2019-03-26T20:03:00Z">
        <w:r w:rsidR="0031023E">
          <w:rPr>
            <w:rFonts w:ascii="Times New Roman" w:hAnsi="Times New Roman"/>
            <w:sz w:val="24"/>
            <w:szCs w:val="24"/>
          </w:rPr>
          <w:t xml:space="preserve"> relative to</w:t>
        </w:r>
      </w:ins>
      <w:del w:id="186" w:author="zenrunner" w:date="2019-03-26T20:03:00Z">
        <w:r w:rsidDel="0031023E">
          <w:rPr>
            <w:rFonts w:ascii="Times New Roman" w:hAnsi="Times New Roman"/>
            <w:sz w:val="24"/>
            <w:szCs w:val="24"/>
          </w:rPr>
          <w:delText xml:space="preserve"> than the</w:delText>
        </w:r>
      </w:del>
      <w:r>
        <w:rPr>
          <w:rFonts w:ascii="Times New Roman" w:hAnsi="Times New Roman"/>
          <w:sz w:val="24"/>
          <w:szCs w:val="24"/>
        </w:rPr>
        <w:t xml:space="preserve"> native plants. This allows red brome to invest greater amounts of nutrients into biomass production and in turn</w:t>
      </w:r>
      <w:ins w:id="187" w:author="zenrunner" w:date="2019-03-26T20:03:00Z">
        <w:r w:rsidR="00EE68AB">
          <w:rPr>
            <w:rFonts w:ascii="Times New Roman" w:hAnsi="Times New Roman"/>
            <w:sz w:val="24"/>
            <w:szCs w:val="24"/>
          </w:rPr>
          <w:t xml:space="preserve"> it</w:t>
        </w:r>
      </w:ins>
      <w:del w:id="188"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189" w:author="zenrunner" w:date="2019-03-26T20:03:00Z">
        <w:r w:rsidDel="00EE68AB">
          <w:rPr>
            <w:rFonts w:ascii="Times New Roman" w:hAnsi="Times New Roman"/>
            <w:sz w:val="24"/>
            <w:szCs w:val="24"/>
          </w:rPr>
          <w:delText>crowd out</w:delText>
        </w:r>
      </w:del>
      <w:ins w:id="190" w:author="zenrunner" w:date="2019-03-26T20:03:00Z">
        <w:r w:rsidR="00EE68AB">
          <w:rPr>
            <w:rFonts w:ascii="Times New Roman" w:hAnsi="Times New Roman"/>
            <w:sz w:val="24"/>
            <w:szCs w:val="24"/>
          </w:rPr>
          <w:t>displaces</w:t>
        </w:r>
      </w:ins>
      <w:r>
        <w:rPr>
          <w:rFonts w:ascii="Times New Roman" w:hAnsi="Times New Roman"/>
          <w:sz w:val="24"/>
          <w:szCs w:val="24"/>
        </w:rPr>
        <w:t xml:space="preserve"> </w:t>
      </w:r>
      <w:proofErr w:type="spellStart"/>
      <w:r>
        <w:rPr>
          <w:rFonts w:ascii="Times New Roman" w:hAnsi="Times New Roman"/>
          <w:sz w:val="24"/>
          <w:szCs w:val="24"/>
        </w:rPr>
        <w:t>neighbouring</w:t>
      </w:r>
      <w:proofErr w:type="spellEnd"/>
      <w:r>
        <w:rPr>
          <w:rFonts w:ascii="Times New Roman" w:hAnsi="Times New Roman"/>
          <w:sz w:val="24"/>
          <w:szCs w:val="24"/>
        </w:rPr>
        <w:t xml:space="preserve"> competitors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Finally, red brome invests a large amount of energy in the growth of an extensive root system. This explains its high affinity for resource acquisition. This extensive root system also acts as a storage </w:t>
      </w:r>
      <w:ins w:id="191"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Therefore, if eaten by a predator or cut manually (as attempted in many </w:t>
      </w:r>
      <w:proofErr w:type="spellStart"/>
      <w:r>
        <w:rPr>
          <w:rFonts w:ascii="Times New Roman" w:hAnsi="Times New Roman"/>
          <w:sz w:val="24"/>
          <w:szCs w:val="24"/>
        </w:rPr>
        <w:t>biocontrol</w:t>
      </w:r>
      <w:proofErr w:type="spellEnd"/>
      <w:r>
        <w:rPr>
          <w:rFonts w:ascii="Times New Roman" w:hAnsi="Times New Roman"/>
          <w:sz w:val="24"/>
          <w:szCs w:val="24"/>
        </w:rPr>
        <w:t xml:space="preserve"> tactics) the red brome can rapidly regenerate utilizing the nutrients it has stored in its roots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2005). The competitive advantage</w:t>
      </w:r>
      <w:del w:id="192"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193" w:author="zenrunner" w:date="2019-03-26T20:04:00Z">
        <w:r w:rsidDel="0027501B">
          <w:rPr>
            <w:rFonts w:ascii="Times New Roman" w:hAnsi="Times New Roman"/>
            <w:sz w:val="24"/>
            <w:szCs w:val="24"/>
          </w:rPr>
          <w:delText xml:space="preserve">which </w:delText>
        </w:r>
      </w:del>
      <w:ins w:id="194" w:author="zenrunner" w:date="2019-03-26T20:04:00Z">
        <w:r w:rsidR="0027501B">
          <w:rPr>
            <w:rFonts w:ascii="Times New Roman" w:hAnsi="Times New Roman"/>
            <w:sz w:val="24"/>
            <w:szCs w:val="24"/>
          </w:rPr>
          <w:t xml:space="preserve">of </w:t>
        </w:r>
      </w:ins>
      <w:r>
        <w:rPr>
          <w:rFonts w:ascii="Times New Roman" w:hAnsi="Times New Roman"/>
          <w:sz w:val="24"/>
          <w:szCs w:val="24"/>
        </w:rPr>
        <w:t xml:space="preserve">red brome </w:t>
      </w:r>
      <w:del w:id="195"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196"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197"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198" w:author="zenrunner" w:date="2019-03-26T20:04:00Z">
        <w:r w:rsidR="001D1751">
          <w:rPr>
            <w:rFonts w:ascii="Times New Roman" w:hAnsi="Times New Roman"/>
            <w:sz w:val="24"/>
            <w:szCs w:val="24"/>
          </w:rPr>
          <w:t xml:space="preserve"> that can</w:t>
        </w:r>
      </w:ins>
      <w:del w:id="199"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00" w:author="zenrunner" w:date="2019-03-26T20:04:00Z">
        <w:r w:rsidR="001D1751">
          <w:rPr>
            <w:rFonts w:ascii="Times New Roman" w:hAnsi="Times New Roman"/>
            <w:sz w:val="24"/>
            <w:szCs w:val="24"/>
          </w:rPr>
          <w:t>e</w:t>
        </w:r>
      </w:ins>
      <w:del w:id="201" w:author="zenrunner" w:date="2019-03-26T20:04:00Z">
        <w:r w:rsidDel="001D1751">
          <w:rPr>
            <w:rFonts w:ascii="Times New Roman" w:hAnsi="Times New Roman"/>
            <w:sz w:val="24"/>
            <w:szCs w:val="24"/>
          </w:rPr>
          <w:delText>ing</w:delText>
        </w:r>
      </w:del>
      <w:r>
        <w:rPr>
          <w:rFonts w:ascii="Times New Roman" w:hAnsi="Times New Roman"/>
          <w:sz w:val="24"/>
          <w:szCs w:val="24"/>
        </w:rPr>
        <w:t xml:space="preserve"> the rate of fires in invaded habitats</w:t>
      </w:r>
      <w:ins w:id="202" w:author="zenrunner" w:date="2019-03-26T20:04:00Z">
        <w:r w:rsidR="00E27E79">
          <w:rPr>
            <w:rFonts w:ascii="Times New Roman" w:hAnsi="Times New Roman"/>
            <w:sz w:val="24"/>
            <w:szCs w:val="24"/>
          </w:rPr>
          <w:t xml:space="preserve"> (citation)</w:t>
        </w:r>
      </w:ins>
      <w:r>
        <w:rPr>
          <w:rFonts w:ascii="Times New Roman" w:hAnsi="Times New Roman"/>
          <w:sz w:val="24"/>
          <w:szCs w:val="24"/>
        </w:rPr>
        <w:t>. These fires kill native fire-intolerant plants, such as succulents and woody shrubs, while also decreasing the viability of native seeds laying dormant in the soil (</w:t>
      </w:r>
      <w:proofErr w:type="spellStart"/>
      <w:r>
        <w:rPr>
          <w:rFonts w:ascii="Times New Roman" w:hAnsi="Times New Roman"/>
          <w:sz w:val="24"/>
          <w:szCs w:val="24"/>
        </w:rPr>
        <w:t>Salo</w:t>
      </w:r>
      <w:proofErr w:type="spellEnd"/>
      <w:r>
        <w:rPr>
          <w:rFonts w:ascii="Times New Roman" w:hAnsi="Times New Roman"/>
          <w:sz w:val="24"/>
          <w:szCs w:val="24"/>
        </w:rPr>
        <w:t xml:space="preserve">, 2005). Essentially, through the use of fire, red brome clears the landscape, allowing it to dominate the plant community. Due to the imposing threat of </w:t>
      </w:r>
      <w:del w:id="203" w:author="zenrunner" w:date="2019-03-26T20:04:00Z">
        <w:r w:rsidDel="00943DA6">
          <w:rPr>
            <w:rFonts w:ascii="Times New Roman" w:hAnsi="Times New Roman"/>
            <w:sz w:val="24"/>
            <w:szCs w:val="24"/>
          </w:rPr>
          <w:delText xml:space="preserve">Brome </w:delText>
        </w:r>
      </w:del>
      <w:ins w:id="204" w:author="zenrunner" w:date="2019-03-26T20:04:00Z">
        <w:r w:rsidR="00943DA6">
          <w:rPr>
            <w:rFonts w:ascii="Times New Roman" w:hAnsi="Times New Roman"/>
            <w:sz w:val="24"/>
            <w:szCs w:val="24"/>
          </w:rPr>
          <w:t xml:space="preserve">brome </w:t>
        </w:r>
      </w:ins>
      <w:r>
        <w:rPr>
          <w:rFonts w:ascii="Times New Roman" w:hAnsi="Times New Roman"/>
          <w:sz w:val="24"/>
          <w:szCs w:val="24"/>
        </w:rPr>
        <w:t xml:space="preserve">on native Californian ecosystems, it is </w:t>
      </w:r>
      <w:proofErr w:type="gramStart"/>
      <w:r>
        <w:rPr>
          <w:rFonts w:ascii="Times New Roman" w:hAnsi="Times New Roman"/>
          <w:sz w:val="24"/>
          <w:szCs w:val="24"/>
        </w:rPr>
        <w:t>an</w:t>
      </w:r>
      <w:proofErr w:type="gramEnd"/>
      <w:r>
        <w:rPr>
          <w:rFonts w:ascii="Times New Roman" w:hAnsi="Times New Roman"/>
          <w:sz w:val="24"/>
          <w:szCs w:val="24"/>
        </w:rPr>
        <w:t xml:space="preserve"> </w:t>
      </w:r>
      <w:del w:id="205" w:author="zenrunner" w:date="2019-03-26T20:04:00Z">
        <w:r w:rsidDel="0009677C">
          <w:rPr>
            <w:rFonts w:ascii="Times New Roman" w:hAnsi="Times New Roman"/>
            <w:sz w:val="24"/>
            <w:szCs w:val="24"/>
          </w:rPr>
          <w:delText xml:space="preserve">exemplary </w:delText>
        </w:r>
      </w:del>
      <w:ins w:id="206" w:author="zenrunner" w:date="2019-03-26T20:04:00Z">
        <w:r w:rsidR="0009677C">
          <w:rPr>
            <w:rFonts w:ascii="Times New Roman" w:hAnsi="Times New Roman"/>
            <w:sz w:val="24"/>
            <w:szCs w:val="24"/>
          </w:rPr>
          <w:t xml:space="preserve">critical species for </w:t>
        </w:r>
      </w:ins>
      <w:del w:id="207" w:author="zenrunner" w:date="2019-03-26T20:04:00Z">
        <w:r w:rsidDel="0009677C">
          <w:rPr>
            <w:rFonts w:ascii="Times New Roman" w:hAnsi="Times New Roman"/>
            <w:sz w:val="24"/>
            <w:szCs w:val="24"/>
          </w:rPr>
          <w:delText>invasiv</w:delText>
        </w:r>
      </w:del>
      <w:del w:id="208" w:author="zenrunner" w:date="2019-03-26T20:05:00Z">
        <w:r w:rsidDel="0009677C">
          <w:rPr>
            <w:rFonts w:ascii="Times New Roman" w:hAnsi="Times New Roman"/>
            <w:sz w:val="24"/>
            <w:szCs w:val="24"/>
          </w:rPr>
          <w:delText>e species for analysis</w:delText>
        </w:r>
      </w:del>
      <w:ins w:id="209"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3E90B10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t>
      </w:r>
      <w:proofErr w:type="gramStart"/>
      <w:r>
        <w:rPr>
          <w:rFonts w:ascii="Times New Roman" w:hAnsi="Times New Roman"/>
          <w:sz w:val="24"/>
          <w:szCs w:val="24"/>
        </w:rPr>
        <w:t>effects of drought and red brome has</w:t>
      </w:r>
      <w:proofErr w:type="gramEnd"/>
      <w:r>
        <w:rPr>
          <w:rFonts w:ascii="Times New Roman" w:hAnsi="Times New Roman"/>
          <w:sz w:val="24"/>
          <w:szCs w:val="24"/>
        </w:rPr>
        <w:t xml:space="preserve"> been analyzed previously under natural conditions. Thomson et al., (2018), </w:t>
      </w:r>
      <w:del w:id="210" w:author="zenrunner" w:date="2019-03-26T20:08:00Z">
        <w:r w:rsidDel="00153675">
          <w:rPr>
            <w:rFonts w:ascii="Times New Roman" w:hAnsi="Times New Roman"/>
            <w:sz w:val="24"/>
            <w:szCs w:val="24"/>
          </w:rPr>
          <w:delText xml:space="preserve">observed </w:delText>
        </w:r>
      </w:del>
      <w:ins w:id="211" w:author="zenrunner" w:date="2019-03-26T20:08:00Z">
        <w:r w:rsidR="00153675">
          <w:rPr>
            <w:rFonts w:ascii="Times New Roman" w:hAnsi="Times New Roman"/>
            <w:sz w:val="24"/>
            <w:szCs w:val="24"/>
          </w:rPr>
          <w:t>showed</w:t>
        </w:r>
        <w:r w:rsidR="00153675">
          <w:rPr>
            <w:rFonts w:ascii="Times New Roman" w:hAnsi="Times New Roman"/>
            <w:sz w:val="24"/>
            <w:szCs w:val="24"/>
          </w:rPr>
          <w:t xml:space="preserve"> </w:t>
        </w:r>
      </w:ins>
      <w:r>
        <w:rPr>
          <w:rFonts w:ascii="Times New Roman" w:hAnsi="Times New Roman"/>
          <w:sz w:val="24"/>
          <w:szCs w:val="24"/>
        </w:rPr>
        <w:t>that both drought and competition with brome altered the survival and productivity of two native species common to California semi-arid grasslands. Drought increased both native mortality and brome mortality. In wetter years</w:t>
      </w:r>
      <w:ins w:id="212" w:author="zenrunner" w:date="2019-03-26T20:05:00Z">
        <w:r>
          <w:rPr>
            <w:rFonts w:ascii="Times New Roman" w:hAnsi="Times New Roman"/>
            <w:sz w:val="24"/>
            <w:szCs w:val="24"/>
          </w:rPr>
          <w:t>,</w:t>
        </w:r>
      </w:ins>
      <w:r>
        <w:rPr>
          <w:rFonts w:ascii="Times New Roman" w:hAnsi="Times New Roman"/>
          <w:sz w:val="24"/>
          <w:szCs w:val="24"/>
        </w:rPr>
        <w:t xml:space="preserve"> brome and native germination increased relative to dry years however, over the course of the growing </w:t>
      </w:r>
      <w:r>
        <w:rPr>
          <w:rFonts w:ascii="Times New Roman" w:hAnsi="Times New Roman"/>
          <w:sz w:val="24"/>
          <w:szCs w:val="24"/>
        </w:rPr>
        <w:lastRenderedPageBreak/>
        <w:t>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w:t>
      </w:r>
      <w:del w:id="213" w:author="zenrunner" w:date="2019-03-26T20:09:00Z">
        <w:r w:rsidDel="00F347BE">
          <w:rPr>
            <w:rFonts w:ascii="Times New Roman" w:hAnsi="Times New Roman"/>
            <w:sz w:val="24"/>
            <w:szCs w:val="24"/>
          </w:rPr>
          <w:delText>,</w:delText>
        </w:r>
      </w:del>
      <w:r>
        <w:rPr>
          <w:rFonts w:ascii="Times New Roman" w:hAnsi="Times New Roman"/>
          <w:sz w:val="24"/>
          <w:szCs w:val="24"/>
        </w:rPr>
        <w:t xml:space="preserve"> </w:t>
      </w:r>
      <w:del w:id="214" w:author="zenrunner" w:date="2019-03-26T20:09:00Z">
        <w:r w:rsidDel="00F347BE">
          <w:rPr>
            <w:rFonts w:ascii="Times New Roman" w:hAnsi="Times New Roman"/>
            <w:sz w:val="24"/>
            <w:szCs w:val="24"/>
          </w:rPr>
          <w:delText xml:space="preserve">who found </w:delText>
        </w:r>
      </w:del>
      <w:r>
        <w:rPr>
          <w:rFonts w:ascii="Times New Roman" w:hAnsi="Times New Roman"/>
          <w:sz w:val="24"/>
          <w:szCs w:val="24"/>
        </w:rPr>
        <w:t xml:space="preserve">that </w:t>
      </w:r>
      <w:ins w:id="215" w:author="zenrunner" w:date="2019-03-26T20:09:00Z">
        <w:r w:rsidR="00F347BE">
          <w:rPr>
            <w:rFonts w:ascii="Times New Roman" w:hAnsi="Times New Roman"/>
            <w:sz w:val="24"/>
            <w:szCs w:val="24"/>
          </w:rPr>
          <w:t xml:space="preserve">showed that </w:t>
        </w:r>
      </w:ins>
      <w:r>
        <w:rPr>
          <w:rFonts w:ascii="Times New Roman" w:hAnsi="Times New Roman"/>
          <w:sz w:val="24"/>
          <w:szCs w:val="24"/>
        </w:rPr>
        <w:t>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w:t>
      </w:r>
      <w:del w:id="216" w:author="zenrunner" w:date="2019-03-26T20:09:00Z">
        <w:r w:rsidDel="00530ABC">
          <w:rPr>
            <w:rFonts w:ascii="Times New Roman" w:hAnsi="Times New Roman"/>
            <w:sz w:val="24"/>
            <w:szCs w:val="24"/>
          </w:rPr>
          <w:delText>,</w:delText>
        </w:r>
      </w:del>
      <w:r>
        <w:rPr>
          <w:rFonts w:ascii="Times New Roman" w:hAnsi="Times New Roman"/>
          <w:sz w:val="24"/>
          <w:szCs w:val="24"/>
        </w:rPr>
        <w:t xml:space="preserve"> </w:t>
      </w:r>
      <w:del w:id="217" w:author="zenrunner" w:date="2019-03-26T20:09:00Z">
        <w:r w:rsidDel="00530ABC">
          <w:rPr>
            <w:rFonts w:ascii="Times New Roman" w:hAnsi="Times New Roman"/>
            <w:sz w:val="24"/>
            <w:szCs w:val="24"/>
          </w:rPr>
          <w:delText xml:space="preserve">as </w:delText>
        </w:r>
      </w:del>
      <w:ins w:id="218" w:author="zenrunner" w:date="2019-03-26T20:09:00Z">
        <w:r w:rsidR="00530ABC">
          <w:rPr>
            <w:rFonts w:ascii="Times New Roman" w:hAnsi="Times New Roman"/>
            <w:sz w:val="24"/>
            <w:szCs w:val="24"/>
          </w:rPr>
          <w:t>because</w:t>
        </w:r>
        <w:r w:rsidR="00530ABC">
          <w:rPr>
            <w:rFonts w:ascii="Times New Roman" w:hAnsi="Times New Roman"/>
            <w:sz w:val="24"/>
            <w:szCs w:val="24"/>
          </w:rPr>
          <w:t xml:space="preserve"> </w:t>
        </w:r>
      </w:ins>
      <w:r>
        <w:rPr>
          <w:rFonts w:ascii="Times New Roman" w:hAnsi="Times New Roman"/>
          <w:sz w:val="24"/>
          <w:szCs w:val="24"/>
        </w:rPr>
        <w:t xml:space="preserve">highly diverse native species assemblages appear to have no effect in invaded ecosystems where invasive plant density greatly exceeds native plant densities (Pinto and Ortega, 2016). </w:t>
      </w:r>
    </w:p>
    <w:p w14:paraId="7877FBE7" w14:textId="3FE1B754"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A study performed by Mason et al., (2016) was consistent with the previously discussed experiments as it was observed that competition with an invasive plant always reduced the 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w:t>
      </w:r>
      <w:del w:id="219" w:author="zenrunner" w:date="2019-03-26T20:10:00Z">
        <w:r w:rsidDel="00B42887">
          <w:rPr>
            <w:rFonts w:ascii="Times New Roman" w:eastAsia="Times New Roman" w:hAnsi="Times New Roman" w:cs="Times New Roman"/>
            <w:sz w:val="24"/>
            <w:szCs w:val="24"/>
          </w:rPr>
          <w:delText xml:space="preserve">effects </w:delText>
        </w:r>
      </w:del>
      <w:ins w:id="220" w:author="zenrunner" w:date="2019-03-26T20:10:00Z">
        <w:r w:rsidR="00B42887">
          <w:rPr>
            <w:rFonts w:ascii="Times New Roman" w:eastAsia="Times New Roman" w:hAnsi="Times New Roman" w:cs="Times New Roman"/>
            <w:sz w:val="24"/>
            <w:szCs w:val="24"/>
          </w:rPr>
          <w:t>influences</w:t>
        </w:r>
        <w:r w:rsidR="00B4288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native populations and how native Californian plants respond to this competition across varying water availability. </w:t>
      </w:r>
    </w:p>
    <w:p w14:paraId="2E07D5BD" w14:textId="75F8B1A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w:t>
      </w:r>
      <w:ins w:id="221" w:author="zenrunner" w:date="2019-03-26T20:10:00Z">
        <w:r w:rsidR="00C828F5">
          <w:rPr>
            <w:rFonts w:ascii="Times New Roman" w:hAnsi="Times New Roman"/>
            <w:sz w:val="24"/>
            <w:szCs w:val="24"/>
          </w:rPr>
          <w:t>d</w:t>
        </w:r>
      </w:ins>
      <w:del w:id="222" w:author="zenrunner" w:date="2019-03-26T20:10:00Z">
        <w:r w:rsidDel="00C828F5">
          <w:rPr>
            <w:rFonts w:ascii="Times New Roman" w:hAnsi="Times New Roman"/>
            <w:sz w:val="24"/>
            <w:szCs w:val="24"/>
          </w:rPr>
          <w:delText>s</w:delText>
        </w:r>
      </w:del>
      <w:r>
        <w:rPr>
          <w:rFonts w:ascii="Times New Roman" w:hAnsi="Times New Roman"/>
          <w:sz w:val="24"/>
          <w:szCs w:val="24"/>
        </w:rPr>
        <w:t xml:space="preserve"> the </w:t>
      </w:r>
      <w:ins w:id="223" w:author="zenrunner" w:date="2019-03-26T20:10:00Z">
        <w:r w:rsidR="0069538C">
          <w:rPr>
            <w:rFonts w:ascii="Times New Roman" w:hAnsi="Times New Roman"/>
            <w:sz w:val="24"/>
            <w:szCs w:val="24"/>
          </w:rPr>
          <w:t xml:space="preserve">survival and </w:t>
        </w:r>
      </w:ins>
      <w:r>
        <w:rPr>
          <w:rFonts w:ascii="Times New Roman" w:hAnsi="Times New Roman"/>
          <w:sz w:val="24"/>
          <w:szCs w:val="24"/>
        </w:rPr>
        <w:t xml:space="preserve">productivity </w:t>
      </w:r>
      <w:del w:id="224" w:author="zenrunner" w:date="2019-03-26T20:10:00Z">
        <w:r w:rsidDel="0069538C">
          <w:rPr>
            <w:rFonts w:ascii="Times New Roman" w:hAnsi="Times New Roman"/>
            <w:sz w:val="24"/>
            <w:szCs w:val="24"/>
          </w:rPr>
          <w:delText xml:space="preserve">and survival </w:delText>
        </w:r>
      </w:del>
      <w:r>
        <w:rPr>
          <w:rFonts w:ascii="Times New Roman" w:hAnsi="Times New Roman"/>
          <w:sz w:val="24"/>
          <w:szCs w:val="24"/>
        </w:rPr>
        <w:t xml:space="preserve">of three plant species native to chaparral and desert habitats in Southern California to the presence and absence </w:t>
      </w:r>
      <w:r>
        <w:rPr>
          <w:rFonts w:ascii="Times New Roman" w:hAnsi="Times New Roman"/>
          <w:sz w:val="24"/>
          <w:szCs w:val="24"/>
        </w:rPr>
        <w:lastRenderedPageBreak/>
        <w:t>of red brome across watering regimes ranging from extreme</w:t>
      </w:r>
      <w:ins w:id="225" w:author="zenrunner" w:date="2019-03-26T20:10:00Z">
        <w:r w:rsidR="00077840">
          <w:rPr>
            <w:rFonts w:ascii="Times New Roman" w:hAnsi="Times New Roman"/>
            <w:sz w:val="24"/>
            <w:szCs w:val="24"/>
          </w:rPr>
          <w:t xml:space="preserve">ly wet to extreme </w:t>
        </w:r>
      </w:ins>
      <w:del w:id="226" w:author="zenrunner" w:date="2019-03-26T20:10:00Z">
        <w:r w:rsidDel="00077840">
          <w:rPr>
            <w:rFonts w:ascii="Times New Roman" w:hAnsi="Times New Roman"/>
            <w:sz w:val="24"/>
            <w:szCs w:val="24"/>
          </w:rPr>
          <w:delText xml:space="preserve"> </w:delText>
        </w:r>
      </w:del>
      <w:r>
        <w:rPr>
          <w:rFonts w:ascii="Times New Roman" w:hAnsi="Times New Roman"/>
          <w:sz w:val="24"/>
          <w:szCs w:val="24"/>
        </w:rPr>
        <w:t>drought</w:t>
      </w:r>
      <w:del w:id="227" w:author="zenrunner" w:date="2019-03-26T20:10:00Z">
        <w:r w:rsidDel="00077840">
          <w:rPr>
            <w:rFonts w:ascii="Times New Roman" w:hAnsi="Times New Roman"/>
            <w:sz w:val="24"/>
            <w:szCs w:val="24"/>
          </w:rPr>
          <w:delText xml:space="preserve"> to extremely wet</w:delText>
        </w:r>
      </w:del>
      <w:r>
        <w:rPr>
          <w:rFonts w:ascii="Times New Roman" w:hAnsi="Times New Roman"/>
          <w:sz w:val="24"/>
          <w:szCs w:val="24"/>
        </w:rPr>
        <w:t xml:space="preserve">. </w:t>
      </w:r>
      <w:proofErr w:type="spellStart"/>
      <w:r>
        <w:rPr>
          <w:rFonts w:ascii="Times New Roman" w:hAnsi="Times New Roman"/>
          <w:i/>
          <w:iCs/>
          <w:sz w:val="24"/>
          <w:szCs w:val="24"/>
        </w:rPr>
        <w:t>Plantago</w:t>
      </w:r>
      <w:proofErr w:type="spellEnd"/>
      <w:r>
        <w:rPr>
          <w:rFonts w:ascii="Times New Roman" w:hAnsi="Times New Roman"/>
          <w:i/>
          <w:iCs/>
          <w:sz w:val="24"/>
          <w:szCs w:val="24"/>
        </w:rPr>
        <w:t xml:space="preserve"> </w:t>
      </w:r>
      <w:proofErr w:type="spellStart"/>
      <w:r>
        <w:rPr>
          <w:rFonts w:ascii="Times New Roman" w:hAnsi="Times New Roman"/>
          <w:i/>
          <w:iCs/>
          <w:sz w:val="24"/>
          <w:szCs w:val="24"/>
        </w:rPr>
        <w:t>insularis</w:t>
      </w:r>
      <w:proofErr w:type="spellEnd"/>
      <w:r>
        <w:rPr>
          <w:rFonts w:ascii="Times New Roman" w:hAnsi="Times New Roman"/>
          <w:sz w:val="24"/>
          <w:szCs w:val="24"/>
        </w:rPr>
        <w:t xml:space="preserve"> (</w:t>
      </w:r>
      <w:proofErr w:type="spellStart"/>
      <w:r>
        <w:rPr>
          <w:rFonts w:ascii="Times New Roman" w:hAnsi="Times New Roman"/>
          <w:sz w:val="24"/>
          <w:szCs w:val="24"/>
        </w:rPr>
        <w:t>Plantago</w:t>
      </w:r>
      <w:proofErr w:type="spellEnd"/>
      <w:r>
        <w:rPr>
          <w:rFonts w:ascii="Times New Roman" w:hAnsi="Times New Roman"/>
          <w:sz w:val="24"/>
          <w:szCs w:val="24"/>
        </w:rPr>
        <w:t xml:space="preserve">), </w:t>
      </w:r>
      <w:r>
        <w:rPr>
          <w:rFonts w:ascii="Times New Roman" w:hAnsi="Times New Roman"/>
          <w:i/>
          <w:iCs/>
          <w:sz w:val="24"/>
          <w:szCs w:val="24"/>
        </w:rPr>
        <w:t xml:space="preserve">Salvia </w:t>
      </w:r>
      <w:proofErr w:type="spellStart"/>
      <w:r>
        <w:rPr>
          <w:rFonts w:ascii="Times New Roman" w:hAnsi="Times New Roman"/>
          <w:i/>
          <w:iCs/>
          <w:sz w:val="24"/>
          <w:szCs w:val="24"/>
        </w:rPr>
        <w:t>columbariae</w:t>
      </w:r>
      <w:proofErr w:type="spellEnd"/>
      <w:r>
        <w:rPr>
          <w:rFonts w:ascii="Times New Roman" w:hAnsi="Times New Roman"/>
          <w:sz w:val="24"/>
          <w:szCs w:val="24"/>
        </w:rPr>
        <w:t xml:space="preserve"> (Salvia), and </w:t>
      </w:r>
      <w:proofErr w:type="spellStart"/>
      <w:r>
        <w:rPr>
          <w:rFonts w:ascii="Times New Roman" w:hAnsi="Times New Roman"/>
          <w:i/>
          <w:iCs/>
          <w:sz w:val="24"/>
          <w:szCs w:val="24"/>
        </w:rPr>
        <w:t>Phacelia</w:t>
      </w:r>
      <w:proofErr w:type="spellEnd"/>
      <w:r>
        <w:rPr>
          <w:rFonts w:ascii="Times New Roman" w:hAnsi="Times New Roman"/>
          <w:i/>
          <w:iCs/>
          <w:sz w:val="24"/>
          <w:szCs w:val="24"/>
        </w:rPr>
        <w:t xml:space="preserve">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w:t>
      </w:r>
      <w:proofErr w:type="spellStart"/>
      <w:r>
        <w:rPr>
          <w:rFonts w:ascii="Times New Roman" w:hAnsi="Times New Roman"/>
          <w:sz w:val="24"/>
          <w:szCs w:val="24"/>
        </w:rPr>
        <w:t>Phacelia</w:t>
      </w:r>
      <w:proofErr w:type="spellEnd"/>
      <w:r>
        <w:rPr>
          <w:rFonts w:ascii="Times New Roman" w:hAnsi="Times New Roman"/>
          <w:sz w:val="24"/>
          <w:szCs w:val="24"/>
        </w:rPr>
        <w:t>) were selected as the native species. This is due to their resilience and prominence in a vast array of southern California microclimates</w:t>
      </w:r>
      <w:del w:id="228" w:author="zenrunner" w:date="2019-03-26T20:11:00Z">
        <w:r w:rsidDel="00175BEB">
          <w:rPr>
            <w:rFonts w:ascii="Times New Roman" w:hAnsi="Times New Roman"/>
            <w:sz w:val="24"/>
            <w:szCs w:val="24"/>
          </w:rPr>
          <w:delText>,</w:delText>
        </w:r>
      </w:del>
      <w:r>
        <w:rPr>
          <w:rFonts w:ascii="Times New Roman" w:hAnsi="Times New Roman"/>
          <w:sz w:val="24"/>
          <w:szCs w:val="24"/>
        </w:rPr>
        <w:t xml:space="preserve"> thereby allowing them to be utilized as </w:t>
      </w:r>
      <w:proofErr w:type="spellStart"/>
      <w:r>
        <w:rPr>
          <w:rFonts w:ascii="Times New Roman" w:hAnsi="Times New Roman"/>
          <w:sz w:val="24"/>
          <w:szCs w:val="24"/>
        </w:rPr>
        <w:t>phytometers</w:t>
      </w:r>
      <w:proofErr w:type="spellEnd"/>
      <w:r>
        <w:rPr>
          <w:rFonts w:ascii="Times New Roman" w:hAnsi="Times New Roman"/>
          <w:sz w:val="24"/>
          <w:szCs w:val="24"/>
        </w:rPr>
        <w:t>. A phytometer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w:t>
      </w:r>
      <w:proofErr w:type="spellStart"/>
      <w:r>
        <w:rPr>
          <w:rFonts w:ascii="Times New Roman" w:hAnsi="Times New Roman"/>
          <w:sz w:val="24"/>
          <w:szCs w:val="24"/>
        </w:rPr>
        <w:t>Phytometers</w:t>
      </w:r>
      <w:proofErr w:type="spellEnd"/>
      <w:r>
        <w:rPr>
          <w:rFonts w:ascii="Times New Roman" w:hAnsi="Times New Roman"/>
          <w:sz w:val="24"/>
          <w:szCs w:val="24"/>
        </w:rPr>
        <w:t xml:space="preserve">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 </w:t>
      </w:r>
    </w:p>
    <w:p w14:paraId="6AC2772A" w14:textId="77777777" w:rsidR="002F61BA" w:rsidRDefault="001D1A67">
      <w:pPr>
        <w:pStyle w:val="Body"/>
        <w:spacing w:line="480" w:lineRule="auto"/>
        <w:rPr>
          <w:ins w:id="229" w:author="zenrunner" w:date="2019-03-26T20:1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studies analyzing the effects of drought or invasive species have been performed in </w:t>
      </w:r>
      <w:del w:id="230" w:author="zenrunner" w:date="2019-03-26T20:11:00Z">
        <w:r w:rsidDel="00667107">
          <w:rPr>
            <w:rFonts w:ascii="Times New Roman" w:eastAsia="Times New Roman" w:hAnsi="Times New Roman" w:cs="Times New Roman"/>
            <w:sz w:val="24"/>
            <w:szCs w:val="24"/>
          </w:rPr>
          <w:delText>an uncontrolled ecological setting</w:delText>
        </w:r>
      </w:del>
      <w:ins w:id="231" w:author="zenrunner" w:date="2019-03-26T20:11:00Z">
        <w:r w:rsidR="00667107">
          <w:rPr>
            <w:rFonts w:ascii="Times New Roman" w:eastAsia="Times New Roman" w:hAnsi="Times New Roman" w:cs="Times New Roman"/>
            <w:sz w:val="24"/>
            <w:szCs w:val="24"/>
          </w:rPr>
          <w:t>the field</w:t>
        </w:r>
        <w:proofErr w:type="gramStart"/>
        <w:r w:rsidR="00205C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Although, these large</w:t>
      </w:r>
      <w:ins w:id="232" w:author="zenrunner" w:date="2019-03-26T20:11:00Z">
        <w:r w:rsidR="00411F48">
          <w:rPr>
            <w:rFonts w:ascii="Times New Roman" w:eastAsia="Times New Roman" w:hAnsi="Times New Roman" w:cs="Times New Roman"/>
            <w:sz w:val="24"/>
            <w:szCs w:val="24"/>
          </w:rPr>
          <w:t>-</w:t>
        </w:r>
      </w:ins>
      <w:del w:id="233" w:author="zenrunner" w:date="2019-03-26T20:11:00Z">
        <w:r w:rsidDel="00411F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scale </w:t>
      </w:r>
      <w:ins w:id="234" w:author="zenrunner" w:date="2019-03-26T20:12:00Z">
        <w:r w:rsidR="00FF68B6">
          <w:rPr>
            <w:rFonts w:ascii="Times New Roman" w:eastAsia="Times New Roman" w:hAnsi="Times New Roman" w:cs="Times New Roman"/>
            <w:sz w:val="24"/>
            <w:szCs w:val="24"/>
          </w:rPr>
          <w:t xml:space="preserve">manipulative </w:t>
        </w:r>
      </w:ins>
      <w:r>
        <w:rPr>
          <w:rFonts w:ascii="Times New Roman" w:eastAsia="Times New Roman" w:hAnsi="Times New Roman" w:cs="Times New Roman"/>
          <w:sz w:val="24"/>
          <w:szCs w:val="24"/>
        </w:rPr>
        <w:t xml:space="preserve">experiments </w:t>
      </w:r>
      <w:del w:id="235" w:author="zenrunner" w:date="2019-03-26T20:11:00Z">
        <w:r w:rsidDel="00FF68B6">
          <w:rPr>
            <w:rFonts w:ascii="Times New Roman" w:eastAsia="Times New Roman" w:hAnsi="Times New Roman" w:cs="Times New Roman"/>
            <w:sz w:val="24"/>
            <w:szCs w:val="24"/>
          </w:rPr>
          <w:delText xml:space="preserve">produce results which </w:delText>
        </w:r>
      </w:del>
      <w:r>
        <w:rPr>
          <w:rFonts w:ascii="Times New Roman" w:eastAsia="Times New Roman" w:hAnsi="Times New Roman" w:cs="Times New Roman"/>
          <w:sz w:val="24"/>
          <w:szCs w:val="24"/>
        </w:rPr>
        <w:t xml:space="preserve">are expected to be </w:t>
      </w:r>
      <w:del w:id="236" w:author="zenrunner" w:date="2019-03-26T20:11:00Z">
        <w:r w:rsidDel="00FF68B6">
          <w:rPr>
            <w:rFonts w:ascii="Times New Roman" w:eastAsia="Times New Roman" w:hAnsi="Times New Roman" w:cs="Times New Roman"/>
            <w:sz w:val="24"/>
            <w:szCs w:val="24"/>
          </w:rPr>
          <w:delText xml:space="preserve">observed </w:delText>
        </w:r>
      </w:del>
      <w:ins w:id="237" w:author="zenrunner" w:date="2019-03-26T20:11:00Z">
        <w:r w:rsidR="00FF68B6">
          <w:rPr>
            <w:rFonts w:ascii="Times New Roman" w:eastAsia="Times New Roman" w:hAnsi="Times New Roman" w:cs="Times New Roman"/>
            <w:sz w:val="24"/>
            <w:szCs w:val="24"/>
          </w:rPr>
          <w:t>consistent</w:t>
        </w:r>
        <w:r w:rsidR="00FF68B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under natural conditions, there are many extraneous variables at work </w:t>
      </w:r>
      <w:del w:id="238" w:author="zenrunner" w:date="2019-03-26T20:12:00Z">
        <w:r w:rsidDel="001857E7">
          <w:rPr>
            <w:rFonts w:ascii="Times New Roman" w:eastAsia="Times New Roman" w:hAnsi="Times New Roman" w:cs="Times New Roman"/>
            <w:sz w:val="24"/>
            <w:szCs w:val="24"/>
          </w:rPr>
          <w:delText xml:space="preserve">which </w:delText>
        </w:r>
      </w:del>
      <w:ins w:id="239" w:author="zenrunner" w:date="2019-03-26T20:12:00Z">
        <w:r w:rsidR="001857E7">
          <w:rPr>
            <w:rFonts w:ascii="Times New Roman" w:eastAsia="Times New Roman" w:hAnsi="Times New Roman" w:cs="Times New Roman"/>
            <w:sz w:val="24"/>
            <w:szCs w:val="24"/>
          </w:rPr>
          <w:t>that</w:t>
        </w:r>
        <w:r w:rsidR="001857E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can alter the growth characteristics of the plant community being analyzed (Thomson et al., 2016; </w:t>
      </w:r>
      <w:proofErr w:type="spellStart"/>
      <w:r>
        <w:rPr>
          <w:rFonts w:ascii="Times New Roman" w:eastAsia="Times New Roman" w:hAnsi="Times New Roman" w:cs="Times New Roman"/>
          <w:sz w:val="24"/>
          <w:szCs w:val="24"/>
        </w:rPr>
        <w:t>Ignace</w:t>
      </w:r>
      <w:proofErr w:type="spellEnd"/>
      <w:r>
        <w:rPr>
          <w:rFonts w:ascii="Times New Roman" w:eastAsia="Times New Roman" w:hAnsi="Times New Roman" w:cs="Times New Roman"/>
          <w:sz w:val="24"/>
          <w:szCs w:val="24"/>
        </w:rPr>
        <w:t xml:space="preserve"> et al., 2018). The present study therefore utilized a controlled greenhouse setting in order to focus on the effects of an invasive species (red brome) and watering availability on the growth and survival of the </w:t>
      </w:r>
      <w:proofErr w:type="gramStart"/>
      <w:r>
        <w:rPr>
          <w:rFonts w:ascii="Times New Roman" w:eastAsia="Times New Roman" w:hAnsi="Times New Roman" w:cs="Times New Roman"/>
          <w:sz w:val="24"/>
          <w:szCs w:val="24"/>
        </w:rPr>
        <w:t>three phytometer</w:t>
      </w:r>
      <w:proofErr w:type="gramEnd"/>
      <w:r>
        <w:rPr>
          <w:rFonts w:ascii="Times New Roman" w:eastAsia="Times New Roman" w:hAnsi="Times New Roman" w:cs="Times New Roman"/>
          <w:sz w:val="24"/>
          <w:szCs w:val="24"/>
        </w:rPr>
        <w:t xml:space="preserve"> species. </w:t>
      </w:r>
      <w:r w:rsidRPr="007973F0">
        <w:rPr>
          <w:rFonts w:ascii="Times New Roman" w:eastAsia="Times New Roman" w:hAnsi="Times New Roman" w:cs="Times New Roman"/>
          <w:sz w:val="24"/>
          <w:szCs w:val="24"/>
          <w:highlight w:val="yellow"/>
          <w:rPrChange w:id="240" w:author="zenrunner" w:date="2019-03-26T20:13:00Z">
            <w:rPr>
              <w:rFonts w:ascii="Times New Roman" w:eastAsia="Times New Roman" w:hAnsi="Times New Roman" w:cs="Times New Roman"/>
              <w:sz w:val="24"/>
              <w:szCs w:val="24"/>
            </w:rPr>
          </w:rPrChange>
        </w:rPr>
        <w:t>It is hypothesized that availability of water, the presence of an invasive species, and the interaction between these two variables will determine the productivity and survivorship of the three native Californian plants examined in the present study.</w:t>
      </w:r>
      <w:ins w:id="241" w:author="zenrunner" w:date="2019-03-26T20:13:00Z">
        <w:r w:rsidR="007973F0">
          <w:rPr>
            <w:rFonts w:ascii="Times New Roman" w:eastAsia="Times New Roman" w:hAnsi="Times New Roman" w:cs="Times New Roman"/>
            <w:sz w:val="24"/>
            <w:szCs w:val="24"/>
          </w:rPr>
          <w:t xml:space="preserve"> Not bad – see Abstract – could work on the hypothesis a bit – do you expect competition to be more intense under drought?</w:t>
        </w:r>
      </w:ins>
      <w:r>
        <w:rPr>
          <w:rFonts w:ascii="Times New Roman" w:eastAsia="Times New Roman" w:hAnsi="Times New Roman" w:cs="Times New Roman"/>
          <w:sz w:val="24"/>
          <w:szCs w:val="24"/>
        </w:rPr>
        <w:t xml:space="preserve"> It is also hypothesized that brome mortality and productivity will be dependent on water treatment and </w:t>
      </w:r>
      <w:ins w:id="242" w:author="zenrunner" w:date="2019-03-26T20:12:00Z">
        <w:r w:rsidR="00527ABD">
          <w:rPr>
            <w:rFonts w:ascii="Times New Roman" w:eastAsia="Times New Roman" w:hAnsi="Times New Roman" w:cs="Times New Roman"/>
            <w:sz w:val="24"/>
            <w:szCs w:val="24"/>
          </w:rPr>
          <w:t>that some native species can also exert competitive effects of the invasive species</w:t>
        </w:r>
      </w:ins>
      <w:del w:id="243" w:author="zenrunner" w:date="2019-03-26T20:13:00Z">
        <w:r w:rsidDel="00527ABD">
          <w:rPr>
            <w:rFonts w:ascii="Times New Roman" w:eastAsia="Times New Roman" w:hAnsi="Times New Roman" w:cs="Times New Roman"/>
            <w:sz w:val="24"/>
            <w:szCs w:val="24"/>
          </w:rPr>
          <w:delText>the native species with which it is competing</w:delText>
        </w:r>
      </w:del>
      <w:r>
        <w:rPr>
          <w:rFonts w:ascii="Times New Roman" w:eastAsia="Times New Roman" w:hAnsi="Times New Roman" w:cs="Times New Roman"/>
          <w:sz w:val="24"/>
          <w:szCs w:val="24"/>
        </w:rPr>
        <w:t xml:space="preserve">. </w:t>
      </w:r>
      <w:del w:id="244" w:author="zenrunner" w:date="2019-03-26T20:13:00Z">
        <w:r w:rsidDel="003C0A67">
          <w:rPr>
            <w:rFonts w:ascii="Times New Roman" w:eastAsia="Times New Roman" w:hAnsi="Times New Roman" w:cs="Times New Roman"/>
            <w:sz w:val="24"/>
            <w:szCs w:val="24"/>
          </w:rPr>
          <w:delText>It is predicted that</w:delText>
        </w:r>
      </w:del>
      <w:ins w:id="245" w:author="zenrunner" w:date="2019-03-26T20:13:00Z">
        <w:r w:rsidR="003C0A67">
          <w:rPr>
            <w:rFonts w:ascii="Times New Roman" w:eastAsia="Times New Roman" w:hAnsi="Times New Roman" w:cs="Times New Roman"/>
            <w:sz w:val="24"/>
            <w:szCs w:val="24"/>
          </w:rPr>
          <w:t>The following predictions were tested:</w:t>
        </w:r>
      </w:ins>
      <w:r>
        <w:rPr>
          <w:rFonts w:ascii="Times New Roman" w:eastAsia="Times New Roman" w:hAnsi="Times New Roman" w:cs="Times New Roman"/>
          <w:sz w:val="24"/>
          <w:szCs w:val="24"/>
        </w:rPr>
        <w:t xml:space="preserve"> 1) </w:t>
      </w:r>
      <w:r w:rsidRPr="002F61BA">
        <w:rPr>
          <w:rFonts w:ascii="Times New Roman" w:eastAsia="Times New Roman" w:hAnsi="Times New Roman" w:cs="Times New Roman"/>
          <w:sz w:val="24"/>
          <w:szCs w:val="24"/>
          <w:highlight w:val="yellow"/>
          <w:rPrChange w:id="246" w:author="zenrunner" w:date="2019-03-26T20:14:00Z">
            <w:rPr>
              <w:rFonts w:ascii="Times New Roman" w:eastAsia="Times New Roman" w:hAnsi="Times New Roman" w:cs="Times New Roman"/>
              <w:sz w:val="24"/>
              <w:szCs w:val="24"/>
            </w:rPr>
          </w:rPrChange>
        </w:rPr>
        <w:t xml:space="preserve">all three native plants </w:t>
      </w:r>
      <w:r w:rsidRPr="002F61BA">
        <w:rPr>
          <w:rFonts w:ascii="Times New Roman" w:eastAsia="Times New Roman" w:hAnsi="Times New Roman" w:cs="Times New Roman"/>
          <w:sz w:val="24"/>
          <w:szCs w:val="24"/>
          <w:highlight w:val="yellow"/>
          <w:rPrChange w:id="247" w:author="zenrunner" w:date="2019-03-26T20:14:00Z">
            <w:rPr>
              <w:rFonts w:ascii="Times New Roman" w:eastAsia="Times New Roman" w:hAnsi="Times New Roman" w:cs="Times New Roman"/>
              <w:sz w:val="24"/>
              <w:szCs w:val="24"/>
            </w:rPr>
          </w:rPrChange>
        </w:rPr>
        <w:lastRenderedPageBreak/>
        <w:t>will have the highest mortality and lowest individual biomass when grown with brome under drought conditions</w:t>
      </w:r>
      <w:ins w:id="248" w:author="zenrunner" w:date="2019-03-26T20:14:00Z">
        <w:r w:rsidR="002F61BA">
          <w:rPr>
            <w:rFonts w:ascii="Times New Roman" w:eastAsia="Times New Roman" w:hAnsi="Times New Roman" w:cs="Times New Roman"/>
            <w:sz w:val="24"/>
            <w:szCs w:val="24"/>
          </w:rPr>
          <w:t xml:space="preserve"> this is kind </w:t>
        </w:r>
        <w:proofErr w:type="spellStart"/>
        <w:r w:rsidR="002F61BA">
          <w:rPr>
            <w:rFonts w:ascii="Times New Roman" w:eastAsia="Times New Roman" w:hAnsi="Times New Roman" w:cs="Times New Roman"/>
            <w:sz w:val="24"/>
            <w:szCs w:val="24"/>
          </w:rPr>
          <w:t>og</w:t>
        </w:r>
        <w:proofErr w:type="spellEnd"/>
        <w:r w:rsidR="002F61BA">
          <w:rPr>
            <w:rFonts w:ascii="Times New Roman" w:eastAsia="Times New Roman" w:hAnsi="Times New Roman" w:cs="Times New Roman"/>
            <w:sz w:val="24"/>
            <w:szCs w:val="24"/>
          </w:rPr>
          <w:t xml:space="preserve"> the interaction one.</w:t>
        </w:r>
      </w:ins>
    </w:p>
    <w:p w14:paraId="7B93B11F" w14:textId="77777777" w:rsidR="002F61BA" w:rsidRDefault="002F61BA">
      <w:pPr>
        <w:pStyle w:val="Body"/>
        <w:spacing w:line="480" w:lineRule="auto"/>
        <w:rPr>
          <w:ins w:id="249" w:author="zenrunner" w:date="2019-03-26T20:14:00Z"/>
          <w:rFonts w:ascii="Times New Roman" w:eastAsia="Times New Roman" w:hAnsi="Times New Roman" w:cs="Times New Roman"/>
          <w:sz w:val="24"/>
          <w:szCs w:val="24"/>
        </w:rPr>
      </w:pPr>
    </w:p>
    <w:p w14:paraId="2CBB46AC" w14:textId="77777777" w:rsidR="002F61BA" w:rsidRDefault="002F61BA">
      <w:pPr>
        <w:pStyle w:val="Body"/>
        <w:spacing w:line="480" w:lineRule="auto"/>
        <w:rPr>
          <w:ins w:id="250" w:author="zenrunner" w:date="2019-03-26T20:14:00Z"/>
          <w:rFonts w:ascii="Times New Roman" w:eastAsia="Times New Roman" w:hAnsi="Times New Roman" w:cs="Times New Roman"/>
          <w:sz w:val="24"/>
          <w:szCs w:val="24"/>
        </w:rPr>
      </w:pPr>
      <w:ins w:id="251" w:author="zenrunner" w:date="2019-03-26T20:14:00Z">
        <w:r>
          <w:rPr>
            <w:rFonts w:ascii="Times New Roman" w:eastAsia="Times New Roman" w:hAnsi="Times New Roman" w:cs="Times New Roman"/>
            <w:sz w:val="24"/>
            <w:szCs w:val="24"/>
          </w:rPr>
          <w:t xml:space="preserve">How about </w:t>
        </w:r>
        <w:proofErr w:type="spellStart"/>
        <w:r>
          <w:rPr>
            <w:rFonts w:ascii="Times New Roman" w:eastAsia="Times New Roman" w:hAnsi="Times New Roman" w:cs="Times New Roman"/>
            <w:sz w:val="24"/>
            <w:szCs w:val="24"/>
          </w:rPr>
          <w:t>preds</w:t>
        </w:r>
        <w:proofErr w:type="spellEnd"/>
      </w:ins>
    </w:p>
    <w:p w14:paraId="680A981A" w14:textId="5A6916A7" w:rsidR="00F115A7" w:rsidRDefault="002F61BA" w:rsidP="00F115A7">
      <w:pPr>
        <w:pStyle w:val="Body"/>
        <w:numPr>
          <w:ilvl w:val="0"/>
          <w:numId w:val="1"/>
        </w:numPr>
        <w:spacing w:line="480" w:lineRule="auto"/>
        <w:rPr>
          <w:ins w:id="252" w:author="zenrunner" w:date="2019-03-26T20:15:00Z"/>
          <w:rFonts w:ascii="Times New Roman" w:eastAsia="Times New Roman" w:hAnsi="Times New Roman" w:cs="Times New Roman"/>
          <w:sz w:val="24"/>
          <w:szCs w:val="24"/>
        </w:rPr>
        <w:pPrChange w:id="253" w:author="zenrunner" w:date="2019-03-26T20:16:00Z">
          <w:pPr>
            <w:pStyle w:val="Body"/>
            <w:spacing w:line="480" w:lineRule="auto"/>
          </w:pPr>
        </w:pPrChange>
      </w:pPr>
      <w:ins w:id="254" w:author="zenrunner" w:date="2019-03-26T20:14:00Z">
        <w:r>
          <w:rPr>
            <w:rFonts w:ascii="Times New Roman" w:eastAsia="Times New Roman" w:hAnsi="Times New Roman" w:cs="Times New Roman"/>
            <w:sz w:val="24"/>
            <w:szCs w:val="24"/>
          </w:rPr>
          <w:t xml:space="preserve">Drought </w:t>
        </w:r>
      </w:ins>
      <w:ins w:id="255" w:author="zenrunner" w:date="2019-03-26T20:15:00Z">
        <w:r w:rsidR="00F115A7">
          <w:rPr>
            <w:rFonts w:ascii="Times New Roman" w:eastAsia="Times New Roman" w:hAnsi="Times New Roman" w:cs="Times New Roman"/>
            <w:sz w:val="24"/>
            <w:szCs w:val="24"/>
          </w:rPr>
          <w:t>and competition with an invasive negatively impacts performance of natives</w:t>
        </w:r>
      </w:ins>
    </w:p>
    <w:p w14:paraId="19819E9C" w14:textId="7084A7F4" w:rsidR="00F115A7" w:rsidRDefault="00F115A7" w:rsidP="00F115A7">
      <w:pPr>
        <w:pStyle w:val="Body"/>
        <w:numPr>
          <w:ilvl w:val="0"/>
          <w:numId w:val="1"/>
        </w:numPr>
        <w:spacing w:line="480" w:lineRule="auto"/>
        <w:rPr>
          <w:ins w:id="256" w:author="zenrunner" w:date="2019-03-26T20:16:00Z"/>
          <w:rFonts w:ascii="Times New Roman" w:eastAsia="Times New Roman" w:hAnsi="Times New Roman" w:cs="Times New Roman"/>
          <w:sz w:val="24"/>
          <w:szCs w:val="24"/>
        </w:rPr>
        <w:pPrChange w:id="257" w:author="zenrunner" w:date="2019-03-26T20:16:00Z">
          <w:pPr>
            <w:pStyle w:val="Body"/>
            <w:spacing w:line="480" w:lineRule="auto"/>
          </w:pPr>
        </w:pPrChange>
      </w:pPr>
      <w:ins w:id="258" w:author="zenrunner" w:date="2019-03-26T20:16:00Z">
        <w:r>
          <w:rPr>
            <w:rFonts w:ascii="Times New Roman" w:eastAsia="Times New Roman" w:hAnsi="Times New Roman" w:cs="Times New Roman"/>
            <w:sz w:val="24"/>
            <w:szCs w:val="24"/>
          </w:rPr>
          <w:t>Drought exacerbates the competition effect of an invasive of natives.</w:t>
        </w:r>
      </w:ins>
    </w:p>
    <w:p w14:paraId="1CAE9486" w14:textId="334395CB" w:rsidR="00F115A7" w:rsidRDefault="00F115A7" w:rsidP="00F115A7">
      <w:pPr>
        <w:pStyle w:val="Body"/>
        <w:numPr>
          <w:ilvl w:val="0"/>
          <w:numId w:val="1"/>
        </w:numPr>
        <w:spacing w:line="480" w:lineRule="auto"/>
        <w:rPr>
          <w:ins w:id="259" w:author="zenrunner" w:date="2019-03-26T20:16:00Z"/>
          <w:rFonts w:ascii="Times New Roman" w:eastAsia="Times New Roman" w:hAnsi="Times New Roman" w:cs="Times New Roman"/>
          <w:sz w:val="24"/>
          <w:szCs w:val="24"/>
        </w:rPr>
        <w:pPrChange w:id="260" w:author="zenrunner" w:date="2019-03-26T20:16:00Z">
          <w:pPr>
            <w:pStyle w:val="Body"/>
            <w:spacing w:line="480" w:lineRule="auto"/>
          </w:pPr>
        </w:pPrChange>
      </w:pPr>
      <w:ins w:id="261" w:author="zenrunner" w:date="2019-03-26T20:16:00Z">
        <w:r>
          <w:rPr>
            <w:rFonts w:ascii="Times New Roman" w:eastAsia="Times New Roman" w:hAnsi="Times New Roman" w:cs="Times New Roman"/>
            <w:sz w:val="24"/>
            <w:szCs w:val="24"/>
          </w:rPr>
          <w:t>The response of natives is species specific to competition with brome and the potential reciprocal effect on brome is also species dependent.</w:t>
        </w:r>
      </w:ins>
    </w:p>
    <w:p w14:paraId="2C2C1C3A" w14:textId="082DE212" w:rsidR="00F115A7" w:rsidRDefault="00F115A7" w:rsidP="00F115A7">
      <w:pPr>
        <w:pStyle w:val="Body"/>
        <w:spacing w:line="480" w:lineRule="auto"/>
        <w:rPr>
          <w:ins w:id="262" w:author="zenrunner" w:date="2019-03-26T20:17:00Z"/>
          <w:rFonts w:ascii="Times New Roman" w:eastAsia="Times New Roman" w:hAnsi="Times New Roman" w:cs="Times New Roman"/>
          <w:sz w:val="24"/>
          <w:szCs w:val="24"/>
        </w:rPr>
      </w:pPr>
      <w:ins w:id="263" w:author="zenrunner" w:date="2019-03-26T20:17:00Z">
        <w:r>
          <w:rPr>
            <w:rFonts w:ascii="Times New Roman" w:eastAsia="Times New Roman" w:hAnsi="Times New Roman" w:cs="Times New Roman"/>
            <w:sz w:val="24"/>
            <w:szCs w:val="24"/>
          </w:rPr>
          <w:t xml:space="preserve">So something like those three </w:t>
        </w:r>
        <w:proofErr w:type="spellStart"/>
        <w:r>
          <w:rPr>
            <w:rFonts w:ascii="Times New Roman" w:eastAsia="Times New Roman" w:hAnsi="Times New Roman" w:cs="Times New Roman"/>
            <w:sz w:val="24"/>
            <w:szCs w:val="24"/>
          </w:rPr>
          <w:t>preds</w:t>
        </w:r>
        <w:proofErr w:type="spellEnd"/>
        <w:r>
          <w:rPr>
            <w:rFonts w:ascii="Times New Roman" w:eastAsia="Times New Roman" w:hAnsi="Times New Roman" w:cs="Times New Roman"/>
            <w:sz w:val="24"/>
            <w:szCs w:val="24"/>
          </w:rPr>
          <w:t>?</w:t>
        </w:r>
      </w:ins>
    </w:p>
    <w:p w14:paraId="712088D2" w14:textId="77777777" w:rsidR="00F115A7" w:rsidRDefault="00F115A7" w:rsidP="00F115A7">
      <w:pPr>
        <w:pStyle w:val="Body"/>
        <w:spacing w:line="480" w:lineRule="auto"/>
        <w:rPr>
          <w:ins w:id="264" w:author="zenrunner" w:date="2019-03-26T20:16:00Z"/>
          <w:rFonts w:ascii="Times New Roman" w:eastAsia="Times New Roman" w:hAnsi="Times New Roman" w:cs="Times New Roman"/>
          <w:sz w:val="24"/>
          <w:szCs w:val="24"/>
        </w:rPr>
      </w:pPr>
    </w:p>
    <w:p w14:paraId="7D9F8135" w14:textId="50C2D90B" w:rsidR="00202574" w:rsidRDefault="001D1A67" w:rsidP="00F115A7">
      <w:pPr>
        <w:pStyle w:val="Body"/>
        <w:spacing w:line="480" w:lineRule="auto"/>
        <w:ind w:left="720"/>
        <w:rPr>
          <w:rFonts w:ascii="Times New Roman" w:eastAsia="Times New Roman" w:hAnsi="Times New Roman" w:cs="Times New Roman"/>
          <w:sz w:val="24"/>
          <w:szCs w:val="24"/>
        </w:rPr>
        <w:pPrChange w:id="265" w:author="zenrunner" w:date="2019-03-26T20:17:00Z">
          <w:pPr>
            <w:pStyle w:val="Body"/>
            <w:spacing w:line="480" w:lineRule="auto"/>
          </w:pPr>
        </w:pPrChange>
      </w:pPr>
      <w:r>
        <w:rPr>
          <w:rFonts w:ascii="Times New Roman" w:eastAsia="Times New Roman" w:hAnsi="Times New Roman" w:cs="Times New Roman"/>
          <w:sz w:val="24"/>
          <w:szCs w:val="24"/>
        </w:rPr>
        <w:t xml:space="preserve">; 2) the growth and survival of native plants will be greater without brome, across all water treatments; 3) brome will experience high mortality and low productivity under </w:t>
      </w:r>
      <w:proofErr w:type="gramStart"/>
      <w:r>
        <w:rPr>
          <w:rFonts w:ascii="Times New Roman" w:eastAsia="Times New Roman" w:hAnsi="Times New Roman" w:cs="Times New Roman"/>
          <w:sz w:val="24"/>
          <w:szCs w:val="24"/>
        </w:rPr>
        <w:t>drought</w:t>
      </w:r>
      <w:proofErr w:type="gramEnd"/>
      <w:r>
        <w:rPr>
          <w:rFonts w:ascii="Times New Roman" w:eastAsia="Times New Roman" w:hAnsi="Times New Roman" w:cs="Times New Roman"/>
          <w:sz w:val="24"/>
          <w:szCs w:val="24"/>
        </w:rPr>
        <w:t xml:space="preserve"> conditions; </w:t>
      </w:r>
      <w:ins w:id="266" w:author="zenrunner" w:date="2019-03-26T20:15:00Z">
        <w:r w:rsidR="002F61BA">
          <w:rPr>
            <w:rFonts w:ascii="Times New Roman" w:eastAsia="Times New Roman" w:hAnsi="Times New Roman" w:cs="Times New Roman"/>
            <w:sz w:val="24"/>
            <w:szCs w:val="24"/>
          </w:rPr>
          <w:t xml:space="preserve">4) the response by natives to brome and potential effect on brome is species specific.  </w:t>
        </w:r>
      </w:ins>
      <w:del w:id="267" w:author="zenrunner" w:date="2019-03-26T20:15:00Z">
        <w:r w:rsidDel="002F61BA">
          <w:rPr>
            <w:rFonts w:ascii="Times New Roman" w:eastAsia="Times New Roman" w:hAnsi="Times New Roman" w:cs="Times New Roman"/>
            <w:sz w:val="24"/>
            <w:szCs w:val="24"/>
          </w:rPr>
          <w:delText xml:space="preserve">4) Phacelia will be the best suppressor of brome and possess the lowest mortality and greatest productivity. </w:delText>
        </w:r>
      </w:del>
      <w:r>
        <w:rPr>
          <w:rFonts w:ascii="Times New Roman" w:eastAsia="Times New Roman" w:hAnsi="Times New Roman" w:cs="Times New Roman"/>
          <w:sz w:val="24"/>
          <w:szCs w:val="24"/>
        </w:rPr>
        <w:t xml:space="preserve">By </w:t>
      </w:r>
      <w:del w:id="268" w:author="zenrunner" w:date="2019-03-26T20:17:00Z">
        <w:r w:rsidDel="00916D0C">
          <w:rPr>
            <w:rFonts w:ascii="Times New Roman" w:eastAsia="Times New Roman" w:hAnsi="Times New Roman" w:cs="Times New Roman"/>
            <w:sz w:val="24"/>
            <w:szCs w:val="24"/>
          </w:rPr>
          <w:delText xml:space="preserve">utilizing an array of </w:delText>
        </w:r>
      </w:del>
      <w:ins w:id="269" w:author="zenrunner" w:date="2019-03-26T20:17:00Z">
        <w:r w:rsidR="00916D0C">
          <w:rPr>
            <w:rFonts w:ascii="Times New Roman" w:eastAsia="Times New Roman" w:hAnsi="Times New Roman" w:cs="Times New Roman"/>
            <w:sz w:val="24"/>
            <w:szCs w:val="24"/>
          </w:rPr>
          <w:t xml:space="preserve">testing </w:t>
        </w:r>
      </w:ins>
      <w:r>
        <w:rPr>
          <w:rFonts w:ascii="Times New Roman" w:eastAsia="Times New Roman" w:hAnsi="Times New Roman" w:cs="Times New Roman"/>
          <w:sz w:val="24"/>
          <w:szCs w:val="24"/>
        </w:rPr>
        <w:t>three phytometer species</w:t>
      </w:r>
      <w:ins w:id="270" w:author="zenrunner" w:date="2019-03-26T20:17:00Z">
        <w:r w:rsidR="00916D0C">
          <w:rPr>
            <w:rFonts w:ascii="Times New Roman" w:eastAsia="Times New Roman" w:hAnsi="Times New Roman" w:cs="Times New Roman"/>
            <w:sz w:val="24"/>
            <w:szCs w:val="24"/>
          </w:rPr>
          <w:t xml:space="preserve"> in mixtures</w:t>
        </w:r>
      </w:ins>
      <w:r>
        <w:rPr>
          <w:rFonts w:ascii="Times New Roman" w:eastAsia="Times New Roman" w:hAnsi="Times New Roman" w:cs="Times New Roman"/>
          <w:sz w:val="24"/>
          <w:szCs w:val="24"/>
        </w:rPr>
        <w:t xml:space="preserve">, the present study </w:t>
      </w:r>
      <w:del w:id="271" w:author="zenrunner" w:date="2019-03-26T20:18:00Z">
        <w:r w:rsidDel="003269EC">
          <w:rPr>
            <w:rFonts w:ascii="Times New Roman" w:eastAsia="Times New Roman" w:hAnsi="Times New Roman" w:cs="Times New Roman"/>
            <w:sz w:val="24"/>
            <w:szCs w:val="24"/>
          </w:rPr>
          <w:delText>aims to determine</w:delText>
        </w:r>
      </w:del>
      <w:ins w:id="272" w:author="zenrunner" w:date="2019-03-26T20:18:00Z">
        <w:r w:rsidR="003269EC">
          <w:rPr>
            <w:rFonts w:ascii="Times New Roman" w:eastAsia="Times New Roman" w:hAnsi="Times New Roman" w:cs="Times New Roman"/>
            <w:sz w:val="24"/>
            <w:szCs w:val="24"/>
          </w:rPr>
          <w:t>examines</w:t>
        </w:r>
      </w:ins>
      <w:r>
        <w:rPr>
          <w:rFonts w:ascii="Times New Roman" w:eastAsia="Times New Roman" w:hAnsi="Times New Roman" w:cs="Times New Roman"/>
          <w:sz w:val="24"/>
          <w:szCs w:val="24"/>
        </w:rPr>
        <w:t xml:space="preserve"> not only how plant invasion and drought will alter Californian plant communities</w:t>
      </w:r>
      <w:del w:id="273" w:author="zenrunner" w:date="2019-03-26T20:18:00Z">
        <w:r w:rsidDel="00AE35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also </w:t>
      </w:r>
      <w:del w:id="274" w:author="zenrunner" w:date="2019-03-26T20:18:00Z">
        <w:r w:rsidDel="00AE3538">
          <w:rPr>
            <w:rFonts w:ascii="Times New Roman" w:eastAsia="Times New Roman" w:hAnsi="Times New Roman" w:cs="Times New Roman"/>
            <w:sz w:val="24"/>
            <w:szCs w:val="24"/>
          </w:rPr>
          <w:delText xml:space="preserve">what </w:delText>
        </w:r>
      </w:del>
      <w:ins w:id="275" w:author="zenrunner" w:date="2019-03-26T20:18:00Z">
        <w:r w:rsidR="00AE3538">
          <w:rPr>
            <w:rFonts w:ascii="Times New Roman" w:eastAsia="Times New Roman" w:hAnsi="Times New Roman" w:cs="Times New Roman"/>
            <w:sz w:val="24"/>
            <w:szCs w:val="24"/>
          </w:rPr>
          <w:t>identifies the</w:t>
        </w:r>
        <w:r w:rsidR="00AE353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conditions and plant communities must be utilized in order to restore damaged ecosystems and reduce the negative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0ADD4394" w:rsidR="00202574" w:rsidRPr="00AA2EC9" w:rsidRDefault="001D1A67">
      <w:pPr>
        <w:pStyle w:val="Body"/>
        <w:spacing w:line="480" w:lineRule="auto"/>
        <w:rPr>
          <w:lang w:val="en-CA"/>
          <w:rPrChange w:id="276" w:author="zenrunner" w:date="2019-03-26T20:20:00Z">
            <w:rPr>
              <w:rFonts w:ascii="Times New Roman" w:eastAsia="Times New Roman" w:hAnsi="Times New Roman" w:cs="Times New Roman"/>
              <w:sz w:val="24"/>
              <w:szCs w:val="24"/>
            </w:rPr>
          </w:rPrChange>
        </w:rPr>
      </w:pPr>
      <w:proofErr w:type="spellStart"/>
      <w:r>
        <w:rPr>
          <w:rFonts w:ascii="Times New Roman" w:hAnsi="Times New Roman"/>
          <w:i/>
          <w:iCs/>
          <w:sz w:val="24"/>
          <w:szCs w:val="24"/>
          <w:lang w:val="it-IT"/>
        </w:rPr>
        <w:t>Plantago</w:t>
      </w:r>
      <w:proofErr w:type="spellEnd"/>
      <w:r>
        <w:rPr>
          <w:rFonts w:ascii="Times New Roman" w:hAnsi="Times New Roman"/>
          <w:i/>
          <w:iCs/>
          <w:sz w:val="24"/>
          <w:szCs w:val="24"/>
        </w:rPr>
        <w:t xml:space="preserve"> </w:t>
      </w:r>
      <w:proofErr w:type="spellStart"/>
      <w:r>
        <w:rPr>
          <w:rFonts w:ascii="Times New Roman" w:hAnsi="Times New Roman"/>
          <w:i/>
          <w:iCs/>
          <w:sz w:val="24"/>
          <w:szCs w:val="24"/>
        </w:rPr>
        <w:t>insularis</w:t>
      </w:r>
      <w:proofErr w:type="spellEnd"/>
      <w:r>
        <w:rPr>
          <w:rFonts w:ascii="Times New Roman" w:hAnsi="Times New Roman"/>
          <w:sz w:val="24"/>
          <w:szCs w:val="24"/>
        </w:rPr>
        <w:t xml:space="preserve"> (</w:t>
      </w:r>
      <w:proofErr w:type="spellStart"/>
      <w:r>
        <w:rPr>
          <w:rFonts w:ascii="Times New Roman" w:hAnsi="Times New Roman"/>
          <w:sz w:val="24"/>
          <w:szCs w:val="24"/>
        </w:rPr>
        <w:t>Plantago</w:t>
      </w:r>
      <w:proofErr w:type="spellEnd"/>
      <w:ins w:id="277" w:author="zenrunner" w:date="2019-03-26T20:19:00Z">
        <w:r w:rsidR="00590433">
          <w:rPr>
            <w:rFonts w:ascii="Times New Roman" w:hAnsi="Times New Roman"/>
            <w:sz w:val="24"/>
            <w:szCs w:val="24"/>
          </w:rPr>
          <w:t xml:space="preserve"> – is this the common name</w:t>
        </w:r>
      </w:ins>
      <w:ins w:id="278" w:author="zenrunner" w:date="2019-03-26T20:20:00Z">
        <w:r w:rsidR="00AA2EC9">
          <w:rPr>
            <w:rFonts w:ascii="Times New Roman" w:hAnsi="Times New Roman"/>
            <w:sz w:val="24"/>
            <w:szCs w:val="24"/>
          </w:rPr>
          <w:t xml:space="preserve"> -</w:t>
        </w:r>
        <w:proofErr w:type="gramStart"/>
        <w:r w:rsidR="00AA2EC9">
          <w:rPr>
            <w:rFonts w:ascii="Times New Roman" w:hAnsi="Times New Roman"/>
            <w:sz w:val="24"/>
            <w:szCs w:val="24"/>
          </w:rPr>
          <w:t xml:space="preserve">  </w:t>
        </w:r>
        <w:proofErr w:type="gramEnd"/>
        <w:r w:rsidR="00AA2EC9">
          <w:rPr>
            <w:rFonts w:ascii="Times New Roman" w:hAnsi="Times New Roman"/>
            <w:sz w:val="24"/>
            <w:szCs w:val="24"/>
          </w:rPr>
          <w:t xml:space="preserve">think you usually either use the species common name, is it </w:t>
        </w:r>
        <w:r w:rsidR="00AA2EC9" w:rsidRPr="00AA2EC9">
          <w:rPr>
            <w:lang w:val="en-CA"/>
          </w:rPr>
          <w:t>Desert plantain</w:t>
        </w:r>
        <w:r w:rsidR="00AA2EC9">
          <w:rPr>
            <w:lang w:val="en-CA"/>
          </w:rPr>
          <w:t xml:space="preserve"> OR you abbreviate to P. </w:t>
        </w:r>
        <w:proofErr w:type="spellStart"/>
        <w:r w:rsidR="00AA2EC9">
          <w:rPr>
            <w:lang w:val="en-CA"/>
          </w:rPr>
          <w:t>insularis</w:t>
        </w:r>
        <w:proofErr w:type="spellEnd"/>
        <w:r w:rsidR="00AA2EC9">
          <w:rPr>
            <w:lang w:val="en-CA"/>
          </w:rPr>
          <w:t>? Check some papers to see how they do it though</w:t>
        </w:r>
      </w:ins>
      <w:r>
        <w:rPr>
          <w:rFonts w:ascii="Times New Roman" w:hAnsi="Times New Roman"/>
          <w:sz w:val="24"/>
          <w:szCs w:val="24"/>
        </w:rPr>
        <w:t xml:space="preserve">) is an annual grass belonging to the </w:t>
      </w:r>
      <w:proofErr w:type="spellStart"/>
      <w:r>
        <w:rPr>
          <w:rFonts w:ascii="Times New Roman" w:hAnsi="Times New Roman"/>
          <w:sz w:val="24"/>
          <w:szCs w:val="24"/>
        </w:rPr>
        <w:t>Plantiginaceae</w:t>
      </w:r>
      <w:proofErr w:type="spellEnd"/>
      <w:r>
        <w:rPr>
          <w:rFonts w:ascii="Times New Roman" w:hAnsi="Times New Roman"/>
          <w:sz w:val="24"/>
          <w:szCs w:val="24"/>
        </w:rPr>
        <w:t xml:space="preserve"> family</w:t>
      </w:r>
      <w:del w:id="279" w:author="zenrunner" w:date="2019-03-26T20:18:00Z">
        <w:r w:rsidDel="00F76DC5">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lastRenderedPageBreak/>
        <w:t xml:space="preserve">growing to a maximum height under 1 </w:t>
      </w:r>
      <w:proofErr w:type="spellStart"/>
      <w:r>
        <w:rPr>
          <w:rFonts w:ascii="Times New Roman" w:hAnsi="Times New Roman"/>
          <w:sz w:val="24"/>
          <w:szCs w:val="24"/>
        </w:rPr>
        <w:t>ft</w:t>
      </w:r>
      <w:proofErr w:type="spellEnd"/>
      <w:r>
        <w:rPr>
          <w:rFonts w:ascii="Times New Roman" w:hAnsi="Times New Roman"/>
          <w:sz w:val="24"/>
          <w:szCs w:val="24"/>
        </w:rPr>
        <w:t xml:space="preserve"> and producing small white flowers, 3mm to 5mm in diameter. It is commonly found in semi-arid grasslands and desert environments. It possesses an intermediate water use efficiency and relative growth rate making it an ideal species for short term, drought-tolerance experiments (</w:t>
      </w:r>
      <w:proofErr w:type="spellStart"/>
      <w:r>
        <w:rPr>
          <w:rFonts w:ascii="Times New Roman" w:hAnsi="Times New Roman"/>
          <w:sz w:val="24"/>
          <w:szCs w:val="24"/>
        </w:rPr>
        <w:t>Gremer</w:t>
      </w:r>
      <w:proofErr w:type="spellEnd"/>
      <w:r>
        <w:rPr>
          <w:rFonts w:ascii="Times New Roman" w:hAnsi="Times New Roman"/>
          <w:sz w:val="24"/>
          <w:szCs w:val="24"/>
        </w:rPr>
        <w:t xml:space="preserve"> et al., 2013). </w:t>
      </w:r>
      <w:proofErr w:type="spellStart"/>
      <w:r>
        <w:rPr>
          <w:rFonts w:ascii="Times New Roman" w:hAnsi="Times New Roman"/>
          <w:sz w:val="24"/>
          <w:szCs w:val="24"/>
        </w:rPr>
        <w:t>Plantago</w:t>
      </w:r>
      <w:proofErr w:type="spellEnd"/>
      <w:r>
        <w:rPr>
          <w:rFonts w:ascii="Times New Roman" w:hAnsi="Times New Roman"/>
          <w:sz w:val="24"/>
          <w:szCs w:val="24"/>
        </w:rPr>
        <w:t xml:space="preserve"> is highly sensitive to precipitation events (rapidly increases productivity and growth), has a low respiratory carbon loss and the ability to rapidly alter physiological processes based on environmental temperatures (Barron-</w:t>
      </w:r>
      <w:proofErr w:type="spellStart"/>
      <w:r>
        <w:rPr>
          <w:rFonts w:ascii="Times New Roman" w:hAnsi="Times New Roman"/>
          <w:sz w:val="24"/>
          <w:szCs w:val="24"/>
        </w:rPr>
        <w:t>Gafford</w:t>
      </w:r>
      <w:proofErr w:type="spellEnd"/>
      <w:r>
        <w:rPr>
          <w:rFonts w:ascii="Times New Roman" w:hAnsi="Times New Roman"/>
          <w:sz w:val="24"/>
          <w:szCs w:val="24"/>
        </w:rPr>
        <w:t xml:space="preserve"> et al., 2013). </w:t>
      </w:r>
      <w:del w:id="280" w:author="zenrunner" w:date="2019-03-26T20:18:00Z">
        <w:r w:rsidDel="00D10125">
          <w:rPr>
            <w:rFonts w:ascii="Times New Roman" w:hAnsi="Times New Roman"/>
            <w:sz w:val="24"/>
            <w:szCs w:val="24"/>
          </w:rPr>
          <w:delText xml:space="preserve">Plantago </w:delText>
        </w:r>
      </w:del>
      <w:ins w:id="281" w:author="zenrunner" w:date="2019-03-26T20:18:00Z">
        <w:r w:rsidR="00D10125">
          <w:rPr>
            <w:rFonts w:ascii="Times New Roman" w:hAnsi="Times New Roman"/>
            <w:sz w:val="24"/>
            <w:szCs w:val="24"/>
          </w:rPr>
          <w:t>This species</w:t>
        </w:r>
        <w:r w:rsidR="00D10125">
          <w:rPr>
            <w:rFonts w:ascii="Times New Roman" w:hAnsi="Times New Roman"/>
            <w:sz w:val="24"/>
            <w:szCs w:val="24"/>
          </w:rPr>
          <w:t xml:space="preserve"> </w:t>
        </w:r>
      </w:ins>
      <w:r>
        <w:rPr>
          <w:rFonts w:ascii="Times New Roman" w:hAnsi="Times New Roman"/>
          <w:sz w:val="24"/>
          <w:szCs w:val="24"/>
        </w:rPr>
        <w:t xml:space="preserve">is also a </w:t>
      </w:r>
      <w:proofErr w:type="spellStart"/>
      <w:r>
        <w:rPr>
          <w:rFonts w:ascii="Times New Roman" w:hAnsi="Times New Roman"/>
          <w:sz w:val="24"/>
          <w:szCs w:val="24"/>
        </w:rPr>
        <w:t>graminoid</w:t>
      </w:r>
      <w:proofErr w:type="spellEnd"/>
      <w:r>
        <w:rPr>
          <w:rFonts w:ascii="Times New Roman" w:hAnsi="Times New Roman"/>
          <w:sz w:val="24"/>
          <w:szCs w:val="24"/>
        </w:rPr>
        <w:t xml:space="preserve"> (herbaceous plant with a grass-like morphology), making it unique </w:t>
      </w:r>
      <w:proofErr w:type="gramStart"/>
      <w:r>
        <w:rPr>
          <w:rFonts w:ascii="Times New Roman" w:hAnsi="Times New Roman"/>
          <w:sz w:val="24"/>
          <w:szCs w:val="24"/>
        </w:rPr>
        <w:t>as the other two native species analyzed in the present study are forbs</w:t>
      </w:r>
      <w:proofErr w:type="gramEnd"/>
      <w:r>
        <w:rPr>
          <w:rFonts w:ascii="Times New Roman" w:hAnsi="Times New Roman"/>
          <w:sz w:val="24"/>
          <w:szCs w:val="24"/>
        </w:rPr>
        <w:t xml:space="preserve"> (a herbaceous flowering plant that is not a species of grass).</w:t>
      </w:r>
    </w:p>
    <w:p w14:paraId="6F0B0F55" w14:textId="086514F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w:t>
      </w:r>
      <w:proofErr w:type="spellStart"/>
      <w:r>
        <w:rPr>
          <w:rFonts w:ascii="Times New Roman" w:hAnsi="Times New Roman"/>
          <w:i/>
          <w:iCs/>
          <w:sz w:val="24"/>
          <w:szCs w:val="24"/>
        </w:rPr>
        <w:t>columbariae</w:t>
      </w:r>
      <w:proofErr w:type="spellEnd"/>
      <w:r>
        <w:rPr>
          <w:rFonts w:ascii="Times New Roman" w:hAnsi="Times New Roman"/>
          <w:i/>
          <w:iCs/>
          <w:sz w:val="24"/>
          <w:szCs w:val="24"/>
        </w:rPr>
        <w:t xml:space="preserve"> </w:t>
      </w:r>
      <w:r>
        <w:rPr>
          <w:rFonts w:ascii="Times New Roman" w:hAnsi="Times New Roman"/>
          <w:sz w:val="24"/>
          <w:szCs w:val="24"/>
        </w:rPr>
        <w:t>(Salvia</w:t>
      </w:r>
      <w:ins w:id="282" w:author="zenrunner" w:date="2019-03-26T20:20:00Z">
        <w:r w:rsidR="001E3553">
          <w:rPr>
            <w:rFonts w:ascii="Times New Roman" w:hAnsi="Times New Roman"/>
            <w:sz w:val="24"/>
            <w:szCs w:val="24"/>
          </w:rPr>
          <w:t xml:space="preserve"> – same check how to </w:t>
        </w:r>
      </w:ins>
      <w:ins w:id="283" w:author="zenrunner" w:date="2019-03-26T20:21:00Z">
        <w:r w:rsidR="00222DBE">
          <w:rPr>
            <w:rFonts w:ascii="Times New Roman" w:hAnsi="Times New Roman"/>
            <w:sz w:val="24"/>
            <w:szCs w:val="24"/>
          </w:rPr>
          <w:t xml:space="preserve">best </w:t>
        </w:r>
      </w:ins>
      <w:ins w:id="284" w:author="zenrunner" w:date="2019-03-26T20:20:00Z">
        <w:r w:rsidR="001E3553">
          <w:rPr>
            <w:rFonts w:ascii="Times New Roman" w:hAnsi="Times New Roman"/>
            <w:sz w:val="24"/>
            <w:szCs w:val="24"/>
          </w:rPr>
          <w:t>shorten</w:t>
        </w:r>
      </w:ins>
      <w:r>
        <w:rPr>
          <w:rFonts w:ascii="Times New Roman" w:hAnsi="Times New Roman"/>
          <w:sz w:val="24"/>
          <w:szCs w:val="24"/>
        </w:rPr>
        <w:t xml:space="preserve">) is an annual forb belonging to the </w:t>
      </w:r>
      <w:proofErr w:type="spellStart"/>
      <w:r>
        <w:rPr>
          <w:rFonts w:ascii="Times New Roman" w:hAnsi="Times New Roman"/>
          <w:sz w:val="24"/>
          <w:szCs w:val="24"/>
        </w:rPr>
        <w:t>Lamiaceae</w:t>
      </w:r>
      <w:proofErr w:type="spellEnd"/>
      <w:r>
        <w:rPr>
          <w:rFonts w:ascii="Times New Roman" w:hAnsi="Times New Roman"/>
          <w:sz w:val="24"/>
          <w:szCs w:val="24"/>
        </w:rPr>
        <w:t xml:space="preserve"> family</w:t>
      </w:r>
      <w:ins w:id="285" w:author="zenrunner" w:date="2019-03-26T20:21:00Z">
        <w:r w:rsidR="00CC7E1B">
          <w:rPr>
            <w:rFonts w:ascii="Times New Roman" w:hAnsi="Times New Roman"/>
            <w:sz w:val="24"/>
            <w:szCs w:val="24"/>
          </w:rPr>
          <w:t xml:space="preserve">. It </w:t>
        </w:r>
        <w:r w:rsidR="00F935EB">
          <w:rPr>
            <w:rFonts w:ascii="Times New Roman" w:hAnsi="Times New Roman"/>
            <w:sz w:val="24"/>
            <w:szCs w:val="24"/>
          </w:rPr>
          <w:t xml:space="preserve">typically </w:t>
        </w:r>
      </w:ins>
      <w:del w:id="286" w:author="zenrunner" w:date="2019-03-26T20:21:00Z">
        <w:r w:rsidDel="00CC7E1B">
          <w:rPr>
            <w:rFonts w:ascii="Times New Roman" w:hAnsi="Times New Roman"/>
            <w:sz w:val="24"/>
            <w:szCs w:val="24"/>
          </w:rPr>
          <w:delText xml:space="preserve">, </w:delText>
        </w:r>
      </w:del>
      <w:r>
        <w:rPr>
          <w:rFonts w:ascii="Times New Roman" w:hAnsi="Times New Roman"/>
          <w:sz w:val="24"/>
          <w:szCs w:val="24"/>
        </w:rPr>
        <w:t>grow</w:t>
      </w:r>
      <w:ins w:id="287" w:author="zenrunner" w:date="2019-03-26T20:21:00Z">
        <w:r w:rsidR="00CC7E1B">
          <w:rPr>
            <w:rFonts w:ascii="Times New Roman" w:hAnsi="Times New Roman"/>
            <w:sz w:val="24"/>
            <w:szCs w:val="24"/>
          </w:rPr>
          <w:t>s t</w:t>
        </w:r>
      </w:ins>
      <w:del w:id="288" w:author="zenrunner" w:date="2019-03-26T20:21:00Z">
        <w:r w:rsidDel="00CC7E1B">
          <w:rPr>
            <w:rFonts w:ascii="Times New Roman" w:hAnsi="Times New Roman"/>
            <w:sz w:val="24"/>
            <w:szCs w:val="24"/>
          </w:rPr>
          <w:delText>ing t</w:delText>
        </w:r>
      </w:del>
      <w:r>
        <w:rPr>
          <w:rFonts w:ascii="Times New Roman" w:hAnsi="Times New Roman"/>
          <w:sz w:val="24"/>
          <w:szCs w:val="24"/>
        </w:rPr>
        <w:t>o a height between 10cm and 50cm and produc</w:t>
      </w:r>
      <w:ins w:id="289" w:author="zenrunner" w:date="2019-03-26T20:21:00Z">
        <w:r w:rsidR="0081484A">
          <w:rPr>
            <w:rFonts w:ascii="Times New Roman" w:hAnsi="Times New Roman"/>
            <w:sz w:val="24"/>
            <w:szCs w:val="24"/>
          </w:rPr>
          <w:t>es</w:t>
        </w:r>
      </w:ins>
      <w:del w:id="290" w:author="zenrunner" w:date="2019-03-26T20:21:00Z">
        <w:r w:rsidDel="0081484A">
          <w:rPr>
            <w:rFonts w:ascii="Times New Roman" w:hAnsi="Times New Roman"/>
            <w:sz w:val="24"/>
            <w:szCs w:val="24"/>
          </w:rPr>
          <w:delText>ing</w:delText>
        </w:r>
      </w:del>
      <w:r>
        <w:rPr>
          <w:rFonts w:ascii="Times New Roman" w:hAnsi="Times New Roman"/>
          <w:sz w:val="24"/>
          <w:szCs w:val="24"/>
        </w:rPr>
        <w:t xml:space="preserve">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w:t>
      </w:r>
      <w:del w:id="291" w:author="zenrunner" w:date="2019-03-26T20:22:00Z">
        <w:r w:rsidDel="0032728D">
          <w:rPr>
            <w:rFonts w:ascii="Times New Roman" w:hAnsi="Times New Roman"/>
            <w:sz w:val="24"/>
            <w:szCs w:val="24"/>
          </w:rPr>
          <w:delText xml:space="preserve">a </w:delText>
        </w:r>
      </w:del>
      <w:r>
        <w:rPr>
          <w:rFonts w:ascii="Times New Roman" w:hAnsi="Times New Roman"/>
          <w:sz w:val="24"/>
          <w:szCs w:val="24"/>
        </w:rPr>
        <w:t>high water use efficiency. However, Salvia does require open areas</w:t>
      </w:r>
      <w:del w:id="292" w:author="zenrunner" w:date="2019-03-26T20:22:00Z">
        <w:r w:rsidDel="009C455F">
          <w:rPr>
            <w:rFonts w:ascii="Times New Roman" w:hAnsi="Times New Roman"/>
            <w:sz w:val="24"/>
            <w:szCs w:val="24"/>
          </w:rPr>
          <w:delText>,</w:delText>
        </w:r>
      </w:del>
      <w:r>
        <w:rPr>
          <w:rFonts w:ascii="Times New Roman" w:hAnsi="Times New Roman"/>
          <w:sz w:val="24"/>
          <w:szCs w:val="24"/>
        </w:rPr>
        <w:t xml:space="preserve">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(Emery, 2016). Nevertheless, Salvia is utilized in seeding and restoration programs on abandoned agricultural land due to its ecological resilience (</w:t>
      </w:r>
      <w:proofErr w:type="spellStart"/>
      <w:r>
        <w:rPr>
          <w:rFonts w:ascii="Times New Roman" w:hAnsi="Times New Roman"/>
          <w:sz w:val="24"/>
          <w:szCs w:val="24"/>
        </w:rPr>
        <w:t>Marushia</w:t>
      </w:r>
      <w:proofErr w:type="spellEnd"/>
      <w:r>
        <w:rPr>
          <w:rFonts w:ascii="Times New Roman" w:hAnsi="Times New Roman"/>
          <w:sz w:val="24"/>
          <w:szCs w:val="24"/>
        </w:rPr>
        <w:t xml:space="preserve"> and 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hAnsi="Times New Roman"/>
          <w:i/>
          <w:iCs/>
          <w:sz w:val="24"/>
          <w:szCs w:val="24"/>
        </w:rPr>
        <w:t>Phacelia</w:t>
      </w:r>
      <w:proofErr w:type="spellEnd"/>
      <w:r>
        <w:rPr>
          <w:rFonts w:ascii="Times New Roman" w:hAnsi="Times New Roman"/>
          <w:i/>
          <w:iCs/>
          <w:sz w:val="24"/>
          <w:szCs w:val="24"/>
        </w:rPr>
        <w:t xml:space="preserve">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w:t>
      </w:r>
      <w:proofErr w:type="spellStart"/>
      <w:r>
        <w:rPr>
          <w:rFonts w:ascii="Times New Roman" w:hAnsi="Times New Roman"/>
          <w:sz w:val="24"/>
          <w:szCs w:val="24"/>
        </w:rPr>
        <w:t>Phacelia</w:t>
      </w:r>
      <w:proofErr w:type="spellEnd"/>
      <w:r>
        <w:rPr>
          <w:rFonts w:ascii="Times New Roman" w:hAnsi="Times New Roman"/>
          <w:sz w:val="24"/>
          <w:szCs w:val="24"/>
        </w:rPr>
        <w:t xml:space="preserve">) is an annual forb belonging to the </w:t>
      </w:r>
      <w:proofErr w:type="spellStart"/>
      <w:r>
        <w:rPr>
          <w:rFonts w:ascii="Times New Roman" w:hAnsi="Times New Roman"/>
          <w:sz w:val="24"/>
          <w:szCs w:val="24"/>
        </w:rPr>
        <w:t>Boraginaceae</w:t>
      </w:r>
      <w:proofErr w:type="spellEnd"/>
      <w:r>
        <w:rPr>
          <w:rFonts w:ascii="Times New Roman" w:hAnsi="Times New Roman"/>
          <w:sz w:val="24"/>
          <w:szCs w:val="24"/>
        </w:rPr>
        <w:t xml:space="preserve"> family that can grow to a maximum height of 100cm and producing clustered, bell-shaped purple flowers. </w:t>
      </w:r>
      <w:proofErr w:type="spellStart"/>
      <w:r>
        <w:rPr>
          <w:rFonts w:ascii="Times New Roman" w:hAnsi="Times New Roman"/>
          <w:sz w:val="24"/>
          <w:szCs w:val="24"/>
        </w:rPr>
        <w:t>Phacelia</w:t>
      </w:r>
      <w:proofErr w:type="spellEnd"/>
      <w:r>
        <w:rPr>
          <w:rFonts w:ascii="Times New Roman" w:hAnsi="Times New Roman"/>
          <w:sz w:val="24"/>
          <w:szCs w:val="24"/>
        </w:rPr>
        <w:t xml:space="preserve"> is widespread throughout grassland and desert habitats of the Southwestern USA (</w:t>
      </w:r>
      <w:proofErr w:type="spellStart"/>
      <w:r>
        <w:rPr>
          <w:rFonts w:ascii="Times New Roman" w:hAnsi="Times New Roman"/>
          <w:sz w:val="24"/>
          <w:szCs w:val="24"/>
        </w:rPr>
        <w:t>Kilian</w:t>
      </w:r>
      <w:proofErr w:type="spellEnd"/>
      <w:r>
        <w:rPr>
          <w:rFonts w:ascii="Times New Roman" w:hAnsi="Times New Roman"/>
          <w:sz w:val="24"/>
          <w:szCs w:val="24"/>
        </w:rPr>
        <w:t xml:space="preserve">, 2016). It is drought tolerant with </w:t>
      </w:r>
      <w:del w:id="293" w:author="zenrunner" w:date="2019-03-26T20:22:00Z">
        <w:r w:rsidDel="005B52A4">
          <w:rPr>
            <w:rFonts w:ascii="Times New Roman" w:hAnsi="Times New Roman"/>
            <w:sz w:val="24"/>
            <w:szCs w:val="24"/>
          </w:rPr>
          <w:delText xml:space="preserve">a </w:delText>
        </w:r>
      </w:del>
      <w:r>
        <w:rPr>
          <w:rFonts w:ascii="Times New Roman" w:hAnsi="Times New Roman"/>
          <w:sz w:val="24"/>
          <w:szCs w:val="24"/>
        </w:rPr>
        <w:t xml:space="preserve">high water use efficiency and a high relative </w:t>
      </w:r>
      <w:r>
        <w:rPr>
          <w:rFonts w:ascii="Times New Roman" w:hAnsi="Times New Roman"/>
          <w:sz w:val="24"/>
          <w:szCs w:val="24"/>
        </w:rPr>
        <w:lastRenderedPageBreak/>
        <w:t xml:space="preserve">growth rate. Due to its high growth rate (and therefore high biomass production) and tendency to attract and sustain pollinator populations, </w:t>
      </w:r>
      <w:proofErr w:type="spellStart"/>
      <w:r>
        <w:rPr>
          <w:rFonts w:ascii="Times New Roman" w:hAnsi="Times New Roman"/>
          <w:sz w:val="24"/>
          <w:szCs w:val="24"/>
        </w:rPr>
        <w:t>Phacelia</w:t>
      </w:r>
      <w:proofErr w:type="spellEnd"/>
      <w:r>
        <w:rPr>
          <w:rFonts w:ascii="Times New Roman" w:hAnsi="Times New Roman"/>
          <w:sz w:val="24"/>
          <w:szCs w:val="24"/>
        </w:rPr>
        <w:t xml:space="preserve"> is commonly used as a cover crop plant (</w:t>
      </w:r>
      <w:proofErr w:type="spellStart"/>
      <w:r>
        <w:rPr>
          <w:rFonts w:ascii="Times New Roman" w:hAnsi="Times New Roman"/>
          <w:sz w:val="24"/>
          <w:szCs w:val="24"/>
        </w:rPr>
        <w:t>Kilian</w:t>
      </w:r>
      <w:proofErr w:type="spellEnd"/>
      <w:r>
        <w:rPr>
          <w:rFonts w:ascii="Times New Roman" w:hAnsi="Times New Roman"/>
          <w:sz w:val="24"/>
          <w:szCs w:val="24"/>
        </w:rPr>
        <w:t xml:space="preserve">, 2016). Although considered a very resilient species, light availability tends to be a determining factor in germination; if seeds are buried too deep or </w:t>
      </w:r>
      <w:proofErr w:type="spellStart"/>
      <w:r>
        <w:rPr>
          <w:rFonts w:ascii="Times New Roman" w:hAnsi="Times New Roman"/>
          <w:sz w:val="24"/>
          <w:szCs w:val="24"/>
        </w:rPr>
        <w:t>neighbouring</w:t>
      </w:r>
      <w:proofErr w:type="spellEnd"/>
      <w:r>
        <w:rPr>
          <w:rFonts w:ascii="Times New Roman" w:hAnsi="Times New Roman"/>
          <w:sz w:val="24"/>
          <w:szCs w:val="24"/>
        </w:rPr>
        <w:t xml:space="preserve"> plants block out sunlight, </w:t>
      </w:r>
      <w:proofErr w:type="spellStart"/>
      <w:r>
        <w:rPr>
          <w:rFonts w:ascii="Times New Roman" w:hAnsi="Times New Roman"/>
          <w:sz w:val="24"/>
          <w:szCs w:val="24"/>
        </w:rPr>
        <w:t>phacelia</w:t>
      </w:r>
      <w:proofErr w:type="spellEnd"/>
      <w:r>
        <w:rPr>
          <w:rFonts w:ascii="Times New Roman" w:hAnsi="Times New Roman"/>
          <w:sz w:val="24"/>
          <w:szCs w:val="24"/>
        </w:rPr>
        <w:t xml:space="preserve"> germination success is substantially reduced (</w:t>
      </w:r>
      <w:proofErr w:type="spellStart"/>
      <w:r>
        <w:rPr>
          <w:rFonts w:ascii="Times New Roman" w:hAnsi="Times New Roman"/>
          <w:sz w:val="24"/>
          <w:szCs w:val="24"/>
        </w:rPr>
        <w:t>Kilian</w:t>
      </w:r>
      <w:proofErr w:type="spellEnd"/>
      <w:r>
        <w:rPr>
          <w:rFonts w:ascii="Times New Roman" w:hAnsi="Times New Roman"/>
          <w:sz w:val="24"/>
          <w:szCs w:val="24"/>
        </w:rPr>
        <w:t>, 2016).</w:t>
      </w:r>
    </w:p>
    <w:p w14:paraId="4E287F2C" w14:textId="6FA88823"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Experimental </w:t>
      </w:r>
      <w:ins w:id="294" w:author="zenrunner" w:date="2019-03-26T20:22:00Z">
        <w:r w:rsidR="00206C8F">
          <w:rPr>
            <w:rFonts w:ascii="Times New Roman" w:hAnsi="Times New Roman"/>
            <w:b/>
            <w:bCs/>
            <w:sz w:val="24"/>
            <w:szCs w:val="24"/>
          </w:rPr>
          <w:t>Design</w:t>
        </w:r>
      </w:ins>
      <w:del w:id="295" w:author="zenrunner" w:date="2019-03-26T20:22:00Z">
        <w:r w:rsidDel="00206C8F">
          <w:rPr>
            <w:rFonts w:ascii="Times New Roman" w:hAnsi="Times New Roman"/>
            <w:b/>
            <w:bCs/>
            <w:sz w:val="24"/>
            <w:szCs w:val="24"/>
          </w:rPr>
          <w:delText>Procedure</w:delText>
        </w:r>
      </w:del>
    </w:p>
    <w:p w14:paraId="02A3925B" w14:textId="1D7ADAC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experiment was a </w:t>
      </w:r>
      <w:del w:id="296" w:author="zenrunner" w:date="2019-03-26T20:23:00Z">
        <w:r w:rsidDel="0086110D">
          <w:rPr>
            <w:rFonts w:ascii="Times New Roman" w:hAnsi="Times New Roman"/>
            <w:sz w:val="24"/>
            <w:szCs w:val="24"/>
          </w:rPr>
          <w:delText xml:space="preserve">three level, </w:delText>
        </w:r>
      </w:del>
      <w:r>
        <w:rPr>
          <w:rFonts w:ascii="Times New Roman" w:hAnsi="Times New Roman"/>
          <w:sz w:val="24"/>
          <w:szCs w:val="24"/>
        </w:rPr>
        <w:t xml:space="preserve">fully </w:t>
      </w:r>
      <w:ins w:id="297" w:author="zenrunner" w:date="2019-03-26T20:23:00Z">
        <w:r w:rsidR="0086110D">
          <w:rPr>
            <w:rFonts w:ascii="Times New Roman" w:hAnsi="Times New Roman"/>
            <w:sz w:val="24"/>
            <w:szCs w:val="24"/>
          </w:rPr>
          <w:t xml:space="preserve">factorial </w:t>
        </w:r>
      </w:ins>
      <w:r>
        <w:rPr>
          <w:rFonts w:ascii="Times New Roman" w:hAnsi="Times New Roman"/>
          <w:sz w:val="24"/>
          <w:szCs w:val="24"/>
        </w:rPr>
        <w:t>randomized</w:t>
      </w:r>
      <w:del w:id="298" w:author="zenrunner" w:date="2019-03-26T20:23:00Z">
        <w:r w:rsidDel="0086110D">
          <w:rPr>
            <w:rFonts w:ascii="Times New Roman" w:hAnsi="Times New Roman"/>
            <w:sz w:val="24"/>
            <w:szCs w:val="24"/>
          </w:rPr>
          <w:delText>, factorial</w:delText>
        </w:r>
      </w:del>
      <w:r>
        <w:rPr>
          <w:rFonts w:ascii="Times New Roman" w:hAnsi="Times New Roman"/>
          <w:sz w:val="24"/>
          <w:szCs w:val="24"/>
        </w:rPr>
        <w:t xml:space="preserve"> design. There were three native treatments (</w:t>
      </w:r>
      <w:proofErr w:type="spellStart"/>
      <w:r>
        <w:rPr>
          <w:rFonts w:ascii="Times New Roman" w:hAnsi="Times New Roman"/>
          <w:sz w:val="24"/>
          <w:szCs w:val="24"/>
        </w:rPr>
        <w:t>Plantago</w:t>
      </w:r>
      <w:proofErr w:type="spellEnd"/>
      <w:r>
        <w:rPr>
          <w:rFonts w:ascii="Times New Roman" w:hAnsi="Times New Roman"/>
          <w:sz w:val="24"/>
          <w:szCs w:val="24"/>
        </w:rPr>
        <w:t xml:space="preserve">, Salvia, and </w:t>
      </w:r>
      <w:proofErr w:type="spellStart"/>
      <w:r>
        <w:rPr>
          <w:rFonts w:ascii="Times New Roman" w:hAnsi="Times New Roman"/>
          <w:sz w:val="24"/>
          <w:szCs w:val="24"/>
        </w:rPr>
        <w:t>Phacelia</w:t>
      </w:r>
      <w:proofErr w:type="spellEnd"/>
      <w:r>
        <w:rPr>
          <w:rFonts w:ascii="Times New Roman" w:hAnsi="Times New Roman"/>
          <w:sz w:val="24"/>
          <w:szCs w:val="24"/>
        </w:rPr>
        <w:t>) each with 100, 5cm radius pots and therefore 300 pots total. There were two brome treatments within each of the native treatments</w:t>
      </w:r>
      <w:ins w:id="299" w:author="zenrunner" w:date="2019-03-26T20:23:00Z">
        <w:r w:rsidR="00CB727A">
          <w:rPr>
            <w:rFonts w:ascii="Times New Roman" w:hAnsi="Times New Roman"/>
            <w:sz w:val="24"/>
            <w:szCs w:val="24"/>
          </w:rPr>
          <w:t xml:space="preserve"> including</w:t>
        </w:r>
      </w:ins>
      <w:del w:id="300" w:author="zenrunner" w:date="2019-03-26T20:23:00Z">
        <w:r w:rsidDel="00CB727A">
          <w:rPr>
            <w:rFonts w:ascii="Times New Roman" w:hAnsi="Times New Roman"/>
            <w:sz w:val="24"/>
            <w:szCs w:val="24"/>
          </w:rPr>
          <w:delText>;</w:delText>
        </w:r>
      </w:del>
      <w:r>
        <w:rPr>
          <w:rFonts w:ascii="Times New Roman" w:hAnsi="Times New Roman"/>
          <w:sz w:val="24"/>
          <w:szCs w:val="24"/>
        </w:rPr>
        <w:t xml:space="preserve"> a brome present and a brome absent treatment with 50 pots for each treatment</w:t>
      </w:r>
      <w:del w:id="301" w:author="zenrunner" w:date="2019-03-26T20:23:00Z">
        <w:r w:rsidDel="00B06E42">
          <w:rPr>
            <w:rFonts w:ascii="Times New Roman" w:hAnsi="Times New Roman"/>
            <w:sz w:val="24"/>
            <w:szCs w:val="24"/>
          </w:rPr>
          <w:delText>,</w:delText>
        </w:r>
      </w:del>
      <w:r>
        <w:rPr>
          <w:rFonts w:ascii="Times New Roman" w:hAnsi="Times New Roman"/>
          <w:sz w:val="24"/>
          <w:szCs w:val="24"/>
        </w:rPr>
        <w:t xml:space="preserve"> of the 100 dedicated to each native treatment. </w:t>
      </w:r>
      <w:del w:id="302" w:author="zenrunner" w:date="2019-03-26T20:23:00Z">
        <w:r w:rsidDel="00096979">
          <w:rPr>
            <w:rFonts w:ascii="Times New Roman" w:hAnsi="Times New Roman"/>
            <w:sz w:val="24"/>
            <w:szCs w:val="24"/>
          </w:rPr>
          <w:delText>Across each grouping of 50 pots (ie. plantago with brome (50 pots) and plantago without brome (50 pots)),</w:delText>
        </w:r>
      </w:del>
      <w:ins w:id="303" w:author="zenrunner" w:date="2019-03-26T20:23:00Z">
        <w:r w:rsidR="00096979">
          <w:rPr>
            <w:rFonts w:ascii="Times New Roman" w:hAnsi="Times New Roman"/>
            <w:sz w:val="24"/>
            <w:szCs w:val="24"/>
          </w:rPr>
          <w:t>Finally, there were</w:t>
        </w:r>
      </w:ins>
      <w:r>
        <w:rPr>
          <w:rFonts w:ascii="Times New Roman" w:hAnsi="Times New Roman"/>
          <w:sz w:val="24"/>
          <w:szCs w:val="24"/>
        </w:rPr>
        <w:t xml:space="preserve"> 5 watering regimes </w:t>
      </w:r>
      <w:ins w:id="304" w:author="zenrunner" w:date="2019-03-26T20:24:00Z">
        <w:r w:rsidR="008755B9">
          <w:rPr>
            <w:rFonts w:ascii="Times New Roman" w:hAnsi="Times New Roman"/>
            <w:sz w:val="24"/>
            <w:szCs w:val="24"/>
          </w:rPr>
          <w:t>(1</w:t>
        </w:r>
      </w:ins>
      <w:del w:id="305" w:author="zenrunner" w:date="2019-03-26T20:24:00Z">
        <w:r w:rsidDel="008755B9">
          <w:rPr>
            <w:rFonts w:ascii="Times New Roman" w:hAnsi="Times New Roman"/>
            <w:sz w:val="24"/>
            <w:szCs w:val="24"/>
          </w:rPr>
          <w:delText>were tested with each watering regime having 1</w:delText>
        </w:r>
      </w:del>
      <w:r>
        <w:rPr>
          <w:rFonts w:ascii="Times New Roman" w:hAnsi="Times New Roman"/>
          <w:sz w:val="24"/>
          <w:szCs w:val="24"/>
        </w:rPr>
        <w:t>0 replicates</w:t>
      </w:r>
      <w:ins w:id="306" w:author="zenrunner" w:date="2019-03-26T20:24:00Z">
        <w:r w:rsidR="008755B9">
          <w:rPr>
            <w:rFonts w:ascii="Times New Roman" w:hAnsi="Times New Roman"/>
            <w:sz w:val="24"/>
            <w:szCs w:val="24"/>
          </w:rPr>
          <w:t xml:space="preserve"> per treatment level)</w:t>
        </w:r>
      </w:ins>
      <w:r>
        <w:rPr>
          <w:rFonts w:ascii="Times New Roman" w:hAnsi="Times New Roman"/>
          <w:sz w:val="24"/>
          <w:szCs w:val="24"/>
        </w:rPr>
        <w:t>. The watering regimes utilized in the present study were 80mm, 150mm, 200mm, 250mm, and 330mm of rain. These watering regimes range from an extreme drought to and extremely wet year based on precipitation data collected from the San Joaquin Valley, California</w:t>
      </w:r>
      <w:ins w:id="307" w:author="zenrunner" w:date="2019-03-26T20:24:00Z">
        <w:r w:rsidR="00870CC2">
          <w:rPr>
            <w:rFonts w:ascii="Times New Roman" w:hAnsi="Times New Roman"/>
            <w:sz w:val="24"/>
            <w:szCs w:val="24"/>
          </w:rPr>
          <w:t xml:space="preserve"> (citation)</w:t>
        </w:r>
      </w:ins>
      <w:r>
        <w:rPr>
          <w:rFonts w:ascii="Times New Roman" w:hAnsi="Times New Roman"/>
          <w:sz w:val="24"/>
          <w:szCs w:val="24"/>
        </w:rPr>
        <w:t xml:space="preserve">. In the </w:t>
      </w:r>
      <w:ins w:id="308" w:author="zenrunner" w:date="2019-03-26T20:24:00Z">
        <w:r w:rsidR="00AD4539">
          <w:rPr>
            <w:rFonts w:ascii="Times New Roman" w:hAnsi="Times New Roman"/>
            <w:sz w:val="24"/>
            <w:szCs w:val="24"/>
          </w:rPr>
          <w:t>n</w:t>
        </w:r>
      </w:ins>
      <w:del w:id="309" w:author="zenrunner" w:date="2019-03-26T20:24:00Z">
        <w:r w:rsidDel="00AD4539">
          <w:rPr>
            <w:rFonts w:ascii="Times New Roman" w:hAnsi="Times New Roman"/>
            <w:sz w:val="24"/>
            <w:szCs w:val="24"/>
          </w:rPr>
          <w:delText>N</w:delText>
        </w:r>
      </w:del>
      <w:r>
        <w:rPr>
          <w:rFonts w:ascii="Times New Roman" w:hAnsi="Times New Roman"/>
          <w:sz w:val="24"/>
          <w:szCs w:val="24"/>
        </w:rPr>
        <w:t xml:space="preserve">o </w:t>
      </w:r>
      <w:ins w:id="310" w:author="zenrunner" w:date="2019-03-26T20:24:00Z">
        <w:r w:rsidR="00AD4539">
          <w:rPr>
            <w:rFonts w:ascii="Times New Roman" w:hAnsi="Times New Roman"/>
            <w:sz w:val="24"/>
            <w:szCs w:val="24"/>
          </w:rPr>
          <w:t>b</w:t>
        </w:r>
      </w:ins>
      <w:del w:id="311" w:author="zenrunner" w:date="2019-03-26T20:24:00Z">
        <w:r w:rsidDel="00AD4539">
          <w:rPr>
            <w:rFonts w:ascii="Times New Roman" w:hAnsi="Times New Roman"/>
            <w:sz w:val="24"/>
            <w:szCs w:val="24"/>
          </w:rPr>
          <w:delText>B</w:delText>
        </w:r>
      </w:del>
      <w:proofErr w:type="gramStart"/>
      <w:r>
        <w:rPr>
          <w:rFonts w:ascii="Times New Roman" w:hAnsi="Times New Roman"/>
          <w:sz w:val="24"/>
          <w:szCs w:val="24"/>
        </w:rPr>
        <w:t>rome</w:t>
      </w:r>
      <w:proofErr w:type="gramEnd"/>
      <w:r>
        <w:rPr>
          <w:rFonts w:ascii="Times New Roman" w:hAnsi="Times New Roman"/>
          <w:sz w:val="24"/>
          <w:szCs w:val="24"/>
        </w:rPr>
        <w:t xml:space="preserve"> treatments</w:t>
      </w:r>
      <w:ins w:id="312" w:author="zenrunner" w:date="2019-03-26T20:24:00Z">
        <w:r w:rsidR="00AD4539">
          <w:rPr>
            <w:rFonts w:ascii="Times New Roman" w:hAnsi="Times New Roman"/>
            <w:sz w:val="24"/>
            <w:szCs w:val="24"/>
          </w:rPr>
          <w:t>,</w:t>
        </w:r>
      </w:ins>
      <w:r>
        <w:rPr>
          <w:rFonts w:ascii="Times New Roman" w:hAnsi="Times New Roman"/>
          <w:sz w:val="24"/>
          <w:szCs w:val="24"/>
        </w:rPr>
        <w:t xml:space="preserve"> a total of 10 native seeds were planted in every pot</w:t>
      </w:r>
      <w:del w:id="313" w:author="zenrunner" w:date="2019-03-26T20:24:00Z">
        <w:r w:rsidDel="00A6741D">
          <w:rPr>
            <w:rFonts w:ascii="Times New Roman" w:hAnsi="Times New Roman"/>
            <w:sz w:val="24"/>
            <w:szCs w:val="24"/>
          </w:rPr>
          <w:delText>,</w:delText>
        </w:r>
      </w:del>
      <w:r>
        <w:rPr>
          <w:rFonts w:ascii="Times New Roman" w:hAnsi="Times New Roman"/>
          <w:sz w:val="24"/>
          <w:szCs w:val="24"/>
        </w:rPr>
        <w:t xml:space="preserve"> while in the </w:t>
      </w:r>
      <w:ins w:id="314" w:author="zenrunner" w:date="2019-03-26T20:25:00Z">
        <w:r w:rsidR="008C55B8">
          <w:rPr>
            <w:rFonts w:ascii="Times New Roman" w:hAnsi="Times New Roman"/>
            <w:sz w:val="24"/>
            <w:szCs w:val="24"/>
          </w:rPr>
          <w:t>b</w:t>
        </w:r>
      </w:ins>
      <w:del w:id="315" w:author="zenrunner" w:date="2019-03-26T20:25:00Z">
        <w:r w:rsidDel="008C55B8">
          <w:rPr>
            <w:rFonts w:ascii="Times New Roman" w:hAnsi="Times New Roman"/>
            <w:sz w:val="24"/>
            <w:szCs w:val="24"/>
          </w:rPr>
          <w:delText>B</w:delText>
        </w:r>
      </w:del>
      <w:r>
        <w:rPr>
          <w:rFonts w:ascii="Times New Roman" w:hAnsi="Times New Roman"/>
          <w:sz w:val="24"/>
          <w:szCs w:val="24"/>
        </w:rPr>
        <w:t>rome treatments</w:t>
      </w:r>
      <w:ins w:id="316" w:author="zenrunner" w:date="2019-03-26T20:25:00Z">
        <w:r w:rsidR="008C55B8">
          <w:rPr>
            <w:rFonts w:ascii="Times New Roman" w:hAnsi="Times New Roman"/>
            <w:sz w:val="24"/>
            <w:szCs w:val="24"/>
          </w:rPr>
          <w:t>,</w:t>
        </w:r>
      </w:ins>
      <w:r>
        <w:rPr>
          <w:rFonts w:ascii="Times New Roman" w:hAnsi="Times New Roman"/>
          <w:sz w:val="24"/>
          <w:szCs w:val="24"/>
        </w:rPr>
        <w:t xml:space="preserve"> 10 native seeds and 10 brome seeds were planted in each pot. Plants were grown in </w:t>
      </w:r>
      <w:ins w:id="317" w:author="zenrunner" w:date="2019-03-26T20:25:00Z">
        <w:r w:rsidR="00446DED">
          <w:rPr>
            <w:rFonts w:ascii="Times New Roman" w:hAnsi="Times New Roman"/>
            <w:sz w:val="24"/>
            <w:szCs w:val="24"/>
          </w:rPr>
          <w:t xml:space="preserve">the following </w:t>
        </w:r>
      </w:ins>
      <w:del w:id="318" w:author="zenrunner" w:date="2019-03-26T20:25:00Z">
        <w:r w:rsidDel="00446DED">
          <w:rPr>
            <w:rFonts w:ascii="Times New Roman" w:hAnsi="Times New Roman"/>
            <w:sz w:val="24"/>
            <w:szCs w:val="24"/>
          </w:rPr>
          <w:delText xml:space="preserve">a </w:delText>
        </w:r>
        <w:r w:rsidDel="00DD2C74">
          <w:rPr>
            <w:rFonts w:ascii="Times New Roman" w:hAnsi="Times New Roman"/>
            <w:sz w:val="24"/>
            <w:szCs w:val="24"/>
          </w:rPr>
          <w:delText xml:space="preserve">a </w:delText>
        </w:r>
      </w:del>
      <w:r>
        <w:rPr>
          <w:rFonts w:ascii="Times New Roman" w:hAnsi="Times New Roman"/>
          <w:sz w:val="24"/>
          <w:szCs w:val="24"/>
        </w:rPr>
        <w:t>soil mixture</w:t>
      </w:r>
      <w:ins w:id="319" w:author="zenrunner" w:date="2019-03-26T20:25:00Z">
        <w:r w:rsidR="002A7C58">
          <w:rPr>
            <w:rFonts w:ascii="Times New Roman" w:hAnsi="Times New Roman"/>
            <w:sz w:val="24"/>
            <w:szCs w:val="24"/>
          </w:rPr>
          <w:t>:</w:t>
        </w:r>
      </w:ins>
      <w:r>
        <w:rPr>
          <w:rFonts w:ascii="Times New Roman" w:hAnsi="Times New Roman"/>
          <w:sz w:val="24"/>
          <w:szCs w:val="24"/>
        </w:rPr>
        <w:t xml:space="preserve"> </w:t>
      </w:r>
      <w:del w:id="320" w:author="zenrunner" w:date="2019-03-26T20:25:00Z">
        <w:r w:rsidDel="002A7C58">
          <w:rPr>
            <w:rFonts w:ascii="Times New Roman" w:hAnsi="Times New Roman"/>
            <w:sz w:val="24"/>
            <w:szCs w:val="24"/>
          </w:rPr>
          <w:delText>consisting</w:delText>
        </w:r>
        <w:r w:rsidDel="00446DED">
          <w:rPr>
            <w:rFonts w:ascii="Times New Roman" w:hAnsi="Times New Roman"/>
            <w:sz w:val="24"/>
            <w:szCs w:val="24"/>
          </w:rPr>
          <w:delText xml:space="preserve"> of</w:delText>
        </w:r>
        <w:r w:rsidDel="00041F27">
          <w:rPr>
            <w:rFonts w:ascii="Times New Roman" w:hAnsi="Times New Roman"/>
            <w:sz w:val="24"/>
            <w:szCs w:val="24"/>
          </w:rPr>
          <w:delText>:</w:delText>
        </w:r>
      </w:del>
      <w:r>
        <w:rPr>
          <w:rFonts w:ascii="Times New Roman" w:hAnsi="Times New Roman"/>
          <w:sz w:val="24"/>
          <w:szCs w:val="24"/>
        </w:rPr>
        <w:t xml:space="preserve"> 2/3 of a bag of </w:t>
      </w:r>
      <w:proofErr w:type="spellStart"/>
      <w:r>
        <w:rPr>
          <w:rFonts w:ascii="Times New Roman" w:hAnsi="Times New Roman"/>
          <w:sz w:val="24"/>
          <w:szCs w:val="24"/>
        </w:rPr>
        <w:t>Alltreat</w:t>
      </w:r>
      <w:proofErr w:type="spellEnd"/>
      <w:r>
        <w:rPr>
          <w:rFonts w:ascii="Times New Roman" w:hAnsi="Times New Roman"/>
          <w:sz w:val="24"/>
          <w:szCs w:val="24"/>
        </w:rPr>
        <w:t xml:space="preserve"> Farms Sand, 1/2 bag of </w:t>
      </w:r>
      <w:proofErr w:type="spellStart"/>
      <w:r>
        <w:rPr>
          <w:rFonts w:ascii="Times New Roman" w:hAnsi="Times New Roman"/>
          <w:sz w:val="24"/>
          <w:szCs w:val="24"/>
        </w:rPr>
        <w:t>Alltreat</w:t>
      </w:r>
      <w:proofErr w:type="spellEnd"/>
      <w:r>
        <w:rPr>
          <w:rFonts w:ascii="Times New Roman" w:hAnsi="Times New Roman"/>
          <w:sz w:val="24"/>
          <w:szCs w:val="24"/>
        </w:rPr>
        <w:t xml:space="preserve"> Composted Sheep Manure, 1 bag of </w:t>
      </w:r>
      <w:proofErr w:type="spellStart"/>
      <w:r>
        <w:rPr>
          <w:rFonts w:ascii="Times New Roman" w:hAnsi="Times New Roman"/>
          <w:sz w:val="24"/>
          <w:szCs w:val="24"/>
        </w:rPr>
        <w:t>Alltreat</w:t>
      </w:r>
      <w:proofErr w:type="spellEnd"/>
      <w:r>
        <w:rPr>
          <w:rFonts w:ascii="Times New Roman" w:hAnsi="Times New Roman"/>
          <w:sz w:val="24"/>
          <w:szCs w:val="24"/>
        </w:rPr>
        <w:t xml:space="preserve"> 3-Way Mix Garden Soil</w:t>
      </w:r>
      <w:ins w:id="321" w:author="zenrunner" w:date="2019-03-26T20:25:00Z">
        <w:r w:rsidR="00844A1A">
          <w:rPr>
            <w:rFonts w:ascii="Times New Roman" w:hAnsi="Times New Roman"/>
            <w:sz w:val="24"/>
            <w:szCs w:val="24"/>
          </w:rPr>
          <w:t>,</w:t>
        </w:r>
      </w:ins>
      <w:bookmarkStart w:id="322" w:name="_GoBack"/>
      <w:bookmarkEnd w:id="322"/>
      <w:r>
        <w:rPr>
          <w:rFonts w:ascii="Times New Roman" w:hAnsi="Times New Roman"/>
          <w:sz w:val="24"/>
          <w:szCs w:val="24"/>
        </w:rPr>
        <w:t xml:space="preserve"> and 1 bag of Berger All-Purpose Mix Potting Soil. All pots were randomly assigned a treatment and subsequently seeded. Using a sieve, the seeds were lightly covered with additional soil in order to simulate the build up of biomass and </w:t>
      </w:r>
      <w:proofErr w:type="gramStart"/>
      <w:r>
        <w:rPr>
          <w:rFonts w:ascii="Times New Roman" w:hAnsi="Times New Roman"/>
          <w:sz w:val="24"/>
          <w:szCs w:val="24"/>
        </w:rPr>
        <w:t>debris which</w:t>
      </w:r>
      <w:proofErr w:type="gramEnd"/>
      <w:r>
        <w:rPr>
          <w:rFonts w:ascii="Times New Roman" w:hAnsi="Times New Roman"/>
          <w:sz w:val="24"/>
          <w:szCs w:val="24"/>
        </w:rPr>
        <w:t xml:space="preserve"> occurs over the dry season. A greenhouse light, with a </w:t>
      </w:r>
      <w:proofErr w:type="gramStart"/>
      <w:r>
        <w:rPr>
          <w:rFonts w:ascii="Times New Roman" w:hAnsi="Times New Roman"/>
          <w:sz w:val="24"/>
          <w:szCs w:val="24"/>
        </w:rPr>
        <w:t>12 hour</w:t>
      </w:r>
      <w:proofErr w:type="gramEnd"/>
      <w:r>
        <w:rPr>
          <w:rFonts w:ascii="Times New Roman" w:hAnsi="Times New Roman"/>
          <w:sz w:val="24"/>
          <w:szCs w:val="24"/>
        </w:rPr>
        <w:t xml:space="preserve"> on - 12 hour off schedule was placed over the plants to ensure they received light levels equal to that experienced during the California growing season. Seeds were sown on September 27th </w:t>
      </w:r>
      <w:r>
        <w:rPr>
          <w:rFonts w:ascii="Times New Roman" w:hAnsi="Times New Roman"/>
          <w:sz w:val="24"/>
          <w:szCs w:val="24"/>
        </w:rPr>
        <w:lastRenderedPageBreak/>
        <w:t xml:space="preserve">2018 and the first watering period was performed on October 1st 2018. The pots were left to grow for a total of 10 weeks; the experiment concluded on December 6th 2018. </w:t>
      </w:r>
    </w:p>
    <w:p w14:paraId="5832589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simulate natural rain events and intermittent periods of dry weather, all pots were watered once every ten days. Therefore, over the course of the </w:t>
      </w:r>
      <w:proofErr w:type="gramStart"/>
      <w:r>
        <w:rPr>
          <w:rFonts w:ascii="Times New Roman" w:eastAsia="Times New Roman" w:hAnsi="Times New Roman" w:cs="Times New Roman"/>
          <w:sz w:val="24"/>
          <w:szCs w:val="24"/>
        </w:rPr>
        <w:t>10 week</w:t>
      </w:r>
      <w:proofErr w:type="gramEnd"/>
      <w:r>
        <w:rPr>
          <w:rFonts w:ascii="Times New Roman" w:eastAsia="Times New Roman" w:hAnsi="Times New Roman" w:cs="Times New Roman"/>
          <w:sz w:val="24"/>
          <w:szCs w:val="24"/>
        </w:rPr>
        <w:t xml:space="preserve"> period, 6 watering periods were performed. Each watering period, pots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given a fixed volume of water pertaining to their designated watering regime. The precipitation measurements obtained were based on a standard 2cm radius weather gauge (National Weather Service) and therefore had to be converted to the proportional water volume which would be expected to fall on a 78.54cm^2 circle of ground (based on the 5cm radius pots utilized in the present study). This calculation was performed using a simple ratio between the volume of the weather gauge and the volume of the 5cm radius pots. </w:t>
      </w:r>
      <w:proofErr w:type="gramStart"/>
      <w:r>
        <w:rPr>
          <w:rFonts w:ascii="Times New Roman" w:eastAsia="Times New Roman" w:hAnsi="Times New Roman" w:cs="Times New Roman"/>
          <w:sz w:val="24"/>
          <w:szCs w:val="24"/>
        </w:rPr>
        <w:t>Once the total volume of water was determined for each precipitation regime, it was divided by 6 (the number of watering periods) to determine the amount of water provided to each pot, at each watering period</w:t>
      </w:r>
      <w:proofErr w:type="gramEnd"/>
      <w:r>
        <w:rPr>
          <w:rFonts w:ascii="Times New Roman" w:eastAsia="Times New Roman" w:hAnsi="Times New Roman" w:cs="Times New Roman"/>
          <w:sz w:val="24"/>
          <w:szCs w:val="24"/>
        </w:rPr>
        <w:t xml:space="preserve">.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Three </w:t>
      </w:r>
      <w:proofErr w:type="gramStart"/>
      <w:r>
        <w:rPr>
          <w:rFonts w:ascii="Times New Roman" w:hAnsi="Times New Roman"/>
          <w:sz w:val="24"/>
          <w:szCs w:val="24"/>
        </w:rPr>
        <w:t>census</w:t>
      </w:r>
      <w:proofErr w:type="gramEnd"/>
      <w:r>
        <w:rPr>
          <w:rFonts w:ascii="Times New Roman" w:hAnsi="Times New Roman"/>
          <w:sz w:val="24"/>
          <w:szCs w:val="24"/>
        </w:rPr>
        <w:t xml:space="preserve">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This census data was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average biomass per individual. </w:t>
      </w:r>
    </w:p>
    <w:p w14:paraId="0D58691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All aboveground biomass in each pot was clipped and separated based on species and treatment. All samples were placed in paper lunch bags and dried in a Yamato DKN900 Mechanical Convection Oven at 65 degrees Celsius for a </w:t>
      </w:r>
      <w:proofErr w:type="gramStart"/>
      <w:r>
        <w:rPr>
          <w:rFonts w:ascii="Times New Roman" w:eastAsia="Times New Roman" w:hAnsi="Times New Roman" w:cs="Times New Roman"/>
          <w:sz w:val="24"/>
          <w:szCs w:val="24"/>
        </w:rPr>
        <w:t>48 hour</w:t>
      </w:r>
      <w:proofErr w:type="gramEnd"/>
      <w:r>
        <w:rPr>
          <w:rFonts w:ascii="Times New Roman" w:eastAsia="Times New Roman" w:hAnsi="Times New Roman" w:cs="Times New Roman"/>
          <w:sz w:val="24"/>
          <w:szCs w:val="24"/>
        </w:rPr>
        <w:t xml:space="preserve"> period. All samples were then weighed using an electronic scale accurate to 4 decimal places. </w:t>
      </w:r>
    </w:p>
    <w:p w14:paraId="13C40C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Soil moisture measurements were taken after all biomass had been removed from the pots in order to ensure minimal disturbance and damage to the plants. In order to ensure the pots were accurately acclimated to each of the watering regimes, a seventh watering period was performed after all of the aboveground biomass had been clipped. The pots were left for a </w:t>
      </w:r>
      <w:proofErr w:type="gramStart"/>
      <w:r>
        <w:rPr>
          <w:rFonts w:ascii="Times New Roman" w:eastAsia="Times New Roman" w:hAnsi="Times New Roman" w:cs="Times New Roman"/>
          <w:sz w:val="24"/>
          <w:szCs w:val="24"/>
        </w:rPr>
        <w:t>24 hour</w:t>
      </w:r>
      <w:proofErr w:type="gramEnd"/>
      <w:r>
        <w:rPr>
          <w:rFonts w:ascii="Times New Roman" w:eastAsia="Times New Roman" w:hAnsi="Times New Roman" w:cs="Times New Roman"/>
          <w:sz w:val="24"/>
          <w:szCs w:val="24"/>
        </w:rPr>
        <w:t xml:space="preserve"> period after this seventh watering period in order to ensure the equilibration of the soil moisture. Soil moisture measurements were performed using a Delta Technologies AT Soil Moisture Kit. </w:t>
      </w:r>
    </w:p>
    <w:p w14:paraId="632E6A0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Mortality rate per species per pot was calculated using the equation [1 - Proportional Survivorship at Census Three]. This calculation defines mortality as all </w:t>
      </w:r>
      <w:proofErr w:type="gramStart"/>
      <w:r>
        <w:rPr>
          <w:rFonts w:ascii="Times New Roman" w:eastAsia="Times New Roman" w:hAnsi="Times New Roman" w:cs="Times New Roman"/>
          <w:sz w:val="24"/>
          <w:szCs w:val="24"/>
        </w:rPr>
        <w:t>individuals which</w:t>
      </w:r>
      <w:proofErr w:type="gramEnd"/>
      <w:r>
        <w:rPr>
          <w:rFonts w:ascii="Times New Roman" w:eastAsia="Times New Roman" w:hAnsi="Times New Roman" w:cs="Times New Roman"/>
          <w:sz w:val="24"/>
          <w:szCs w:val="24"/>
        </w:rPr>
        <w:t xml:space="preserve"> did not germinate or germinated but did not survive to the conclusion of the experiment. Average biomass per individual per pot was calculated using the equation [Total specific biomass per pot/Number of Individuals per Species at Census Three]. This measurement allowed for the determination of the average 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General linear models (GLM) were utilized to determine how both native and brome mortality and biomass per individual differed across water treatments. In tandem with the GLMs</w:t>
      </w:r>
      <w:proofErr w:type="gramStart"/>
      <w:r>
        <w:rPr>
          <w:rFonts w:ascii="Times New Roman" w:hAnsi="Times New Roman"/>
          <w:sz w:val="24"/>
          <w:szCs w:val="24"/>
        </w:rPr>
        <w:t>,  post</w:t>
      </w:r>
      <w:proofErr w:type="gramEnd"/>
      <w:r>
        <w:rPr>
          <w:rFonts w:ascii="Times New Roman" w:hAnsi="Times New Roman"/>
          <w:sz w:val="24"/>
          <w:szCs w:val="24"/>
        </w:rPr>
        <w:t xml:space="preserve">-hoc </w:t>
      </w:r>
      <w:proofErr w:type="spellStart"/>
      <w:r>
        <w:rPr>
          <w:rFonts w:ascii="Times New Roman" w:hAnsi="Times New Roman"/>
          <w:sz w:val="24"/>
          <w:szCs w:val="24"/>
        </w:rPr>
        <w:t>Tukey</w:t>
      </w:r>
      <w:proofErr w:type="spellEnd"/>
      <w:r>
        <w:rPr>
          <w:rFonts w:ascii="Times New Roman" w:hAnsi="Times New Roman"/>
          <w:sz w:val="24"/>
          <w:szCs w:val="24"/>
        </w:rPr>
        <w:t xml:space="preserve"> tests were performed in order to determine which water treatments were significantly different from one another. </w:t>
      </w:r>
      <w:proofErr w:type="spellStart"/>
      <w:r>
        <w:rPr>
          <w:rFonts w:ascii="Times New Roman" w:hAnsi="Times New Roman"/>
          <w:sz w:val="24"/>
          <w:szCs w:val="24"/>
        </w:rPr>
        <w:t>Independant</w:t>
      </w:r>
      <w:proofErr w:type="spellEnd"/>
      <w:r>
        <w:rPr>
          <w:rFonts w:ascii="Times New Roman" w:hAnsi="Times New Roman"/>
          <w:sz w:val="24"/>
          <w:szCs w:val="24"/>
        </w:rPr>
        <w:t xml:space="preserve"> sample t-tests were also performed to determine if native mortality and productivity was significantly different with and without brome </w:t>
      </w:r>
      <w:r>
        <w:rPr>
          <w:rFonts w:ascii="Times New Roman" w:hAnsi="Times New Roman"/>
          <w:sz w:val="24"/>
          <w:szCs w:val="24"/>
        </w:rPr>
        <w:lastRenderedPageBreak/>
        <w:t>across each of the five water treatments. One-way ANOVAs were performed 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IBM’s SPSS.</w:t>
      </w:r>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water treatments followed a stepwise pattern of increasing soil moisture [Figure 1]. The 80mm and 150mm treatments were significantly different from all other water treatments, and therefore accurately simulated the watering regime of a drought. The 200mm </w:t>
      </w:r>
      <w:proofErr w:type="gramStart"/>
      <w:r>
        <w:rPr>
          <w:rFonts w:ascii="Times New Roman" w:hAnsi="Times New Roman"/>
          <w:sz w:val="24"/>
          <w:szCs w:val="24"/>
        </w:rPr>
        <w:t>treatments was</w:t>
      </w:r>
      <w:proofErr w:type="gramEnd"/>
      <w:r>
        <w:rPr>
          <w:rFonts w:ascii="Times New Roman" w:hAnsi="Times New Roman"/>
          <w:sz w:val="24"/>
          <w:szCs w:val="24"/>
        </w:rPr>
        <w:t xml:space="preserve"> different from all other watering regimes and simulated an average Californian watering regime. The 250mm and 330mm treatments were significantly different from all other water treatments and depicted an above-average rainy season. </w:t>
      </w:r>
      <w:proofErr w:type="gramStart"/>
      <w:r>
        <w:rPr>
          <w:rFonts w:ascii="Times New Roman" w:hAnsi="Times New Roman"/>
          <w:sz w:val="24"/>
          <w:szCs w:val="24"/>
        </w:rPr>
        <w:t>All differences were supported by P&lt;0.001.</w:t>
      </w:r>
      <w:proofErr w:type="gramEnd"/>
      <w:r>
        <w:rPr>
          <w:rFonts w:ascii="Times New Roman" w:hAnsi="Times New Roman"/>
          <w:sz w:val="24"/>
          <w:szCs w:val="24"/>
        </w:rPr>
        <w:t xml:space="preserve"> </w:t>
      </w:r>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germination rates of the three native species were significantly different from one another, across all treatments (P&lt;0.001) [Figure 2]. </w:t>
      </w:r>
      <w:proofErr w:type="spellStart"/>
      <w:r>
        <w:rPr>
          <w:rFonts w:ascii="Times New Roman" w:eastAsia="Times New Roman" w:hAnsi="Times New Roman" w:cs="Times New Roman"/>
          <w:sz w:val="24"/>
          <w:szCs w:val="24"/>
        </w:rPr>
        <w:t>Plantago</w:t>
      </w:r>
      <w:proofErr w:type="spellEnd"/>
      <w:r>
        <w:rPr>
          <w:rFonts w:ascii="Times New Roman" w:eastAsia="Times New Roman" w:hAnsi="Times New Roman" w:cs="Times New Roman"/>
          <w:sz w:val="24"/>
          <w:szCs w:val="24"/>
        </w:rPr>
        <w:t xml:space="preserve"> had the greatest germination rates across all treatments, while Salvia possessed the lowest germination rates across all treatments. Increased water availability appeared to increase germination however the trend was not significant </w:t>
      </w:r>
      <w:r>
        <w:rPr>
          <w:rFonts w:ascii="Times New Roman" w:hAnsi="Times New Roman"/>
          <w:sz w:val="24"/>
          <w:szCs w:val="24"/>
          <w:lang w:val="pt-PT"/>
        </w:rPr>
        <w:t>[Figure 2]</w:t>
      </w:r>
      <w:r>
        <w:rPr>
          <w:rFonts w:ascii="Times New Roman" w:hAnsi="Times New Roman"/>
          <w:sz w:val="24"/>
          <w:szCs w:val="24"/>
        </w:rPr>
        <w:t xml:space="preserve">. Furthermore, the presence or absence of brome also did not have a significant effect on native germination. Brome germination did not vary significantly when grown with the different native species or across water availability [Figure 5A]. </w:t>
      </w: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3) Native Mortality</w:t>
      </w:r>
    </w:p>
    <w:p w14:paraId="59C5A31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It was observed that native species (</w:t>
      </w:r>
      <w:proofErr w:type="spellStart"/>
      <w:r>
        <w:rPr>
          <w:rFonts w:ascii="Times New Roman" w:hAnsi="Times New Roman"/>
          <w:sz w:val="24"/>
          <w:szCs w:val="24"/>
        </w:rPr>
        <w:t>df</w:t>
      </w:r>
      <w:proofErr w:type="spellEnd"/>
      <w:r>
        <w:rPr>
          <w:rFonts w:ascii="Times New Roman" w:hAnsi="Times New Roman"/>
          <w:sz w:val="24"/>
          <w:szCs w:val="24"/>
        </w:rPr>
        <w:t xml:space="preserve"> = 2, P&lt;0.001) and water treatment (</w:t>
      </w:r>
      <w:proofErr w:type="spellStart"/>
      <w:r>
        <w:rPr>
          <w:rFonts w:ascii="Times New Roman" w:hAnsi="Times New Roman"/>
          <w:sz w:val="24"/>
          <w:szCs w:val="24"/>
        </w:rPr>
        <w:t>df</w:t>
      </w:r>
      <w:proofErr w:type="spellEnd"/>
      <w:r>
        <w:rPr>
          <w:rFonts w:ascii="Times New Roman" w:hAnsi="Times New Roman"/>
          <w:sz w:val="24"/>
          <w:szCs w:val="24"/>
        </w:rPr>
        <w:t xml:space="preserve"> = 4, P&lt;0.001) had a significant effect on native mortality, however the presence or absence of brome did not have a significant affect on native mortality [Table 1A]. Furthermore, the global model of water treatment by native species by brome treatment was not a significant model. When only native species by water treatment was analyzed, there was still no significance of the model [Table 1A]. The combined three variable model possessed an R^2 of 0.845. Across all water treatments and both with and without brome, </w:t>
      </w:r>
      <w:proofErr w:type="spellStart"/>
      <w:r>
        <w:rPr>
          <w:rFonts w:ascii="Times New Roman" w:hAnsi="Times New Roman"/>
          <w:sz w:val="24"/>
          <w:szCs w:val="24"/>
        </w:rPr>
        <w:t>Plantago</w:t>
      </w:r>
      <w:proofErr w:type="spellEnd"/>
      <w:r>
        <w:rPr>
          <w:rFonts w:ascii="Times New Roman" w:hAnsi="Times New Roman"/>
          <w:sz w:val="24"/>
          <w:szCs w:val="24"/>
        </w:rPr>
        <w:t xml:space="preserve"> possessed the lowest mortality while Salvia possessed the greatest mortality, with greater than 75% in all treatments [Figure 3]. Native mortality for all three species was not significantly different when grown with and without brome. </w:t>
      </w:r>
      <w:proofErr w:type="spellStart"/>
      <w:r>
        <w:rPr>
          <w:rFonts w:ascii="Times New Roman" w:hAnsi="Times New Roman"/>
          <w:sz w:val="24"/>
          <w:szCs w:val="24"/>
        </w:rPr>
        <w:t>Plantago</w:t>
      </w:r>
      <w:proofErr w:type="spellEnd"/>
      <w:r>
        <w:rPr>
          <w:rFonts w:ascii="Times New Roman" w:hAnsi="Times New Roman"/>
          <w:sz w:val="24"/>
          <w:szCs w:val="24"/>
        </w:rPr>
        <w:t xml:space="preserve"> and </w:t>
      </w:r>
      <w:proofErr w:type="spellStart"/>
      <w:r>
        <w:rPr>
          <w:rFonts w:ascii="Times New Roman" w:hAnsi="Times New Roman"/>
          <w:sz w:val="24"/>
          <w:szCs w:val="24"/>
        </w:rPr>
        <w:t>Phacelia</w:t>
      </w:r>
      <w:proofErr w:type="spellEnd"/>
      <w:r>
        <w:rPr>
          <w:rFonts w:ascii="Times New Roman" w:hAnsi="Times New Roman"/>
          <w:sz w:val="24"/>
          <w:szCs w:val="24"/>
        </w:rPr>
        <w:t xml:space="preserve"> experienced significantly higher mortality rates under drought conditions (80mm and 150mm) when compared to the 330mm treatment (</w:t>
      </w:r>
      <w:proofErr w:type="spellStart"/>
      <w:r>
        <w:rPr>
          <w:rFonts w:ascii="Times New Roman" w:hAnsi="Times New Roman"/>
          <w:sz w:val="24"/>
          <w:szCs w:val="24"/>
        </w:rPr>
        <w:t>Plantago</w:t>
      </w:r>
      <w:proofErr w:type="spellEnd"/>
      <w:r>
        <w:rPr>
          <w:rFonts w:ascii="Times New Roman" w:hAnsi="Times New Roman"/>
          <w:sz w:val="24"/>
          <w:szCs w:val="24"/>
        </w:rPr>
        <w:t xml:space="preserve">: P = 0.037, </w:t>
      </w:r>
      <w:proofErr w:type="spellStart"/>
      <w:r>
        <w:rPr>
          <w:rFonts w:ascii="Times New Roman" w:hAnsi="Times New Roman"/>
          <w:sz w:val="24"/>
          <w:szCs w:val="24"/>
        </w:rPr>
        <w:t>Phacelia</w:t>
      </w:r>
      <w:proofErr w:type="spellEnd"/>
      <w:r>
        <w:rPr>
          <w:rFonts w:ascii="Times New Roman" w:hAnsi="Times New Roman"/>
          <w:sz w:val="24"/>
          <w:szCs w:val="24"/>
        </w:rPr>
        <w:t xml:space="preserve"> = 0.036). For Salvia, there was no significant trend in mortality across increasing water availability [Figure 3]. </w:t>
      </w:r>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0B231C9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When analyzed individually, all three independent variables had a significant effect on native biomass/individual (P&lt;0.001 for each variable), with native species possessing the greatest effect size out of the three variables [Table 2A]. Furthermore, the global model (interaction between Native Species by Water Treatment by Brome Treatment) displayed there was significant interaction between the three variables in determining native biomass/individual (P = 0.032); this model possessed an R^2 = 0.505 [Table 2A]. Averaged across all of the water treatments, </w:t>
      </w:r>
      <w:proofErr w:type="spellStart"/>
      <w:r>
        <w:rPr>
          <w:rFonts w:ascii="Times New Roman" w:hAnsi="Times New Roman"/>
          <w:sz w:val="24"/>
          <w:szCs w:val="24"/>
        </w:rPr>
        <w:t>Phacelia</w:t>
      </w:r>
      <w:proofErr w:type="spellEnd"/>
      <w:r>
        <w:rPr>
          <w:rFonts w:ascii="Times New Roman" w:hAnsi="Times New Roman"/>
          <w:sz w:val="24"/>
          <w:szCs w:val="24"/>
        </w:rPr>
        <w:t xml:space="preserve"> possessed the greatest biomass/individual while Salvia possessed the lowest biomass/individual [Figure 4]. For all native plants, the 330mm treatment always produced </w:t>
      </w:r>
      <w:r>
        <w:rPr>
          <w:rFonts w:ascii="Times New Roman" w:hAnsi="Times New Roman"/>
          <w:sz w:val="24"/>
          <w:szCs w:val="24"/>
        </w:rPr>
        <w:lastRenderedPageBreak/>
        <w:t xml:space="preserve">greater biomass/individual than the 80mm treatment, however there was not a smooth increasing trend of biomass/individual across increasing water availability [Figure 4]. </w:t>
      </w:r>
      <w:proofErr w:type="spellStart"/>
      <w:r>
        <w:rPr>
          <w:rFonts w:ascii="Times New Roman" w:hAnsi="Times New Roman"/>
          <w:sz w:val="24"/>
          <w:szCs w:val="24"/>
        </w:rPr>
        <w:t>Phacelia</w:t>
      </w:r>
      <w:proofErr w:type="spellEnd"/>
      <w:r>
        <w:rPr>
          <w:rFonts w:ascii="Times New Roman" w:hAnsi="Times New Roman"/>
          <w:sz w:val="24"/>
          <w:szCs w:val="24"/>
        </w:rPr>
        <w:t xml:space="preserve"> biomass/individual was only significantly greater between the brome and no brome treatments at the 330mm treatment (P = 0.007). </w:t>
      </w:r>
      <w:proofErr w:type="spellStart"/>
      <w:r>
        <w:rPr>
          <w:rFonts w:ascii="Times New Roman" w:hAnsi="Times New Roman"/>
          <w:sz w:val="24"/>
          <w:szCs w:val="24"/>
        </w:rPr>
        <w:t>Plantago</w:t>
      </w:r>
      <w:proofErr w:type="spellEnd"/>
      <w:r>
        <w:rPr>
          <w:rFonts w:ascii="Times New Roman" w:hAnsi="Times New Roman"/>
          <w:sz w:val="24"/>
          <w:szCs w:val="24"/>
        </w:rPr>
        <w:t xml:space="preserve"> had significantly lower biomass/individual at the 80mm, 150mm and 200mm treatments when grown with brome (80mm: P = 0.007; 150mm: P = 0.016; 200mm: P = 0.16). Salvia has significantly lower biomass/individual with brome at the 80mm treatment (80mm: P = 0.006). </w:t>
      </w:r>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72E3EE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Water treatment (P&lt;0.001) and native species (P&lt;0.001) were both significant in determining brome mortality [Table 1B]. Furthermore, the model of native species by water treatment was not significant in determining brome mortality (R^2 = 0.338). Across all water treatments, brome possessed the greatest mortality when grown with </w:t>
      </w:r>
      <w:proofErr w:type="spellStart"/>
      <w:r>
        <w:rPr>
          <w:rFonts w:ascii="Times New Roman" w:hAnsi="Times New Roman"/>
          <w:sz w:val="24"/>
          <w:szCs w:val="24"/>
        </w:rPr>
        <w:t>Phacelia</w:t>
      </w:r>
      <w:proofErr w:type="spellEnd"/>
      <w:r>
        <w:rPr>
          <w:rFonts w:ascii="Times New Roman" w:hAnsi="Times New Roman"/>
          <w:sz w:val="24"/>
          <w:szCs w:val="24"/>
        </w:rPr>
        <w:t>, and the lowest mortality when grown with Salvia (P&lt;0.001) [Figure 5B]. Brome mortality was significantly higher at the 80mm water treatment across all three native species (</w:t>
      </w:r>
      <w:proofErr w:type="spellStart"/>
      <w:r>
        <w:rPr>
          <w:rFonts w:ascii="Times New Roman" w:hAnsi="Times New Roman"/>
          <w:sz w:val="24"/>
          <w:szCs w:val="24"/>
        </w:rPr>
        <w:t>Plantago</w:t>
      </w:r>
      <w:proofErr w:type="spellEnd"/>
      <w:r>
        <w:rPr>
          <w:rFonts w:ascii="Times New Roman" w:hAnsi="Times New Roman"/>
          <w:sz w:val="24"/>
          <w:szCs w:val="24"/>
        </w:rPr>
        <w:t xml:space="preserve">: P = 0.005; </w:t>
      </w:r>
      <w:proofErr w:type="spellStart"/>
      <w:r>
        <w:rPr>
          <w:rFonts w:ascii="Times New Roman" w:hAnsi="Times New Roman"/>
          <w:sz w:val="24"/>
          <w:szCs w:val="24"/>
        </w:rPr>
        <w:t>Phacelia</w:t>
      </w:r>
      <w:proofErr w:type="spellEnd"/>
      <w:r>
        <w:rPr>
          <w:rFonts w:ascii="Times New Roman" w:hAnsi="Times New Roman"/>
          <w:sz w:val="24"/>
          <w:szCs w:val="24"/>
        </w:rPr>
        <w:t>: P = 0.001; Salvia: P = 0.006) [Figure 5B].</w:t>
      </w:r>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64237A9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species was the only variable that had a significant effect on brome biomass/individual (P&lt;0.001);</w:t>
      </w:r>
      <w:r>
        <w:rPr>
          <w:rFonts w:ascii="Times New Roman" w:hAnsi="Times New Roman"/>
          <w:b/>
          <w:bCs/>
          <w:sz w:val="24"/>
          <w:szCs w:val="24"/>
        </w:rPr>
        <w:t xml:space="preserve"> </w:t>
      </w:r>
      <w:r>
        <w:rPr>
          <w:rFonts w:ascii="Times New Roman" w:hAnsi="Times New Roman"/>
          <w:sz w:val="24"/>
          <w:szCs w:val="24"/>
        </w:rPr>
        <w:t xml:space="preserve">the effects of water treatment were not significant [Table 2B]. Furthermore, the combined model of native species by water treatment was also not significant in determining brome biomass/individual (R^2=0.256) [Table 2B]. Brome biomass/individual was greatest with Salvia, across all water treatments and lowest when grown with </w:t>
      </w:r>
      <w:proofErr w:type="spellStart"/>
      <w:r>
        <w:rPr>
          <w:rFonts w:ascii="Times New Roman" w:hAnsi="Times New Roman"/>
          <w:sz w:val="24"/>
          <w:szCs w:val="24"/>
        </w:rPr>
        <w:t>Phacelia</w:t>
      </w:r>
      <w:proofErr w:type="spellEnd"/>
      <w:r>
        <w:rPr>
          <w:rFonts w:ascii="Times New Roman" w:hAnsi="Times New Roman"/>
          <w:sz w:val="24"/>
          <w:szCs w:val="24"/>
        </w:rPr>
        <w:t xml:space="preserve">, across all water treatments (P&lt;0.001) [Figure 5C]. However, within each native species treatment, brome biomass/individual did not differ significantly across the water treatments. </w:t>
      </w:r>
      <w:r>
        <w:rPr>
          <w:rFonts w:ascii="Times New Roman" w:hAnsi="Times New Roman"/>
          <w:sz w:val="24"/>
          <w:szCs w:val="24"/>
        </w:rPr>
        <w:lastRenderedPageBreak/>
        <w:t xml:space="preserve">When grown with Salvia, increased water availability tended to increase brome biomass/individual, whereas when grown with </w:t>
      </w:r>
      <w:proofErr w:type="spellStart"/>
      <w:r>
        <w:rPr>
          <w:rFonts w:ascii="Times New Roman" w:hAnsi="Times New Roman"/>
          <w:sz w:val="24"/>
          <w:szCs w:val="24"/>
        </w:rPr>
        <w:t>Plantago</w:t>
      </w:r>
      <w:proofErr w:type="spellEnd"/>
      <w:r>
        <w:rPr>
          <w:rFonts w:ascii="Times New Roman" w:hAnsi="Times New Roman"/>
          <w:sz w:val="24"/>
          <w:szCs w:val="24"/>
        </w:rPr>
        <w:t xml:space="preserve"> and </w:t>
      </w:r>
      <w:proofErr w:type="spellStart"/>
      <w:r>
        <w:rPr>
          <w:rFonts w:ascii="Times New Roman" w:hAnsi="Times New Roman"/>
          <w:sz w:val="24"/>
          <w:szCs w:val="24"/>
        </w:rPr>
        <w:t>Phacelia</w:t>
      </w:r>
      <w:proofErr w:type="spellEnd"/>
      <w:r>
        <w:rPr>
          <w:rFonts w:ascii="Times New Roman" w:hAnsi="Times New Roman"/>
          <w:sz w:val="24"/>
          <w:szCs w:val="24"/>
        </w:rPr>
        <w:t xml:space="preserve">, increasing water availability decreased brome biomass/individual [Figure 5C]. However, none of these trends were significant. </w:t>
      </w:r>
    </w:p>
    <w:p w14:paraId="402247B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7E255FE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present study successfully analyzed the effect of brome and water availability on the productivity and survivorship of three native California annuals. However, the hypothesis was only partially supported as brome treatment and water availability did not ubiquitously explain variation in native mortality and productivity. The particular native species being analyzed had more significance in determining mortality and productivity</w:t>
      </w:r>
      <w:proofErr w:type="gramStart"/>
      <w:r>
        <w:rPr>
          <w:rFonts w:ascii="Times New Roman" w:hAnsi="Times New Roman"/>
          <w:sz w:val="24"/>
          <w:szCs w:val="24"/>
        </w:rPr>
        <w:t>;</w:t>
      </w:r>
      <w:proofErr w:type="gramEnd"/>
      <w:r>
        <w:rPr>
          <w:rFonts w:ascii="Times New Roman" w:hAnsi="Times New Roman"/>
          <w:sz w:val="24"/>
          <w:szCs w:val="24"/>
        </w:rPr>
        <w:t xml:space="preserve"> an unexpected finding. Furthermore, brome mortality and productivity was significantly related to the native species with which the brome was competing. Water availability, which was expected to play a defining role in brome success, only affected brome mortality and had no influence on brome productivity. </w:t>
      </w:r>
      <w:r>
        <w:rPr>
          <w:rFonts w:ascii="Times New Roman" w:hAnsi="Times New Roman"/>
          <w:sz w:val="24"/>
          <w:szCs w:val="24"/>
        </w:rPr>
        <w:tab/>
      </w:r>
    </w:p>
    <w:p w14:paraId="7ADC7A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Native mortality was significantly affected by water availability and native species, while brome treatment had no effect on native mortality. The global model, which analyzed interactions between the three independent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was not significant, displaying that water availability and brome treatment affected each native species similarly. Native species was the greatest independent factor in determining </w:t>
      </w:r>
      <w:proofErr w:type="gramStart"/>
      <w:r>
        <w:rPr>
          <w:rFonts w:ascii="Times New Roman" w:eastAsia="Times New Roman" w:hAnsi="Times New Roman" w:cs="Times New Roman"/>
          <w:sz w:val="24"/>
          <w:szCs w:val="24"/>
        </w:rPr>
        <w:t>mortality</w:t>
      </w:r>
      <w:proofErr w:type="gramEnd"/>
      <w:r>
        <w:rPr>
          <w:rFonts w:ascii="Times New Roman" w:eastAsia="Times New Roman" w:hAnsi="Times New Roman" w:cs="Times New Roman"/>
          <w:sz w:val="24"/>
          <w:szCs w:val="24"/>
        </w:rPr>
        <w:t xml:space="preserve"> as it possessed the greatest effect size out of all the independent variables. Furthermore, native species was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only significant variable in determining native germination. </w:t>
      </w:r>
      <w:proofErr w:type="spellStart"/>
      <w:proofErr w:type="gramStart"/>
      <w:r>
        <w:rPr>
          <w:rFonts w:ascii="Times New Roman" w:eastAsia="Times New Roman" w:hAnsi="Times New Roman" w:cs="Times New Roman"/>
          <w:sz w:val="24"/>
          <w:szCs w:val="24"/>
        </w:rPr>
        <w:t>Plantago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possessed the greatest germination and lowest mortality across all treatments, going against the predictions of the present study. Environmental cues and conditions for germination are vital in order to understand the survivorship of a plant </w:t>
      </w:r>
      <w:r>
        <w:rPr>
          <w:rFonts w:ascii="Times New Roman" w:eastAsia="Times New Roman" w:hAnsi="Times New Roman" w:cs="Times New Roman"/>
          <w:sz w:val="24"/>
          <w:szCs w:val="24"/>
        </w:rPr>
        <w:lastRenderedPageBreak/>
        <w:t xml:space="preserve">population </w:t>
      </w:r>
      <w:proofErr w:type="gramStart"/>
      <w:r>
        <w:rPr>
          <w:rFonts w:ascii="Times New Roman" w:eastAsia="Times New Roman" w:hAnsi="Times New Roman" w:cs="Times New Roman"/>
          <w:sz w:val="24"/>
          <w:szCs w:val="24"/>
        </w:rPr>
        <w:t>as the germination stage is the most vulnerable stage in the life of an annual plant</w:t>
      </w:r>
      <w:proofErr w:type="gramEnd"/>
      <w:r>
        <w:rPr>
          <w:rFonts w:ascii="Times New Roman" w:eastAsia="Times New Roman" w:hAnsi="Times New Roman" w:cs="Times New Roman"/>
          <w:sz w:val="24"/>
          <w:szCs w:val="24"/>
        </w:rPr>
        <w:t xml:space="preserve"> (</w:t>
      </w:r>
      <w:proofErr w:type="spellStart"/>
      <w:r>
        <w:rPr>
          <w:rFonts w:ascii="Times New Roman" w:hAnsi="Times New Roman"/>
          <w:sz w:val="24"/>
          <w:szCs w:val="24"/>
          <w:lang w:val="de-DE"/>
        </w:rPr>
        <w:t>Clauss</w:t>
      </w:r>
      <w:proofErr w:type="spellEnd"/>
      <w:r>
        <w:rPr>
          <w:rFonts w:ascii="Times New Roman" w:hAnsi="Times New Roman"/>
          <w:sz w:val="24"/>
          <w:szCs w:val="24"/>
        </w:rPr>
        <w:t xml:space="preserve"> and Venable, 2000). </w:t>
      </w:r>
      <w:proofErr w:type="spellStart"/>
      <w:r>
        <w:rPr>
          <w:rFonts w:ascii="Times New Roman" w:hAnsi="Times New Roman"/>
          <w:sz w:val="24"/>
          <w:szCs w:val="24"/>
        </w:rPr>
        <w:t>Plantago</w:t>
      </w:r>
      <w:proofErr w:type="spellEnd"/>
      <w:r>
        <w:rPr>
          <w:rFonts w:ascii="Times New Roman" w:hAnsi="Times New Roman"/>
          <w:sz w:val="24"/>
          <w:szCs w:val="24"/>
        </w:rPr>
        <w:t xml:space="preserve"> germination, like most desert annuals, is induced by precipitation. </w:t>
      </w:r>
      <w:proofErr w:type="spellStart"/>
      <w:r>
        <w:rPr>
          <w:rFonts w:ascii="Times New Roman" w:hAnsi="Times New Roman"/>
          <w:sz w:val="24"/>
          <w:szCs w:val="24"/>
        </w:rPr>
        <w:t>Plantago</w:t>
      </w:r>
      <w:proofErr w:type="spellEnd"/>
      <w:r>
        <w:rPr>
          <w:rFonts w:ascii="Times New Roman" w:hAnsi="Times New Roman"/>
          <w:sz w:val="24"/>
          <w:szCs w:val="24"/>
        </w:rPr>
        <w:t xml:space="preserve"> however, has a unique ability to exhibit phenotypic plasticity at the germination stage, solely in response to water availability (</w:t>
      </w:r>
      <w:proofErr w:type="spellStart"/>
      <w:r>
        <w:rPr>
          <w:rFonts w:ascii="Times New Roman" w:hAnsi="Times New Roman"/>
          <w:sz w:val="24"/>
          <w:szCs w:val="24"/>
          <w:lang w:val="de-DE"/>
        </w:rPr>
        <w:t>Clauss</w:t>
      </w:r>
      <w:proofErr w:type="spellEnd"/>
      <w:r>
        <w:rPr>
          <w:rFonts w:ascii="Times New Roman" w:hAnsi="Times New Roman"/>
          <w:sz w:val="24"/>
          <w:szCs w:val="24"/>
        </w:rPr>
        <w:t xml:space="preserve"> and Venable, 2000). </w:t>
      </w:r>
      <w:proofErr w:type="spellStart"/>
      <w:r>
        <w:rPr>
          <w:rFonts w:ascii="Times New Roman" w:hAnsi="Times New Roman"/>
          <w:sz w:val="24"/>
          <w:szCs w:val="24"/>
        </w:rPr>
        <w:t>Clauss</w:t>
      </w:r>
      <w:proofErr w:type="spellEnd"/>
      <w:r>
        <w:rPr>
          <w:rFonts w:ascii="Times New Roman" w:hAnsi="Times New Roman"/>
          <w:sz w:val="24"/>
          <w:szCs w:val="24"/>
        </w:rPr>
        <w:t xml:space="preserve"> and Venable (2000) observed </w:t>
      </w:r>
      <w:proofErr w:type="spellStart"/>
      <w:r>
        <w:rPr>
          <w:rFonts w:ascii="Times New Roman" w:hAnsi="Times New Roman"/>
          <w:sz w:val="24"/>
          <w:szCs w:val="24"/>
        </w:rPr>
        <w:t>Plantago</w:t>
      </w:r>
      <w:proofErr w:type="spellEnd"/>
      <w:r>
        <w:rPr>
          <w:rFonts w:ascii="Times New Roman" w:hAnsi="Times New Roman"/>
          <w:sz w:val="24"/>
          <w:szCs w:val="24"/>
        </w:rPr>
        <w:t xml:space="preserve"> germination in 12 different populations with each population possessing a unique precipitation regime. Increasing water availability increased germination rates however, the </w:t>
      </w:r>
      <w:proofErr w:type="spellStart"/>
      <w:r>
        <w:rPr>
          <w:rFonts w:ascii="Times New Roman" w:hAnsi="Times New Roman"/>
          <w:sz w:val="24"/>
          <w:szCs w:val="24"/>
        </w:rPr>
        <w:t>Plantago</w:t>
      </w:r>
      <w:proofErr w:type="spellEnd"/>
      <w:r>
        <w:rPr>
          <w:rFonts w:ascii="Times New Roman" w:hAnsi="Times New Roman"/>
          <w:sz w:val="24"/>
          <w:szCs w:val="24"/>
        </w:rPr>
        <w:t xml:space="preserve"> appeared to perform rapid </w:t>
      </w:r>
      <w:proofErr w:type="spellStart"/>
      <w:r>
        <w:rPr>
          <w:rFonts w:ascii="Times New Roman" w:hAnsi="Times New Roman"/>
          <w:sz w:val="24"/>
          <w:szCs w:val="24"/>
        </w:rPr>
        <w:t>microevolutionary</w:t>
      </w:r>
      <w:proofErr w:type="spellEnd"/>
      <w:r>
        <w:rPr>
          <w:rFonts w:ascii="Times New Roman" w:hAnsi="Times New Roman"/>
          <w:sz w:val="24"/>
          <w:szCs w:val="24"/>
        </w:rPr>
        <w:t xml:space="preserve"> changes in response to water availability in order to maximize germination under resource limiting conditions (</w:t>
      </w:r>
      <w:proofErr w:type="spellStart"/>
      <w:r>
        <w:rPr>
          <w:rFonts w:ascii="Times New Roman" w:hAnsi="Times New Roman"/>
          <w:sz w:val="24"/>
          <w:szCs w:val="24"/>
          <w:lang w:val="de-DE"/>
        </w:rPr>
        <w:t>Clauss</w:t>
      </w:r>
      <w:proofErr w:type="spellEnd"/>
      <w:r>
        <w:rPr>
          <w:rFonts w:ascii="Times New Roman" w:hAnsi="Times New Roman"/>
          <w:sz w:val="24"/>
          <w:szCs w:val="24"/>
        </w:rPr>
        <w:t xml:space="preserve"> and Venable, 2000). </w:t>
      </w:r>
      <w:proofErr w:type="spellStart"/>
      <w:r>
        <w:rPr>
          <w:rFonts w:ascii="Times New Roman" w:hAnsi="Times New Roman"/>
          <w:sz w:val="24"/>
          <w:szCs w:val="24"/>
        </w:rPr>
        <w:t>Plantago</w:t>
      </w:r>
      <w:proofErr w:type="spellEnd"/>
      <w:r>
        <w:rPr>
          <w:rFonts w:ascii="Times New Roman" w:hAnsi="Times New Roman"/>
          <w:sz w:val="24"/>
          <w:szCs w:val="24"/>
        </w:rPr>
        <w:t xml:space="preserve"> has also been observed to possess a wide range of germination dates; it is capable of germinating later in the growing season given specific environmental conditions; abundance of rainfall occurring in tandem with an cool temperatures (</w:t>
      </w:r>
      <w:proofErr w:type="spellStart"/>
      <w:r>
        <w:rPr>
          <w:rFonts w:ascii="Times New Roman" w:hAnsi="Times New Roman"/>
          <w:sz w:val="24"/>
          <w:szCs w:val="24"/>
          <w:lang w:val="de-DE"/>
        </w:rPr>
        <w:t>Clauss</w:t>
      </w:r>
      <w:proofErr w:type="spellEnd"/>
      <w:r>
        <w:rPr>
          <w:rFonts w:ascii="Times New Roman" w:hAnsi="Times New Roman"/>
          <w:sz w:val="24"/>
          <w:szCs w:val="24"/>
        </w:rPr>
        <w:t xml:space="preserve"> and Venable, 2000; Barron-</w:t>
      </w:r>
      <w:proofErr w:type="spellStart"/>
      <w:r>
        <w:rPr>
          <w:rFonts w:ascii="Times New Roman" w:hAnsi="Times New Roman"/>
          <w:sz w:val="24"/>
          <w:szCs w:val="24"/>
        </w:rPr>
        <w:t>Gafford</w:t>
      </w:r>
      <w:proofErr w:type="spellEnd"/>
      <w:r>
        <w:rPr>
          <w:rFonts w:ascii="Times New Roman" w:hAnsi="Times New Roman"/>
          <w:sz w:val="24"/>
          <w:szCs w:val="24"/>
        </w:rPr>
        <w:t xml:space="preserve"> et al., 2013). This ability to perform late-season germination may have induced </w:t>
      </w:r>
      <w:proofErr w:type="spellStart"/>
      <w:r>
        <w:rPr>
          <w:rFonts w:ascii="Times New Roman" w:hAnsi="Times New Roman"/>
          <w:sz w:val="24"/>
          <w:szCs w:val="24"/>
        </w:rPr>
        <w:t>Plantago’s</w:t>
      </w:r>
      <w:proofErr w:type="spellEnd"/>
      <w:r>
        <w:rPr>
          <w:rFonts w:ascii="Times New Roman" w:hAnsi="Times New Roman"/>
          <w:sz w:val="24"/>
          <w:szCs w:val="24"/>
        </w:rPr>
        <w:t xml:space="preserve"> lower mortality rate as new individuals could have sprouted throughout the experimental period; a trait not observed for either </w:t>
      </w:r>
      <w:proofErr w:type="spellStart"/>
      <w:r>
        <w:rPr>
          <w:rFonts w:ascii="Times New Roman" w:hAnsi="Times New Roman"/>
          <w:sz w:val="24"/>
          <w:szCs w:val="24"/>
        </w:rPr>
        <w:t>Phacelia</w:t>
      </w:r>
      <w:proofErr w:type="spellEnd"/>
      <w:r>
        <w:rPr>
          <w:rFonts w:ascii="Times New Roman" w:hAnsi="Times New Roman"/>
          <w:sz w:val="24"/>
          <w:szCs w:val="24"/>
        </w:rPr>
        <w:t xml:space="preserve"> or Salvia (Emery, 2016; </w:t>
      </w:r>
      <w:proofErr w:type="spellStart"/>
      <w:r>
        <w:rPr>
          <w:rFonts w:ascii="Times New Roman" w:hAnsi="Times New Roman"/>
          <w:sz w:val="24"/>
          <w:szCs w:val="24"/>
        </w:rPr>
        <w:t>Kilian</w:t>
      </w:r>
      <w:proofErr w:type="spellEnd"/>
      <w:r>
        <w:rPr>
          <w:rFonts w:ascii="Times New Roman" w:hAnsi="Times New Roman"/>
          <w:sz w:val="24"/>
          <w:szCs w:val="24"/>
        </w:rPr>
        <w:t xml:space="preserve">, 2016). However, due to the ability of </w:t>
      </w:r>
      <w:proofErr w:type="spellStart"/>
      <w:r>
        <w:rPr>
          <w:rFonts w:ascii="Times New Roman" w:hAnsi="Times New Roman"/>
          <w:sz w:val="24"/>
          <w:szCs w:val="24"/>
        </w:rPr>
        <w:t>Plantago</w:t>
      </w:r>
      <w:proofErr w:type="spellEnd"/>
      <w:r>
        <w:rPr>
          <w:rFonts w:ascii="Times New Roman" w:hAnsi="Times New Roman"/>
          <w:sz w:val="24"/>
          <w:szCs w:val="24"/>
        </w:rPr>
        <w:t xml:space="preserve"> to alter its germination characteristics based on water content, as well as its ability to delay seed dormancy, the high germination rates and low mortality rates observed for </w:t>
      </w:r>
      <w:proofErr w:type="spellStart"/>
      <w:r>
        <w:rPr>
          <w:rFonts w:ascii="Times New Roman" w:hAnsi="Times New Roman"/>
          <w:sz w:val="24"/>
          <w:szCs w:val="24"/>
        </w:rPr>
        <w:t>Plantago</w:t>
      </w:r>
      <w:proofErr w:type="spellEnd"/>
      <w:r>
        <w:rPr>
          <w:rFonts w:ascii="Times New Roman" w:hAnsi="Times New Roman"/>
          <w:sz w:val="24"/>
          <w:szCs w:val="24"/>
        </w:rPr>
        <w:t xml:space="preserve"> are consistent with its life history traits.</w:t>
      </w:r>
    </w:p>
    <w:p w14:paraId="775C33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Plantago</w:t>
      </w:r>
      <w:proofErr w:type="spellEnd"/>
      <w:r>
        <w:rPr>
          <w:rFonts w:ascii="Times New Roman" w:eastAsia="Times New Roman" w:hAnsi="Times New Roman" w:cs="Times New Roman"/>
          <w:sz w:val="24"/>
          <w:szCs w:val="24"/>
        </w:rPr>
        <w:t xml:space="preserve"> experienced decreasing mortality across increasing water availability. This relationship is well documented in desert ecosystems as the abundance of a generally limited resource drives greater rates of germination and subsequent survival throughout the growing season (Copeland et al., 2016;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Salvia possessed no significant trend in mortality across increasing soil moisture. Mortality rates were also </w:t>
      </w:r>
      <w:r>
        <w:rPr>
          <w:rFonts w:ascii="Times New Roman" w:hAnsi="Times New Roman"/>
          <w:sz w:val="24"/>
          <w:szCs w:val="24"/>
        </w:rPr>
        <w:lastRenderedPageBreak/>
        <w:t>consistently high, exceeding 75% in all treatments. The abnormally high mortality rates observed for Salvia contrast with those observed in previous studies. Salvia is commonly used in the ecological restoration of disturbed or invaded ecosystems due to its high competitive ability and resilience to a wide array of temperatures and precipitation regimes (</w:t>
      </w:r>
      <w:proofErr w:type="spellStart"/>
      <w:r>
        <w:rPr>
          <w:rFonts w:ascii="Times New Roman" w:hAnsi="Times New Roman"/>
          <w:sz w:val="24"/>
          <w:szCs w:val="24"/>
        </w:rPr>
        <w:t>Marushia</w:t>
      </w:r>
      <w:proofErr w:type="spellEnd"/>
      <w:r>
        <w:rPr>
          <w:rFonts w:ascii="Times New Roman" w:hAnsi="Times New Roman"/>
          <w:sz w:val="24"/>
          <w:szCs w:val="24"/>
        </w:rPr>
        <w:t xml:space="preserve"> and Allen, 2011). Furthermore, the Salvia seed density used in the present study did not exceed those utilized in restoration </w:t>
      </w:r>
      <w:proofErr w:type="gramStart"/>
      <w:r>
        <w:rPr>
          <w:rFonts w:ascii="Times New Roman" w:hAnsi="Times New Roman"/>
          <w:sz w:val="24"/>
          <w:szCs w:val="24"/>
        </w:rPr>
        <w:t>programs,</w:t>
      </w:r>
      <w:proofErr w:type="gramEnd"/>
      <w:r>
        <w:rPr>
          <w:rFonts w:ascii="Times New Roman" w:hAnsi="Times New Roman"/>
          <w:sz w:val="24"/>
          <w:szCs w:val="24"/>
        </w:rPr>
        <w:t xml:space="preserve"> therefore intraspecific competition between Salvia individuals was not the cause for the reduced germination and high mortality rates (</w:t>
      </w:r>
      <w:proofErr w:type="spellStart"/>
      <w:r>
        <w:rPr>
          <w:rFonts w:ascii="Times New Roman" w:hAnsi="Times New Roman"/>
          <w:sz w:val="24"/>
          <w:szCs w:val="24"/>
        </w:rPr>
        <w:t>Toth</w:t>
      </w:r>
      <w:proofErr w:type="spellEnd"/>
      <w:r>
        <w:rPr>
          <w:rFonts w:ascii="Times New Roman" w:hAnsi="Times New Roman"/>
          <w:sz w:val="24"/>
          <w:szCs w:val="24"/>
        </w:rPr>
        <w:t xml:space="preserve"> and </w:t>
      </w:r>
      <w:proofErr w:type="spellStart"/>
      <w:r>
        <w:rPr>
          <w:rFonts w:ascii="Times New Roman" w:hAnsi="Times New Roman"/>
          <w:sz w:val="24"/>
          <w:szCs w:val="24"/>
        </w:rPr>
        <w:t>Huse</w:t>
      </w:r>
      <w:proofErr w:type="spellEnd"/>
      <w:r>
        <w:rPr>
          <w:rFonts w:ascii="Times New Roman" w:hAnsi="Times New Roman"/>
          <w:sz w:val="24"/>
          <w:szCs w:val="24"/>
        </w:rPr>
        <w:t xml:space="preserve">, 2014). Poor seed quality is theorized to have been the cause for high Salvia mortality. </w:t>
      </w:r>
      <w:r>
        <w:rPr>
          <w:rFonts w:ascii="Times New Roman" w:hAnsi="Times New Roman"/>
          <w:sz w:val="24"/>
          <w:szCs w:val="24"/>
        </w:rPr>
        <w:tab/>
      </w:r>
    </w:p>
    <w:p w14:paraId="272981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native germination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2004).</w:t>
      </w:r>
      <w:r>
        <w:rPr>
          <w:rFonts w:ascii="Times New Roman" w:hAnsi="Times New Roman"/>
          <w:b/>
          <w:bCs/>
          <w:sz w:val="24"/>
          <w:szCs w:val="24"/>
        </w:rPr>
        <w:t xml:space="preserve">  </w:t>
      </w:r>
      <w:proofErr w:type="gramStart"/>
      <w:r>
        <w:rPr>
          <w:rFonts w:ascii="Times New Roman" w:hAnsi="Times New Roman"/>
          <w:sz w:val="24"/>
          <w:szCs w:val="24"/>
        </w:rPr>
        <w:t xml:space="preserve">However, </w:t>
      </w:r>
      <w:proofErr w:type="spellStart"/>
      <w:r>
        <w:rPr>
          <w:rFonts w:ascii="Times New Roman" w:hAnsi="Times New Roman"/>
          <w:sz w:val="24"/>
          <w:szCs w:val="24"/>
        </w:rPr>
        <w:t>Salo</w:t>
      </w:r>
      <w:proofErr w:type="spellEnd"/>
      <w:r>
        <w:rPr>
          <w:rFonts w:ascii="Times New Roman" w:hAnsi="Times New Roman"/>
          <w:sz w:val="24"/>
          <w:szCs w:val="24"/>
        </w:rPr>
        <w:t xml:space="preserve"> et al., (2005) observed similar results as the present study with emergence and survival of native species being insignificantly affected by the presence of red brome.</w:t>
      </w:r>
      <w:proofErr w:type="gramEnd"/>
      <w:r>
        <w:rPr>
          <w:rFonts w:ascii="Times New Roman" w:hAnsi="Times New Roman"/>
          <w:sz w:val="24"/>
          <w:szCs w:val="24"/>
        </w:rPr>
        <w:t xml:space="preserve"> It is theorized that the phenotypic plasticity associated with desert annuals allows them to germinate and survive adequately even in the presence of an invasive competitor (</w:t>
      </w:r>
      <w:proofErr w:type="spellStart"/>
      <w:r>
        <w:rPr>
          <w:rFonts w:ascii="Times New Roman" w:hAnsi="Times New Roman"/>
          <w:sz w:val="24"/>
          <w:szCs w:val="24"/>
        </w:rPr>
        <w:t>Salo</w:t>
      </w:r>
      <w:proofErr w:type="spellEnd"/>
      <w:r>
        <w:rPr>
          <w:rFonts w:ascii="Times New Roman" w:hAnsi="Times New Roman"/>
          <w:sz w:val="24"/>
          <w:szCs w:val="24"/>
        </w:rPr>
        <w:t xml:space="preserve"> et al., 2005). Furthermore in natural invaded sites, red brome seed density is much greater than native seed density (</w:t>
      </w:r>
      <w:proofErr w:type="spellStart"/>
      <w:r>
        <w:rPr>
          <w:rFonts w:ascii="Times New Roman" w:hAnsi="Times New Roman"/>
          <w:sz w:val="24"/>
          <w:szCs w:val="24"/>
        </w:rPr>
        <w:t>Salo</w:t>
      </w:r>
      <w:proofErr w:type="spellEnd"/>
      <w:r>
        <w:rPr>
          <w:rFonts w:ascii="Times New Roman" w:hAnsi="Times New Roman"/>
          <w:sz w:val="24"/>
          <w:szCs w:val="24"/>
        </w:rPr>
        <w:t xml:space="preserve"> et al., 2005), however the present study utilized equal seed densities</w:t>
      </w:r>
      <w:proofErr w:type="gramStart"/>
      <w:r>
        <w:rPr>
          <w:rFonts w:ascii="Times New Roman" w:hAnsi="Times New Roman"/>
          <w:sz w:val="24"/>
          <w:szCs w:val="24"/>
        </w:rPr>
        <w:t>;</w:t>
      </w:r>
      <w:proofErr w:type="gramEnd"/>
      <w:r>
        <w:rPr>
          <w:rFonts w:ascii="Times New Roman" w:hAnsi="Times New Roman"/>
          <w:sz w:val="24"/>
          <w:szCs w:val="24"/>
        </w:rPr>
        <w:t xml:space="preserve"> ten brome seed and ten native seeds. These equal seeding densities may have prevented the excessive </w:t>
      </w:r>
      <w:r>
        <w:rPr>
          <w:rFonts w:ascii="Times New Roman" w:hAnsi="Times New Roman"/>
          <w:sz w:val="24"/>
          <w:szCs w:val="24"/>
        </w:rPr>
        <w:lastRenderedPageBreak/>
        <w:t xml:space="preserve">crowding out effect which brome relies upon in order to suppress the germination of native species thereby causing insignificant differences between brome and no brome treatments. </w:t>
      </w:r>
    </w:p>
    <w:p w14:paraId="7E67FA9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Native biomass per individual was significantly affected by native species, water availability and brome treatment, independently. Native species was the most significant predictor of native biomass per </w:t>
      </w:r>
      <w:proofErr w:type="gramStart"/>
      <w:r>
        <w:rPr>
          <w:rFonts w:ascii="Times New Roman" w:eastAsia="Times New Roman" w:hAnsi="Times New Roman" w:cs="Times New Roman"/>
          <w:sz w:val="24"/>
          <w:szCs w:val="24"/>
        </w:rPr>
        <w:t>individual</w:t>
      </w:r>
      <w:proofErr w:type="gramEnd"/>
      <w:r>
        <w:rPr>
          <w:rFonts w:ascii="Times New Roman" w:eastAsia="Times New Roman" w:hAnsi="Times New Roman" w:cs="Times New Roman"/>
          <w:sz w:val="24"/>
          <w:szCs w:val="24"/>
        </w:rPr>
        <w:t xml:space="preserve"> as it possessed the greatest effect size.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possessed the greatest biomass across all treatments, supporting the predictions of the present study. Firstly, under natural conditions,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is on average the largest of the three native species thereby giving it an advantage for biomass measurements (Killian, 2016). Furthermore,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is known for its rapid growth and high investment in aboveground biomass (Killian, 2016; </w:t>
      </w:r>
      <w:proofErr w:type="spellStart"/>
      <w:r>
        <w:rPr>
          <w:rFonts w:ascii="Times New Roman" w:eastAsia="Times New Roman" w:hAnsi="Times New Roman" w:cs="Times New Roman"/>
          <w:sz w:val="24"/>
          <w:szCs w:val="24"/>
        </w:rPr>
        <w:t>Turson</w:t>
      </w:r>
      <w:proofErr w:type="spellEnd"/>
      <w:r>
        <w:rPr>
          <w:rFonts w:ascii="Times New Roman" w:eastAsia="Times New Roman" w:hAnsi="Times New Roman" w:cs="Times New Roman"/>
          <w:sz w:val="24"/>
          <w:szCs w:val="24"/>
        </w:rPr>
        <w:t xml:space="preserve"> et al., 2018). These traits of rapid growth and high aboveground productivity are intertwined.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invests large quantities of energy into aboveground biomass in order to maximize leaf surface area in turn maximizing growth and photosynthetic output (</w:t>
      </w:r>
      <w:proofErr w:type="spellStart"/>
      <w:r>
        <w:rPr>
          <w:rFonts w:ascii="Times New Roman" w:eastAsia="Times New Roman" w:hAnsi="Times New Roman" w:cs="Times New Roman"/>
          <w:sz w:val="24"/>
          <w:szCs w:val="24"/>
        </w:rPr>
        <w:t>Fuksa</w:t>
      </w:r>
      <w:proofErr w:type="spellEnd"/>
      <w:r>
        <w:rPr>
          <w:rFonts w:ascii="Times New Roman" w:eastAsia="Times New Roman" w:hAnsi="Times New Roman" w:cs="Times New Roman"/>
          <w:sz w:val="24"/>
          <w:szCs w:val="24"/>
        </w:rPr>
        <w:t xml:space="preserve"> et al., 2013). Furthermore, the </w:t>
      </w:r>
      <w:proofErr w:type="gramStart"/>
      <w:r>
        <w:rPr>
          <w:rFonts w:ascii="Times New Roman" w:eastAsia="Times New Roman" w:hAnsi="Times New Roman" w:cs="Times New Roman"/>
          <w:sz w:val="24"/>
          <w:szCs w:val="24"/>
        </w:rPr>
        <w:t xml:space="preserve">cells which compose the stem and nodes of the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plant</w:t>
      </w:r>
      <w:proofErr w:type="gramEnd"/>
      <w:r>
        <w:rPr>
          <w:rFonts w:ascii="Times New Roman" w:eastAsia="Times New Roman" w:hAnsi="Times New Roman" w:cs="Times New Roman"/>
          <w:sz w:val="24"/>
          <w:szCs w:val="24"/>
        </w:rPr>
        <w:t xml:space="preserve"> are also capable of high levels of photosynthetic activity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This ensures that in times of extreme resource limitation when large number of leaves can no longer be produced and maintained, </w:t>
      </w:r>
      <w:proofErr w:type="spellStart"/>
      <w:r>
        <w:rPr>
          <w:rFonts w:ascii="Times New Roman" w:hAnsi="Times New Roman"/>
          <w:sz w:val="24"/>
          <w:szCs w:val="24"/>
        </w:rPr>
        <w:t>Phacelia</w:t>
      </w:r>
      <w:proofErr w:type="spellEnd"/>
      <w:r>
        <w:rPr>
          <w:rFonts w:ascii="Times New Roman" w:hAnsi="Times New Roman"/>
          <w:sz w:val="24"/>
          <w:szCs w:val="24"/>
        </w:rPr>
        <w:t xml:space="preserve"> can maintain sufficient levels of photosynthesis though utilizing the photosynthetic capabilities of its nodes and stems (</w:t>
      </w:r>
      <w:proofErr w:type="spellStart"/>
      <w:r>
        <w:rPr>
          <w:rFonts w:ascii="Times New Roman" w:hAnsi="Times New Roman"/>
          <w:sz w:val="24"/>
          <w:szCs w:val="24"/>
        </w:rPr>
        <w:t>Fuksa</w:t>
      </w:r>
      <w:proofErr w:type="spellEnd"/>
      <w:r>
        <w:rPr>
          <w:rFonts w:ascii="Times New Roman" w:hAnsi="Times New Roman"/>
          <w:sz w:val="24"/>
          <w:szCs w:val="24"/>
        </w:rPr>
        <w:t xml:space="preserve"> et al., 2013;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w:t>
      </w:r>
    </w:p>
    <w:p w14:paraId="76053DA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Water availability was the second most significant variable in determining native biomass per individual, with greater water availability in turn driving greater biomass per individual. This is a </w:t>
      </w:r>
      <w:proofErr w:type="gramStart"/>
      <w:r>
        <w:rPr>
          <w:rFonts w:ascii="Times New Roman" w:eastAsia="Times New Roman" w:hAnsi="Times New Roman" w:cs="Times New Roman"/>
          <w:sz w:val="24"/>
          <w:szCs w:val="24"/>
        </w:rPr>
        <w:t>well documented</w:t>
      </w:r>
      <w:proofErr w:type="gramEnd"/>
      <w:r>
        <w:rPr>
          <w:rFonts w:ascii="Times New Roman" w:eastAsia="Times New Roman" w:hAnsi="Times New Roman" w:cs="Times New Roman"/>
          <w:sz w:val="24"/>
          <w:szCs w:val="24"/>
        </w:rPr>
        <w:t xml:space="preserve"> observation in desert ecosystems. Under stressful conditions where water is extremely limited, desert plants invest the majority of their primary production into below ground biomass in an effort to expand their root system and in turn maximize water absorption </w:t>
      </w:r>
      <w:r>
        <w:rPr>
          <w:rFonts w:ascii="Times New Roman" w:eastAsia="Times New Roman" w:hAnsi="Times New Roman" w:cs="Times New Roman"/>
          <w:sz w:val="24"/>
          <w:szCs w:val="24"/>
        </w:rPr>
        <w:lastRenderedPageBreak/>
        <w:t>(Barbour, 1973). However, once water is no longer a limited resource, desert plants alter where they invest their productivity and subsequently increase their investment in aboveground biomass in an effort to increase photosynthetic surface area and height (</w:t>
      </w: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p>
    <w:p w14:paraId="421A547B"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treatment was the lowest predictor of native biomass per </w:t>
      </w:r>
      <w:proofErr w:type="gramStart"/>
      <w:r>
        <w:rPr>
          <w:rFonts w:ascii="Times New Roman" w:eastAsia="Times New Roman" w:hAnsi="Times New Roman" w:cs="Times New Roman"/>
          <w:sz w:val="24"/>
          <w:szCs w:val="24"/>
        </w:rPr>
        <w:t>individual,</w:t>
      </w:r>
      <w:proofErr w:type="gramEnd"/>
      <w:r>
        <w:rPr>
          <w:rFonts w:ascii="Times New Roman" w:eastAsia="Times New Roman" w:hAnsi="Times New Roman" w:cs="Times New Roman"/>
          <w:sz w:val="24"/>
          <w:szCs w:val="24"/>
        </w:rPr>
        <w:t xml:space="preserve"> nevertheless every native species experienced significantly lower productivity when grown in the presence of brome, thereby supporting the predictions of the present study. </w:t>
      </w:r>
      <w:proofErr w:type="spellStart"/>
      <w:proofErr w:type="gram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observed similar results with red brome reducing native biomass per individual by 72 to 89%.</w:t>
      </w:r>
      <w:proofErr w:type="gramEnd"/>
      <w:r>
        <w:rPr>
          <w:rFonts w:ascii="Times New Roman" w:eastAsia="Times New Roman" w:hAnsi="Times New Roman" w:cs="Times New Roman"/>
          <w:sz w:val="24"/>
          <w:szCs w:val="24"/>
        </w:rPr>
        <w:t xml:space="preserve"> This reduction in biomass was linked to reduced plant height and fecundity at the conclusion of the growing season. The negative impact of red brome on native biomass per individual is a serious threat to the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persistence of native annual plant populations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This is because as the native plants germinate, they are faced with extreme competition due to the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red brome. Intense competition in a </w:t>
      </w:r>
      <w:proofErr w:type="gramStart"/>
      <w:r>
        <w:rPr>
          <w:rFonts w:ascii="Times New Roman" w:eastAsia="Times New Roman" w:hAnsi="Times New Roman" w:cs="Times New Roman"/>
          <w:sz w:val="24"/>
          <w:szCs w:val="24"/>
        </w:rPr>
        <w:t>resource limited</w:t>
      </w:r>
      <w:proofErr w:type="gramEnd"/>
      <w:r>
        <w:rPr>
          <w:rFonts w:ascii="Times New Roman" w:eastAsia="Times New Roman" w:hAnsi="Times New Roman" w:cs="Times New Roman"/>
          <w:sz w:val="24"/>
          <w:szCs w:val="24"/>
        </w:rPr>
        <w:t xml:space="preserve"> environment, reduces the size and fecundity of the native plants and subsequently induces reduced seed production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The vast majority of native desert annuals rely on soil seed reserves to proliferate and maintain a healthy population (</w:t>
      </w:r>
      <w:proofErr w:type="spellStart"/>
      <w:r>
        <w:rPr>
          <w:rFonts w:ascii="Times New Roman" w:eastAsia="Times New Roman" w:hAnsi="Times New Roman" w:cs="Times New Roman"/>
          <w:sz w:val="24"/>
          <w:szCs w:val="24"/>
        </w:rPr>
        <w:t>Keeley</w:t>
      </w:r>
      <w:proofErr w:type="spellEnd"/>
      <w:r>
        <w:rPr>
          <w:rFonts w:ascii="Times New Roman" w:eastAsia="Times New Roman" w:hAnsi="Times New Roman" w:cs="Times New Roman"/>
          <w:sz w:val="24"/>
          <w:szCs w:val="24"/>
        </w:rPr>
        <w:t>, 1991). Therefore, over multiple years of reduced fecundity and seed production, the soil seed reserves of annual desert plants begin to deplete thereby threatening their continued existence in ecosystems invaded by red brome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Furthermore, the global model for native biomass per individual was significant; there were significant interactions between native species, brome treatment and water treatment. This finding implies that the effects of water treatment and brome treatment are species specific; a </w:t>
      </w:r>
      <w:r>
        <w:rPr>
          <w:rFonts w:ascii="Times New Roman" w:eastAsia="Times New Roman" w:hAnsi="Times New Roman" w:cs="Times New Roman"/>
          <w:sz w:val="24"/>
          <w:szCs w:val="24"/>
        </w:rPr>
        <w:lastRenderedPageBreak/>
        <w:t xml:space="preserve">finding previously observed by Mason et al., (2016). Therefore, strategies for the </w:t>
      </w:r>
      <w:proofErr w:type="spellStart"/>
      <w:r>
        <w:rPr>
          <w:rFonts w:ascii="Times New Roman" w:eastAsia="Times New Roman" w:hAnsi="Times New Roman" w:cs="Times New Roman"/>
          <w:sz w:val="24"/>
          <w:szCs w:val="24"/>
        </w:rPr>
        <w:t>biocontrol</w:t>
      </w:r>
      <w:proofErr w:type="spellEnd"/>
      <w:r>
        <w:rPr>
          <w:rFonts w:ascii="Times New Roman" w:eastAsia="Times New Roman" w:hAnsi="Times New Roman" w:cs="Times New Roman"/>
          <w:sz w:val="24"/>
          <w:szCs w:val="24"/>
        </w:rPr>
        <w:t xml:space="preserve"> of red brome populations must be first analyzed at the species level in order to determine which native species are the most resilient to red brome invasion and under what abiotic conditions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w:t>
      </w:r>
      <w:proofErr w:type="spellStart"/>
      <w:r>
        <w:rPr>
          <w:rFonts w:ascii="Times New Roman" w:eastAsia="Times New Roman" w:hAnsi="Times New Roman" w:cs="Times New Roman"/>
          <w:sz w:val="24"/>
          <w:szCs w:val="24"/>
        </w:rPr>
        <w:t>mediterranean</w:t>
      </w:r>
      <w:proofErr w:type="spellEnd"/>
      <w:r>
        <w:rPr>
          <w:rFonts w:ascii="Times New Roman" w:eastAsia="Times New Roman" w:hAnsi="Times New Roman" w:cs="Times New Roman"/>
          <w:sz w:val="24"/>
          <w:szCs w:val="24"/>
        </w:rPr>
        <w:t xml:space="preserve"> annual due to the fact that it possesses a low water use efficiency (Nguyen et al., 2016; </w:t>
      </w:r>
      <w:proofErr w:type="spellStart"/>
      <w:r>
        <w:rPr>
          <w:rFonts w:ascii="Times New Roman" w:eastAsia="Times New Roman" w:hAnsi="Times New Roman" w:cs="Times New Roman"/>
          <w:sz w:val="24"/>
          <w:szCs w:val="24"/>
        </w:rPr>
        <w:t>DeFalco</w:t>
      </w:r>
      <w:proofErr w:type="spellEnd"/>
      <w:r>
        <w:rPr>
          <w:rFonts w:ascii="Times New Roman" w:eastAsia="Times New Roman" w:hAnsi="Times New Roman" w:cs="Times New Roman"/>
          <w:sz w:val="24"/>
          <w:szCs w:val="24"/>
        </w:rPr>
        <w:t xml:space="preserve"> et al., 2003). Red brome is also extremely sensitive to precipitation events; even the slightest rainfall will cue the brome to germinate (</w:t>
      </w:r>
      <w:proofErr w:type="spellStart"/>
      <w:r>
        <w:rPr>
          <w:rFonts w:ascii="Times New Roman" w:eastAsia="Times New Roman" w:hAnsi="Times New Roman" w:cs="Times New Roman"/>
          <w:sz w:val="24"/>
          <w:szCs w:val="24"/>
        </w:rPr>
        <w:t>DeFalco</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Wade and </w:t>
      </w:r>
      <w:proofErr w:type="spellStart"/>
      <w:r>
        <w:rPr>
          <w:rFonts w:ascii="Times New Roman" w:eastAsia="Times New Roman" w:hAnsi="Times New Roman" w:cs="Times New Roman"/>
          <w:sz w:val="24"/>
          <w:szCs w:val="24"/>
        </w:rPr>
        <w:t>Loik</w:t>
      </w:r>
      <w:proofErr w:type="spellEnd"/>
      <w:r>
        <w:rPr>
          <w:rFonts w:ascii="Times New Roman" w:eastAsia="Times New Roman" w:hAnsi="Times New Roman" w:cs="Times New Roman"/>
          <w:sz w:val="24"/>
          <w:szCs w:val="24"/>
        </w:rPr>
        <w:t>, 2017).</w:t>
      </w:r>
      <w:r>
        <w:rPr>
          <w:rFonts w:ascii="Times New Roman" w:hAnsi="Times New Roman"/>
          <w:sz w:val="24"/>
          <w:szCs w:val="24"/>
        </w:rPr>
        <w:t xml:space="preserve"> This provides red brome with a large competitive advantage in sufficiently wet years as it can germinate far in advance of the native California flora allowing the red brome to dominate the ecosystem and suppress the proliferation of the native plant community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Furthermore, red brome seeds rapidly lose viability; red brome is incapable of performing </w:t>
      </w:r>
      <w:proofErr w:type="gramStart"/>
      <w:r>
        <w:rPr>
          <w:rFonts w:ascii="Times New Roman" w:hAnsi="Times New Roman"/>
          <w:sz w:val="24"/>
          <w:szCs w:val="24"/>
        </w:rPr>
        <w:t>long term</w:t>
      </w:r>
      <w:proofErr w:type="gramEnd"/>
      <w:r>
        <w:rPr>
          <w:rFonts w:ascii="Times New Roman" w:hAnsi="Times New Roman"/>
          <w:sz w:val="24"/>
          <w:szCs w:val="24"/>
        </w:rPr>
        <w:t xml:space="preserve"> seed dormancy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xml:space="preserve">, 2005). Therefore, increased drought frequency may actually be beneficial to native Californian plant communities as over successive drought years, red brome will experience large population declines while the native Californian flora are capable of coping with the drought and if conditions do become too </w:t>
      </w:r>
      <w:r>
        <w:rPr>
          <w:rFonts w:ascii="Times New Roman" w:hAnsi="Times New Roman"/>
          <w:sz w:val="24"/>
          <w:szCs w:val="24"/>
        </w:rPr>
        <w:lastRenderedPageBreak/>
        <w:t xml:space="preserve">stressful, seed dormancy can be utilized to avoid the extreme conditions. Native species also had a significant effect on brome </w:t>
      </w:r>
      <w:proofErr w:type="gramStart"/>
      <w:r>
        <w:rPr>
          <w:rFonts w:ascii="Times New Roman" w:hAnsi="Times New Roman"/>
          <w:sz w:val="24"/>
          <w:szCs w:val="24"/>
        </w:rPr>
        <w:t>mortality</w:t>
      </w:r>
      <w:proofErr w:type="gramEnd"/>
      <w:r>
        <w:rPr>
          <w:rFonts w:ascii="Times New Roman" w:hAnsi="Times New Roman"/>
          <w:sz w:val="24"/>
          <w:szCs w:val="24"/>
        </w:rPr>
        <w:t xml:space="preserve"> as brome mortality was significantly greater when grown with </w:t>
      </w:r>
      <w:proofErr w:type="spellStart"/>
      <w:r>
        <w:rPr>
          <w:rFonts w:ascii="Times New Roman" w:hAnsi="Times New Roman"/>
          <w:sz w:val="24"/>
          <w:szCs w:val="24"/>
        </w:rPr>
        <w:t>Phacelia</w:t>
      </w:r>
      <w:proofErr w:type="spellEnd"/>
      <w:r>
        <w:rPr>
          <w:rFonts w:ascii="Times New Roman" w:hAnsi="Times New Roman"/>
          <w:sz w:val="24"/>
          <w:szCs w:val="24"/>
        </w:rPr>
        <w:t xml:space="preserve">, across all water treatments. This observation also supported the predictions of the present study. </w:t>
      </w:r>
      <w:proofErr w:type="spellStart"/>
      <w:r>
        <w:rPr>
          <w:rFonts w:ascii="Times New Roman" w:hAnsi="Times New Roman"/>
          <w:sz w:val="24"/>
          <w:szCs w:val="24"/>
        </w:rPr>
        <w:t>Phacelia</w:t>
      </w:r>
      <w:proofErr w:type="spellEnd"/>
      <w:r>
        <w:rPr>
          <w:rFonts w:ascii="Times New Roman" w:hAnsi="Times New Roman"/>
          <w:sz w:val="24"/>
          <w:szCs w:val="24"/>
        </w:rPr>
        <w:t xml:space="preserve"> is an extremely effective crop cover plant. It is highly competitive for nutrients and soil moisture and is capable of producing large amounts of aboveground biomass to shade out </w:t>
      </w:r>
      <w:proofErr w:type="spellStart"/>
      <w:r>
        <w:rPr>
          <w:rFonts w:ascii="Times New Roman" w:hAnsi="Times New Roman"/>
          <w:sz w:val="24"/>
          <w:szCs w:val="24"/>
        </w:rPr>
        <w:t>neighbouring</w:t>
      </w:r>
      <w:proofErr w:type="spellEnd"/>
      <w:r>
        <w:rPr>
          <w:rFonts w:ascii="Times New Roman" w:hAnsi="Times New Roman"/>
          <w:sz w:val="24"/>
          <w:szCs w:val="24"/>
        </w:rPr>
        <w:t xml:space="preserve"> plants (Killian, 2016; </w:t>
      </w:r>
      <w:proofErr w:type="spellStart"/>
      <w:r>
        <w:rPr>
          <w:rFonts w:ascii="Times New Roman" w:hAnsi="Times New Roman"/>
          <w:sz w:val="24"/>
          <w:szCs w:val="24"/>
        </w:rPr>
        <w:t>Turson</w:t>
      </w:r>
      <w:proofErr w:type="spellEnd"/>
      <w:r>
        <w:rPr>
          <w:rFonts w:ascii="Times New Roman" w:hAnsi="Times New Roman"/>
          <w:sz w:val="24"/>
          <w:szCs w:val="24"/>
        </w:rPr>
        <w:t xml:space="preserve"> et al., 2018). </w:t>
      </w:r>
      <w:proofErr w:type="spellStart"/>
      <w:proofErr w:type="gramStart"/>
      <w:r>
        <w:rPr>
          <w:rFonts w:ascii="Times New Roman" w:hAnsi="Times New Roman"/>
          <w:sz w:val="24"/>
          <w:szCs w:val="24"/>
        </w:rPr>
        <w:t>Turson</w:t>
      </w:r>
      <w:proofErr w:type="spellEnd"/>
      <w:r>
        <w:rPr>
          <w:rFonts w:ascii="Times New Roman" w:hAnsi="Times New Roman"/>
          <w:sz w:val="24"/>
          <w:szCs w:val="24"/>
        </w:rPr>
        <w:t xml:space="preserve"> et al., (2018), observed that </w:t>
      </w:r>
      <w:proofErr w:type="spellStart"/>
      <w:r>
        <w:rPr>
          <w:rFonts w:ascii="Times New Roman" w:hAnsi="Times New Roman"/>
          <w:sz w:val="24"/>
          <w:szCs w:val="24"/>
        </w:rPr>
        <w:t>Phacelia</w:t>
      </w:r>
      <w:proofErr w:type="spellEnd"/>
      <w:r>
        <w:rPr>
          <w:rFonts w:ascii="Times New Roman" w:hAnsi="Times New Roman"/>
          <w:sz w:val="24"/>
          <w:szCs w:val="24"/>
        </w:rPr>
        <w:t xml:space="preserve"> suppressed noxious weeds in an abandoned agricultural landscape by 75%; the greatest out of 5 cover crop species.</w:t>
      </w:r>
      <w:proofErr w:type="gramEnd"/>
      <w:r>
        <w:rPr>
          <w:rFonts w:ascii="Times New Roman" w:hAnsi="Times New Roman"/>
          <w:sz w:val="24"/>
          <w:szCs w:val="24"/>
        </w:rPr>
        <w:t xml:space="preserve">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suppressive effects of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were further exemplified in the brome biomass per individual observations. Native species had a significant effect on brome biomass per individual with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driving the lowest brome biomass across all water treatments. Furthermore, it was also observed that brome biomass per individual decreased across increasing water availability. This suggests that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However, the findings of the present study suggest that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gains a greater competitive advantage than brome under increasing water availability; the greater growth driven by larger quantities of water, increase the shading effects of </w:t>
      </w:r>
      <w:proofErr w:type="spellStart"/>
      <w:r>
        <w:rPr>
          <w:rFonts w:ascii="Times New Roman" w:eastAsia="Times New Roman" w:hAnsi="Times New Roman" w:cs="Times New Roman"/>
          <w:sz w:val="24"/>
          <w:szCs w:val="24"/>
        </w:rPr>
        <w:t>Phacelia</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brome in turn driving lower brome productivity (</w:t>
      </w:r>
      <w:proofErr w:type="spellStart"/>
      <w:r>
        <w:rPr>
          <w:rFonts w:ascii="Times New Roman" w:eastAsia="Times New Roman" w:hAnsi="Times New Roman" w:cs="Times New Roman"/>
          <w:sz w:val="24"/>
          <w:szCs w:val="24"/>
        </w:rPr>
        <w:t>Turson</w:t>
      </w:r>
      <w:proofErr w:type="spellEnd"/>
      <w:r>
        <w:rPr>
          <w:rFonts w:ascii="Times New Roman" w:eastAsia="Times New Roman" w:hAnsi="Times New Roman" w:cs="Times New Roman"/>
          <w:sz w:val="24"/>
          <w:szCs w:val="24"/>
        </w:rPr>
        <w:t xml:space="preserve">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global models for brome biomass per individual and brome mortality, which analyzed the combined effects of native species and water availability, were not significant implying that there were no interactions between these variables. </w:t>
      </w:r>
    </w:p>
    <w:p w14:paraId="0FD6248B"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It can be concluded that drought has negative impacts on both the growth and survival of native Californian plants.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w:t>
      </w:r>
      <w:proofErr w:type="spellStart"/>
      <w:r>
        <w:rPr>
          <w:rFonts w:ascii="Times New Roman" w:hAnsi="Times New Roman"/>
          <w:sz w:val="24"/>
          <w:szCs w:val="24"/>
        </w:rPr>
        <w:t>Prugh</w:t>
      </w:r>
      <w:proofErr w:type="spellEnd"/>
      <w:r>
        <w:rPr>
          <w:rFonts w:ascii="Times New Roman" w:hAnsi="Times New Roman"/>
          <w:sz w:val="24"/>
          <w:szCs w:val="24"/>
        </w:rPr>
        <w:t xml:space="preserve">, 2018). However, drought also has a significant negative impact on red brome mortality. Furthermore, unlike native Californian annuals, brome does not possess an effective drought evasion strategy (Wade and </w:t>
      </w:r>
      <w:proofErr w:type="spellStart"/>
      <w:r>
        <w:rPr>
          <w:rFonts w:ascii="Times New Roman" w:hAnsi="Times New Roman"/>
          <w:sz w:val="24"/>
          <w:szCs w:val="24"/>
        </w:rPr>
        <w:t>Loik</w:t>
      </w:r>
      <w:proofErr w:type="spellEnd"/>
      <w:r>
        <w:rPr>
          <w:rFonts w:ascii="Times New Roman" w:hAnsi="Times New Roman"/>
          <w:sz w:val="24"/>
          <w:szCs w:val="24"/>
        </w:rPr>
        <w:t xml:space="preserve">, 2017;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While native annual plants are capable of performing seed dormancy, thereby only germinating once conditions are </w:t>
      </w:r>
      <w:proofErr w:type="spellStart"/>
      <w:r>
        <w:rPr>
          <w:rFonts w:ascii="Times New Roman" w:hAnsi="Times New Roman"/>
          <w:sz w:val="24"/>
          <w:szCs w:val="24"/>
        </w:rPr>
        <w:t>favourable</w:t>
      </w:r>
      <w:proofErr w:type="spellEnd"/>
      <w:r>
        <w:rPr>
          <w:rFonts w:ascii="Times New Roman" w:hAnsi="Times New Roman"/>
          <w:sz w:val="24"/>
          <w:szCs w:val="24"/>
        </w:rPr>
        <w:t>, red brome cannot perform such drought evasion (</w:t>
      </w:r>
      <w:proofErr w:type="spellStart"/>
      <w:r>
        <w:rPr>
          <w:rFonts w:ascii="Times New Roman" w:hAnsi="Times New Roman"/>
          <w:sz w:val="24"/>
          <w:szCs w:val="24"/>
        </w:rPr>
        <w:t>DeFalco</w:t>
      </w:r>
      <w:proofErr w:type="spellEnd"/>
      <w:r>
        <w:rPr>
          <w:rFonts w:ascii="Times New Roman" w:hAnsi="Times New Roman"/>
          <w:sz w:val="24"/>
          <w:szCs w:val="24"/>
        </w:rPr>
        <w:t>, 2003). Furthermore, red brome seeds rapidly lose viability (</w:t>
      </w:r>
      <w:proofErr w:type="spellStart"/>
      <w:r>
        <w:rPr>
          <w:rFonts w:ascii="Times New Roman" w:hAnsi="Times New Roman"/>
          <w:sz w:val="24"/>
          <w:szCs w:val="24"/>
        </w:rPr>
        <w:t>DeFalco</w:t>
      </w:r>
      <w:proofErr w:type="spellEnd"/>
      <w:r>
        <w:rPr>
          <w:rFonts w:ascii="Times New Roman" w:hAnsi="Times New Roman"/>
          <w:sz w:val="24"/>
          <w:szCs w:val="24"/>
        </w:rPr>
        <w:t>, 2003). Therefore, future drought severity may be a net benefit to native Californian plants as successive drought years are expected to have a greater negative impact on red brome, then on native Californian plants in turn reducing the prominence of red brome across Californian ecosystems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xml:space="preserve">, 2004). </w:t>
      </w:r>
    </w:p>
    <w:p w14:paraId="554B63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red brome has not only invaded drought prone ecosystems,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a wide variety of grassland and semi-arid habitats throughout California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In order to control red brome populations in these areas, human intervention and restoration tactics are clearly </w:t>
      </w:r>
      <w:r>
        <w:rPr>
          <w:rFonts w:ascii="Times New Roman" w:eastAsia="Times New Roman" w:hAnsi="Times New Roman" w:cs="Times New Roman"/>
          <w:sz w:val="24"/>
          <w:szCs w:val="24"/>
        </w:rPr>
        <w:lastRenderedPageBreak/>
        <w:t xml:space="preserve">required. The present study revealed that out of three highly ecologically resistant native Californian annuals, </w:t>
      </w:r>
      <w:proofErr w:type="spellStart"/>
      <w:r>
        <w:rPr>
          <w:rFonts w:ascii="Times New Roman" w:hAnsi="Times New Roman"/>
          <w:i/>
          <w:iCs/>
          <w:sz w:val="24"/>
          <w:szCs w:val="24"/>
        </w:rPr>
        <w:t>Phacelia</w:t>
      </w:r>
      <w:proofErr w:type="spellEnd"/>
      <w:r>
        <w:rPr>
          <w:rFonts w:ascii="Times New Roman" w:hAnsi="Times New Roman"/>
          <w:i/>
          <w:iCs/>
          <w:sz w:val="24"/>
          <w:szCs w:val="24"/>
        </w:rPr>
        <w:t xml:space="preserve">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was the most effective at suppressing the success of red brome. </w:t>
      </w:r>
      <w:proofErr w:type="spellStart"/>
      <w:r>
        <w:rPr>
          <w:rFonts w:ascii="Times New Roman" w:hAnsi="Times New Roman"/>
          <w:sz w:val="24"/>
          <w:szCs w:val="24"/>
        </w:rPr>
        <w:t>Phacelia</w:t>
      </w:r>
      <w:proofErr w:type="spellEnd"/>
      <w:r>
        <w:rPr>
          <w:rFonts w:ascii="Times New Roman" w:hAnsi="Times New Roman"/>
          <w:sz w:val="24"/>
          <w:szCs w:val="24"/>
        </w:rPr>
        <w:t xml:space="preserve"> induced the greatest red brome mortality and the lowest red brome productivity while simultaneously maintaining relatively low mortality rates when grown in the presence of brome and the highest biomass per individual when grown in the presence of brome. These observations were consistently observed across all five water treatments. Therefore, it can be concluded that </w:t>
      </w:r>
      <w:proofErr w:type="spellStart"/>
      <w:r>
        <w:rPr>
          <w:rFonts w:ascii="Times New Roman" w:hAnsi="Times New Roman"/>
          <w:sz w:val="24"/>
          <w:szCs w:val="24"/>
        </w:rPr>
        <w:t>Phacelia</w:t>
      </w:r>
      <w:proofErr w:type="spellEnd"/>
      <w:r>
        <w:rPr>
          <w:rFonts w:ascii="Times New Roman" w:hAnsi="Times New Roman"/>
          <w:sz w:val="24"/>
          <w:szCs w:val="24"/>
        </w:rPr>
        <w:t xml:space="preserve"> may be a species on interest in controlling the spread of red </w:t>
      </w:r>
      <w:proofErr w:type="gramStart"/>
      <w:r>
        <w:rPr>
          <w:rFonts w:ascii="Times New Roman" w:hAnsi="Times New Roman"/>
          <w:sz w:val="24"/>
          <w:szCs w:val="24"/>
        </w:rPr>
        <w:t>brome</w:t>
      </w:r>
      <w:proofErr w:type="gramEnd"/>
      <w:r>
        <w:rPr>
          <w:rFonts w:ascii="Times New Roman" w:hAnsi="Times New Roman"/>
          <w:sz w:val="24"/>
          <w:szCs w:val="24"/>
        </w:rPr>
        <w:t xml:space="preserve"> as it is very successful when competing with red brome, across a wide array of environmental conditions. However, simply planting </w:t>
      </w:r>
      <w:proofErr w:type="spellStart"/>
      <w:r>
        <w:rPr>
          <w:rFonts w:ascii="Times New Roman" w:hAnsi="Times New Roman"/>
          <w:sz w:val="24"/>
          <w:szCs w:val="24"/>
        </w:rPr>
        <w:t>Phacelia</w:t>
      </w:r>
      <w:proofErr w:type="spellEnd"/>
      <w:r>
        <w:rPr>
          <w:rFonts w:ascii="Times New Roman" w:hAnsi="Times New Roman"/>
          <w:sz w:val="24"/>
          <w:szCs w:val="24"/>
        </w:rPr>
        <w:t xml:space="preserve"> seeds in habitats already dominated by red brome is not a successful restoration strategy. The abundance of red brome leaf </w:t>
      </w:r>
      <w:proofErr w:type="gramStart"/>
      <w:r>
        <w:rPr>
          <w:rFonts w:ascii="Times New Roman" w:hAnsi="Times New Roman"/>
          <w:sz w:val="24"/>
          <w:szCs w:val="24"/>
        </w:rPr>
        <w:t>litter which is left after the growing season</w:t>
      </w:r>
      <w:proofErr w:type="gramEnd"/>
      <w:r>
        <w:rPr>
          <w:rFonts w:ascii="Times New Roman" w:hAnsi="Times New Roman"/>
          <w:sz w:val="24"/>
          <w:szCs w:val="24"/>
        </w:rPr>
        <w:t xml:space="preserve"> will suppress the vast majority of </w:t>
      </w:r>
      <w:proofErr w:type="spellStart"/>
      <w:r>
        <w:rPr>
          <w:rFonts w:ascii="Times New Roman" w:hAnsi="Times New Roman"/>
          <w:sz w:val="24"/>
          <w:szCs w:val="24"/>
        </w:rPr>
        <w:t>Phacelia</w:t>
      </w:r>
      <w:proofErr w:type="spellEnd"/>
      <w:r>
        <w:rPr>
          <w:rFonts w:ascii="Times New Roman" w:hAnsi="Times New Roman"/>
          <w:sz w:val="24"/>
          <w:szCs w:val="24"/>
        </w:rPr>
        <w:t xml:space="preserve"> germination in turn having no reducing effect on the red brome population (</w:t>
      </w:r>
      <w:proofErr w:type="spellStart"/>
      <w:r>
        <w:rPr>
          <w:rFonts w:ascii="Times New Roman" w:hAnsi="Times New Roman"/>
          <w:sz w:val="24"/>
          <w:szCs w:val="24"/>
        </w:rPr>
        <w:t>Salo</w:t>
      </w:r>
      <w:proofErr w:type="spellEnd"/>
      <w:r>
        <w:rPr>
          <w:rFonts w:ascii="Times New Roman" w:hAnsi="Times New Roman"/>
          <w:sz w:val="24"/>
          <w:szCs w:val="24"/>
        </w:rPr>
        <w:t xml:space="preserve">, 2005). A possible restoration strategy that can be employed to remove the dead brome litter prior to </w:t>
      </w:r>
      <w:proofErr w:type="spellStart"/>
      <w:r>
        <w:rPr>
          <w:rFonts w:ascii="Times New Roman" w:hAnsi="Times New Roman"/>
          <w:sz w:val="24"/>
          <w:szCs w:val="24"/>
        </w:rPr>
        <w:t>Phacelia</w:t>
      </w:r>
      <w:proofErr w:type="spellEnd"/>
      <w:r>
        <w:rPr>
          <w:rFonts w:ascii="Times New Roman" w:hAnsi="Times New Roman"/>
          <w:sz w:val="24"/>
          <w:szCs w:val="24"/>
        </w:rPr>
        <w:t xml:space="preserve"> seeding is a controlled burn. At the conclusion of the growing season, a controlled burn will rapidly and effectively remove all brome litter thereby clearing the way for </w:t>
      </w:r>
      <w:proofErr w:type="spellStart"/>
      <w:r>
        <w:rPr>
          <w:rFonts w:ascii="Times New Roman" w:hAnsi="Times New Roman"/>
          <w:sz w:val="24"/>
          <w:szCs w:val="24"/>
        </w:rPr>
        <w:t>Phacelia</w:t>
      </w:r>
      <w:proofErr w:type="spellEnd"/>
      <w:r>
        <w:rPr>
          <w:rFonts w:ascii="Times New Roman" w:hAnsi="Times New Roman"/>
          <w:sz w:val="24"/>
          <w:szCs w:val="24"/>
        </w:rPr>
        <w:t xml:space="preserve"> to be seeded. The fire will also damage and reduce the viability red brome seeds in the process in turn maximally reducing the competitors to </w:t>
      </w:r>
      <w:proofErr w:type="spellStart"/>
      <w:r>
        <w:rPr>
          <w:rFonts w:ascii="Times New Roman" w:hAnsi="Times New Roman"/>
          <w:sz w:val="24"/>
          <w:szCs w:val="24"/>
        </w:rPr>
        <w:t>Phacelia</w:t>
      </w:r>
      <w:proofErr w:type="spellEnd"/>
      <w:r>
        <w:rPr>
          <w:rFonts w:ascii="Times New Roman" w:hAnsi="Times New Roman"/>
          <w:sz w:val="24"/>
          <w:szCs w:val="24"/>
        </w:rPr>
        <w:t xml:space="preserve">, enabling its proliferation and success. </w:t>
      </w:r>
    </w:p>
    <w:p w14:paraId="483BDD0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proofErr w:type="spellStart"/>
      <w:r>
        <w:rPr>
          <w:rFonts w:ascii="Times New Roman" w:hAnsi="Times New Roman"/>
          <w:i/>
          <w:iCs/>
          <w:sz w:val="24"/>
          <w:szCs w:val="24"/>
        </w:rPr>
        <w:t>Phacelia</w:t>
      </w:r>
      <w:proofErr w:type="spellEnd"/>
      <w:r>
        <w:rPr>
          <w:rFonts w:ascii="Times New Roman" w:hAnsi="Times New Roman"/>
          <w:i/>
          <w:iCs/>
          <w:sz w:val="24"/>
          <w:szCs w:val="24"/>
        </w:rPr>
        <w:t xml:space="preserve"> </w:t>
      </w:r>
      <w:proofErr w:type="spellStart"/>
      <w:r>
        <w:rPr>
          <w:rFonts w:ascii="Times New Roman" w:hAnsi="Times New Roman"/>
          <w:i/>
          <w:iCs/>
          <w:sz w:val="24"/>
          <w:szCs w:val="24"/>
        </w:rPr>
        <w:t>tancetifolia</w:t>
      </w:r>
      <w:proofErr w:type="spellEnd"/>
      <w:r>
        <w:rPr>
          <w:rFonts w:ascii="Times New Roman" w:hAnsi="Times New Roman"/>
          <w:i/>
          <w:iCs/>
          <w:sz w:val="24"/>
          <w:szCs w:val="24"/>
        </w:rPr>
        <w:t xml:space="preserve"> </w:t>
      </w:r>
      <w:r>
        <w:rPr>
          <w:rFonts w:ascii="Times New Roman" w:hAnsi="Times New Roman"/>
          <w:sz w:val="24"/>
          <w:szCs w:val="24"/>
        </w:rPr>
        <w:t xml:space="preserve">has been observed to be a very successful </w:t>
      </w:r>
      <w:r>
        <w:rPr>
          <w:rFonts w:ascii="Times New Roman" w:hAnsi="Times New Roman"/>
          <w:sz w:val="24"/>
          <w:szCs w:val="24"/>
        </w:rPr>
        <w:lastRenderedPageBreak/>
        <w:t xml:space="preserve">suppressor of red brome and must be considered in </w:t>
      </w:r>
      <w:proofErr w:type="spellStart"/>
      <w:r>
        <w:rPr>
          <w:rFonts w:ascii="Times New Roman" w:hAnsi="Times New Roman"/>
          <w:sz w:val="24"/>
          <w:szCs w:val="24"/>
        </w:rPr>
        <w:t>biocontrol</w:t>
      </w:r>
      <w:proofErr w:type="spellEnd"/>
      <w:r>
        <w:rPr>
          <w:rFonts w:ascii="Times New Roman" w:hAnsi="Times New Roman"/>
          <w:sz w:val="24"/>
          <w:szCs w:val="24"/>
        </w:rPr>
        <w:t xml:space="preserve"> and restoration tactics for controlling red brome populations. </w:t>
      </w:r>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5710AC" w:rsidRDefault="001D1A67">
      <w:r>
        <w:separator/>
      </w:r>
    </w:p>
  </w:endnote>
  <w:endnote w:type="continuationSeparator" w:id="0">
    <w:p w14:paraId="43316251" w14:textId="77777777" w:rsidR="005710AC" w:rsidRDefault="001D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202574" w:rsidRDefault="001D1A67">
    <w:pPr>
      <w:pStyle w:val="HeaderFooter"/>
      <w:tabs>
        <w:tab w:val="clear" w:pos="9020"/>
        <w:tab w:val="center" w:pos="4680"/>
        <w:tab w:val="right" w:pos="9360"/>
      </w:tabs>
    </w:pPr>
    <w:r>
      <w:tab/>
    </w:r>
    <w:r>
      <w:fldChar w:fldCharType="begin"/>
    </w:r>
    <w:r>
      <w:instrText xml:space="preserve"> PAGE </w:instrText>
    </w:r>
    <w:r>
      <w:fldChar w:fldCharType="separate"/>
    </w:r>
    <w:r w:rsidR="00844A1A">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5710AC" w:rsidRDefault="001D1A67">
      <w:r>
        <w:separator/>
      </w:r>
    </w:p>
  </w:footnote>
  <w:footnote w:type="continuationSeparator" w:id="0">
    <w:p w14:paraId="3C918567" w14:textId="77777777" w:rsidR="005710AC" w:rsidRDefault="001D1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202574" w:rsidRDefault="002025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F4886"/>
    <w:multiLevelType w:val="hybridMultilevel"/>
    <w:tmpl w:val="CFD0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01E9B"/>
    <w:rsid w:val="00022AC5"/>
    <w:rsid w:val="00036649"/>
    <w:rsid w:val="00041F27"/>
    <w:rsid w:val="00065E7D"/>
    <w:rsid w:val="0006669B"/>
    <w:rsid w:val="00077840"/>
    <w:rsid w:val="0009677C"/>
    <w:rsid w:val="00096979"/>
    <w:rsid w:val="0012747C"/>
    <w:rsid w:val="00153675"/>
    <w:rsid w:val="00175BEB"/>
    <w:rsid w:val="001857E7"/>
    <w:rsid w:val="00193578"/>
    <w:rsid w:val="001D1751"/>
    <w:rsid w:val="001D1A67"/>
    <w:rsid w:val="001E3553"/>
    <w:rsid w:val="00202574"/>
    <w:rsid w:val="00205C24"/>
    <w:rsid w:val="00206C8F"/>
    <w:rsid w:val="00207D1B"/>
    <w:rsid w:val="00212FBB"/>
    <w:rsid w:val="00222DBE"/>
    <w:rsid w:val="00233704"/>
    <w:rsid w:val="00241657"/>
    <w:rsid w:val="0027501B"/>
    <w:rsid w:val="002A7C58"/>
    <w:rsid w:val="002F61BA"/>
    <w:rsid w:val="003009A3"/>
    <w:rsid w:val="0031023E"/>
    <w:rsid w:val="00311D5A"/>
    <w:rsid w:val="003269EC"/>
    <w:rsid w:val="0032728D"/>
    <w:rsid w:val="0033754D"/>
    <w:rsid w:val="00365880"/>
    <w:rsid w:val="003710B3"/>
    <w:rsid w:val="003B3C65"/>
    <w:rsid w:val="003C0A67"/>
    <w:rsid w:val="003D709D"/>
    <w:rsid w:val="003F4F0B"/>
    <w:rsid w:val="00411F48"/>
    <w:rsid w:val="00446DED"/>
    <w:rsid w:val="00476673"/>
    <w:rsid w:val="004D24AA"/>
    <w:rsid w:val="00527ABD"/>
    <w:rsid w:val="00530ABC"/>
    <w:rsid w:val="005710AC"/>
    <w:rsid w:val="005836F5"/>
    <w:rsid w:val="00590433"/>
    <w:rsid w:val="005B10ED"/>
    <w:rsid w:val="005B52A4"/>
    <w:rsid w:val="005D1A01"/>
    <w:rsid w:val="005D5C0E"/>
    <w:rsid w:val="00611CA6"/>
    <w:rsid w:val="006234C1"/>
    <w:rsid w:val="00667107"/>
    <w:rsid w:val="00677F33"/>
    <w:rsid w:val="0069538C"/>
    <w:rsid w:val="006B776B"/>
    <w:rsid w:val="006C1508"/>
    <w:rsid w:val="00735031"/>
    <w:rsid w:val="007472AF"/>
    <w:rsid w:val="007553F1"/>
    <w:rsid w:val="00755BE8"/>
    <w:rsid w:val="00770CE1"/>
    <w:rsid w:val="00790969"/>
    <w:rsid w:val="007973F0"/>
    <w:rsid w:val="0081484A"/>
    <w:rsid w:val="00844A1A"/>
    <w:rsid w:val="00844EE3"/>
    <w:rsid w:val="00860370"/>
    <w:rsid w:val="0086110D"/>
    <w:rsid w:val="00870CC2"/>
    <w:rsid w:val="008755B9"/>
    <w:rsid w:val="00894BB2"/>
    <w:rsid w:val="008C3375"/>
    <w:rsid w:val="008C55B8"/>
    <w:rsid w:val="008D4681"/>
    <w:rsid w:val="0090621A"/>
    <w:rsid w:val="00916D0C"/>
    <w:rsid w:val="009409BA"/>
    <w:rsid w:val="00943DA6"/>
    <w:rsid w:val="00953BA6"/>
    <w:rsid w:val="00965A98"/>
    <w:rsid w:val="00985217"/>
    <w:rsid w:val="009B1AA3"/>
    <w:rsid w:val="009B7D6D"/>
    <w:rsid w:val="009C455F"/>
    <w:rsid w:val="00A11F98"/>
    <w:rsid w:val="00A17DDC"/>
    <w:rsid w:val="00A32EAD"/>
    <w:rsid w:val="00A6741D"/>
    <w:rsid w:val="00A81F4D"/>
    <w:rsid w:val="00A828BF"/>
    <w:rsid w:val="00A92161"/>
    <w:rsid w:val="00AA2EC9"/>
    <w:rsid w:val="00AA517E"/>
    <w:rsid w:val="00AB16B7"/>
    <w:rsid w:val="00AD4539"/>
    <w:rsid w:val="00AE3538"/>
    <w:rsid w:val="00AE610D"/>
    <w:rsid w:val="00B027A5"/>
    <w:rsid w:val="00B06E42"/>
    <w:rsid w:val="00B17BED"/>
    <w:rsid w:val="00B301EE"/>
    <w:rsid w:val="00B30CA9"/>
    <w:rsid w:val="00B42887"/>
    <w:rsid w:val="00B727B4"/>
    <w:rsid w:val="00C16B4B"/>
    <w:rsid w:val="00C63354"/>
    <w:rsid w:val="00C828F5"/>
    <w:rsid w:val="00C855BF"/>
    <w:rsid w:val="00CA09EF"/>
    <w:rsid w:val="00CB727A"/>
    <w:rsid w:val="00CC7E1B"/>
    <w:rsid w:val="00D10125"/>
    <w:rsid w:val="00D17272"/>
    <w:rsid w:val="00D5184F"/>
    <w:rsid w:val="00D764A0"/>
    <w:rsid w:val="00D8241F"/>
    <w:rsid w:val="00DD2C74"/>
    <w:rsid w:val="00DD480A"/>
    <w:rsid w:val="00DE6249"/>
    <w:rsid w:val="00E27D3E"/>
    <w:rsid w:val="00E27E79"/>
    <w:rsid w:val="00EE1F23"/>
    <w:rsid w:val="00EE68AB"/>
    <w:rsid w:val="00EF3A71"/>
    <w:rsid w:val="00EF6025"/>
    <w:rsid w:val="00F05B6B"/>
    <w:rsid w:val="00F115A7"/>
    <w:rsid w:val="00F2253D"/>
    <w:rsid w:val="00F32ED0"/>
    <w:rsid w:val="00F347BE"/>
    <w:rsid w:val="00F52682"/>
    <w:rsid w:val="00F76DC5"/>
    <w:rsid w:val="00F935EB"/>
    <w:rsid w:val="00FE473D"/>
    <w:rsid w:val="00FE6998"/>
    <w:rsid w:val="00FF68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524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33</Pages>
  <Words>8513</Words>
  <Characters>48527</Characters>
  <Application>Microsoft Macintosh Word</Application>
  <DocSecurity>0</DocSecurity>
  <Lines>404</Lines>
  <Paragraphs>113</Paragraphs>
  <ScaleCrop>false</ScaleCrop>
  <Company/>
  <LinksUpToDate>false</LinksUpToDate>
  <CharactersWithSpaces>56927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145</cp:revision>
  <dcterms:created xsi:type="dcterms:W3CDTF">2019-03-27T02:28:00Z</dcterms:created>
  <dcterms:modified xsi:type="dcterms:W3CDTF">2019-03-27T03:25:00Z</dcterms:modified>
</cp:coreProperties>
</file>