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 · 10-A 02.09.2025 (Tuesday); 10-B 02.09.2025 (Tuesday); 10-C 04.09.2025 (Thursday); 10-D 04.09.2025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02.09.2025 (Tuesday); 10-B 02.09.2025 (Tuesday); 10-C 04.09.2025 (Thursday); 10-D 04.09.2025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Network Components, Cables and Connectors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Network Components, Cables and Connectors using correct terminology. Identify key components, roles, or stages related to Network Components, Cables and Connectors. Analyze a real-world example where Network Components, Cables and Connectors is applied. Compare two representations or approaches within Network Components, Cables and Connectors. Apply Network Components, Cables and Connectors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Network Components, Cables and Connectors using correct terminology. Identify key components, roles, or stages related to Network Components, Cables and Connectors. Analyze a real-world example where Network Components, Cables and Connectors is applied. Compare two representations or approaches within Network Components, Cables and Connectors. Apply Network Components, Cables and Connectors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Network Components, Cables and Connectors.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Network Components, Cables and Connectors (news, product, or school system). Ask guiding questions to activate prior knowledge. Teacher: Define Network Components, Cables and Connectors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Network Components, Cables and Connectors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Network Components, Cables and Connectors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Network Components, Cables and Connectors?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Network Components, Cables and Connectors is used and write a 150-200 word summary. Create a one-page study sheet with definitions, components, and one diagram of Network Components, Cables and Connectors.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