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86923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круто — у тебе вже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є робочий прототип панелі Word + бекенд аналізу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і він повертає структурний результат з балами ризику, діагностикою та посиланнями. Це дуже хороша база для “суперюриста” та інноваторської візи. Нижче — стисло, по-людськи і по черзі.</w:t>
      </w:r>
    </w:p>
    <w:p w14:paraId="4A26632B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1) Де ми вже є (стан зараз)</w:t>
      </w:r>
    </w:p>
    <w:p w14:paraId="3DB74169" w14:textId="77777777" w:rsidR="009A48F7" w:rsidRPr="009A48F7" w:rsidRDefault="009A48F7" w:rsidP="009A4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Панель Word (Full Minimal)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вводимо URL бекенда, є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Test backend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читання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виділення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/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всього документу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кнопки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 / Get AI Draft / Insert result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лог у вікні панелі. Результат показує сирий JSON аналізу (бачиш його в полі Result).</w:t>
      </w:r>
    </w:p>
    <w:p w14:paraId="3A553C5A" w14:textId="77777777" w:rsidR="009A48F7" w:rsidRPr="009A48F7" w:rsidRDefault="009A48F7" w:rsidP="009A4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Бекенд (FastAPI/Uvicorn)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працює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https://localhost:9000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відповідає на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/health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приймає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/api/analyze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повертає глибокий аналіз з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score / risk_level / findings / recommendations / diagnostics / citations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Є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/api/gpt/draft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(під драфт).</w:t>
      </w:r>
    </w:p>
    <w:p w14:paraId="72F90F0D" w14:textId="77777777" w:rsidR="009A48F7" w:rsidRPr="009A48F7" w:rsidRDefault="009A48F7" w:rsidP="009A4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Правила (rule-engine)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уже є логіка по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confidentiality / indemnity / jurisdiction (та подібні)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підсвітки відсутніх carve-outs, survival, return/destroy, капи тощо; видає пояснення і джерела.</w:t>
      </w:r>
    </w:p>
    <w:p w14:paraId="57C35511" w14:textId="77777777" w:rsidR="009A48F7" w:rsidRPr="009A48F7" w:rsidRDefault="009A48F7" w:rsidP="009A4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Технічна зв’язка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панель ↔ бекенд через HTTPS (локальний сертифікат), URL зберігається в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localStorage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Працює перевірка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Test backend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BA34404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2) Чого бракує до “топ-рівня”</w:t>
      </w:r>
    </w:p>
    <w:p w14:paraId="41753B4C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UX/юзер-логіка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зараз показуємо сирий JSON. Немає красивих карток “Findings / Red flags / What to change”, немає чернетки у стилі UK з варіантами (A/B), немає трек-чейнджів.</w:t>
      </w:r>
    </w:p>
    <w:p w14:paraId="4970B78A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Охоплення права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правила покривають лише частину типів клауз. Немає повних пакетів для: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liability cap, limitation of liability, termination (cause/convenience), IP, data protection, payment, representations &amp; warranties, force majeure, assignment, non-solicitation, audit, governing law &amp; jurisdiction (повний), dispute resolution (арбітраж/суди), change control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тощо.</w:t>
      </w:r>
    </w:p>
    <w:p w14:paraId="043DF650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Due diligence по документу/пакету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немає масового парсингу файлів, витягування ключових дат/сум, heatmap ризиків, зведеного звіту.</w:t>
      </w:r>
    </w:p>
    <w:p w14:paraId="581F11FC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Юрплейбуки та політики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немає персональних “стандартів фірми/клієнта” (допустимі формулювання, капи, винятки) з авто-редлайном під цей плейбук.</w:t>
      </w:r>
    </w:p>
    <w:p w14:paraId="3B01CFDB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Вставка у Word як правки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зараз просто вставляємо текст. Треба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Track Changes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as comment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коротким поясненням, порівняння “було/стало”.</w:t>
      </w:r>
    </w:p>
    <w:p w14:paraId="4F8FE032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Якість/доказовість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потрібно більше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explainability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(чому ризик=High), стабільні цитати (PLC/Chitty/закон), контроль стилю (UK plain language).</w:t>
      </w:r>
    </w:p>
    <w:p w14:paraId="5D98BD9F" w14:textId="77777777" w:rsidR="009A48F7" w:rsidRPr="009A48F7" w:rsidRDefault="009A48F7" w:rsidP="009A4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Продуктовість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профілі контрагентів, історія аналізів, аудиторський лог, анонімізація, зберігання у SQLite/Postgres, експорти (PDF/Word summary).</w:t>
      </w:r>
    </w:p>
    <w:p w14:paraId="47AF6656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3) Як довести до “рівня Tesla/Google юр-тулінгу”</w:t>
      </w:r>
    </w:p>
    <w:p w14:paraId="2EF5C876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Нижче — 10 “стовпів” і конкретні задачі в кожному.</w:t>
      </w:r>
    </w:p>
    <w:p w14:paraId="26181AD4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A. Юридичний мозок (Rule Engine 2.0)</w:t>
      </w:r>
    </w:p>
    <w:p w14:paraId="05CA0731" w14:textId="77777777" w:rsidR="009A48F7" w:rsidRPr="009A48F7" w:rsidRDefault="009A48F7" w:rsidP="009A4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 xml:space="preserve">Розширити rule-пакети до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15+ ключових клауз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confidentiality, indemnity, liability cap, limitation of liability, governing law &amp; jurisdiction (повний), dispute resolution (court/arbitration), termination (cause/convenience), force majeure, IP ownership/licensing, data protection, payment/interest, warranties, assignment/novations, audit/records, non-solicit.</w:t>
      </w:r>
    </w:p>
    <w:p w14:paraId="3282A3EA" w14:textId="77777777" w:rsidR="009A48F7" w:rsidRPr="009A48F7" w:rsidRDefault="009A48F7" w:rsidP="009A4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кожної: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чек-листи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(обов’язкові елементи),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ризик-модель (score)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стандартні рекомендації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посилання на джерела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(PLC/Chitty/закон).</w:t>
      </w:r>
    </w:p>
    <w:p w14:paraId="58D71BED" w14:textId="77777777" w:rsidR="009A48F7" w:rsidRPr="009A48F7" w:rsidRDefault="009A48F7" w:rsidP="009A4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Механізм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профільного вагування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(наприклад, для фінсервісів — жорсткіші вимоги до data protection).</w:t>
      </w:r>
    </w:p>
    <w:p w14:paraId="4F573DB8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B. Плейбуки / політики</w:t>
      </w:r>
    </w:p>
    <w:p w14:paraId="60E7A7E3" w14:textId="77777777" w:rsidR="009A48F7" w:rsidRPr="009A48F7" w:rsidRDefault="009A48F7" w:rsidP="009A48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JSON-плейбук клієнта: допустимі діапазони (cap x-y, survival n років, англійське право only, суди Лондона), “червоні лінії”.</w:t>
      </w:r>
    </w:p>
    <w:p w14:paraId="3220ACD2" w14:textId="77777777" w:rsidR="009A48F7" w:rsidRPr="009A48F7" w:rsidRDefault="009A48F7" w:rsidP="009A48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Авто-redline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“під плейбук”: генерація пропозицій відразу у форматі редлайнів + короткий коментар “чому”.</w:t>
      </w:r>
    </w:p>
    <w:p w14:paraId="2A92C9B5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C. Редлайни і драфтинг</w:t>
      </w:r>
    </w:p>
    <w:p w14:paraId="5C51014A" w14:textId="77777777" w:rsidR="009A48F7" w:rsidRPr="009A48F7" w:rsidRDefault="009A48F7" w:rsidP="009A4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3 режими —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Strict (pro-client)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/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Balanced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/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Soft (pro-counterparty)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AAB5A3D" w14:textId="77777777" w:rsidR="009A48F7" w:rsidRPr="009A48F7" w:rsidRDefault="009A48F7" w:rsidP="009A4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Track Changes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Word: вставляємо зміни як правки +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as comment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1-2 реченнями пояснення.</w:t>
      </w:r>
    </w:p>
    <w:p w14:paraId="0AB18E49" w14:textId="77777777" w:rsidR="009A48F7" w:rsidRPr="009A48F7" w:rsidRDefault="009A48F7" w:rsidP="009A4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Шаблони “UK-style rewrite” і готові fallback-клаузи.</w:t>
      </w:r>
    </w:p>
    <w:p w14:paraId="58AC3BDE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D. Due Diligence (1 документ → багато документів)</w:t>
      </w:r>
    </w:p>
    <w:p w14:paraId="62819A13" w14:textId="77777777" w:rsidR="009A48F7" w:rsidRPr="009A48F7" w:rsidRDefault="009A48F7" w:rsidP="009A48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Витягання по документу: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клаузи, суми/валюти, дати, строки, renewal/termination windows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обов’язки сторін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100B05C" w14:textId="77777777" w:rsidR="009A48F7" w:rsidRPr="009A48F7" w:rsidRDefault="009A48F7" w:rsidP="009A48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Пакетний аналіз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(папка документів) →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зведений звіт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heatmap ризиків, топ-5 червоних прапорів, список action items.</w:t>
      </w:r>
    </w:p>
    <w:p w14:paraId="327A6AA7" w14:textId="77777777" w:rsidR="009A48F7" w:rsidRPr="009A48F7" w:rsidRDefault="009A48F7" w:rsidP="009A48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Пошук аномалій: відхилення від плейбука/ринку, відсутні критичні елементи.</w:t>
      </w:r>
    </w:p>
    <w:p w14:paraId="1D5A491C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E. Пояснюваність та доказовість</w:t>
      </w:r>
    </w:p>
    <w:p w14:paraId="2BB372BE" w14:textId="77777777" w:rsidR="009A48F7" w:rsidRPr="009A48F7" w:rsidRDefault="009A48F7" w:rsidP="009A48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кожної знахідки: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“чому”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(rule triggered),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що виправити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посилання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авторитетні джерела.</w:t>
      </w:r>
    </w:p>
    <w:p w14:paraId="1E45A603" w14:textId="77777777" w:rsidR="009A48F7" w:rsidRPr="009A48F7" w:rsidRDefault="009A48F7" w:rsidP="009A48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Версійність знань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(дата/джерела), режим офлайн-цитат.</w:t>
      </w:r>
    </w:p>
    <w:p w14:paraId="70FE8366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F. Безпека і приватність</w:t>
      </w:r>
    </w:p>
    <w:p w14:paraId="6F03D6BD" w14:textId="77777777" w:rsidR="009A48F7" w:rsidRPr="009A48F7" w:rsidRDefault="009A48F7" w:rsidP="009A4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Локальна обробка / on-prem режим, санітизація (анонімізація компаній/ПІБ), лог-редактор з приховуванням чутливого.</w:t>
      </w:r>
    </w:p>
    <w:p w14:paraId="01520614" w14:textId="77777777" w:rsidR="009A48F7" w:rsidRPr="009A48F7" w:rsidRDefault="009A48F7" w:rsidP="009A4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TLS/сертифікати, контроль доступів, ролі.</w:t>
      </w:r>
    </w:p>
    <w:p w14:paraId="42BFD2A8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G. Якість і метрики</w:t>
      </w:r>
    </w:p>
    <w:p w14:paraId="54014302" w14:textId="77777777" w:rsidR="009A48F7" w:rsidRPr="009A48F7" w:rsidRDefault="009A48F7" w:rsidP="009A48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Тести точності правил (precision/recall) на контрольному наборі з реальних угод.</w:t>
      </w:r>
    </w:p>
    <w:p w14:paraId="4F749012" w14:textId="77777777" w:rsidR="009A48F7" w:rsidRPr="009A48F7" w:rsidRDefault="009A48F7" w:rsidP="009A48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KPI: середній час аналізу &lt; 3 сек/клаузу (локальні правила), стабільність 99.X%.</w:t>
      </w:r>
    </w:p>
    <w:p w14:paraId="45C7F567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lastRenderedPageBreak/>
        <w:t>H. UX панелі</w:t>
      </w:r>
    </w:p>
    <w:p w14:paraId="231E5BB8" w14:textId="77777777" w:rsidR="009A48F7" w:rsidRPr="009A48F7" w:rsidRDefault="009A48F7" w:rsidP="009A48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Замість сирого JSON: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картки Findings / Recommendations / Score / Citations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кнопка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Apply fix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(застосувати пропозицію одразу як правку),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Explain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(чому так).</w:t>
      </w:r>
    </w:p>
    <w:p w14:paraId="5EB15984" w14:textId="77777777" w:rsidR="009A48F7" w:rsidRPr="009A48F7" w:rsidRDefault="009A48F7" w:rsidP="009A48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Історія аналізів у документі (останній/попередній), копіювання в буфер, експорт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Summary to Word/PDF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4C3F538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I. Архітектура і прод</w:t>
      </w:r>
    </w:p>
    <w:p w14:paraId="7CA33E21" w14:textId="77777777" w:rsidR="009A48F7" w:rsidRPr="009A48F7" w:rsidRDefault="009A48F7" w:rsidP="009A48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Сервіси: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analyzer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drafting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storage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jobs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auth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D93818F" w14:textId="77777777" w:rsidR="009A48F7" w:rsidRPr="009A48F7" w:rsidRDefault="009A48F7" w:rsidP="009A48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Зберігання: Postgres + файлове (S3/локально).</w:t>
      </w:r>
    </w:p>
    <w:p w14:paraId="3EDE114F" w14:textId="77777777" w:rsidR="009A48F7" w:rsidRPr="009A48F7" w:rsidRDefault="009A48F7" w:rsidP="009A48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Телеметрія/логи, простий деплой (Docker), пакування аддіна (manifests, дистрибуція через M365).</w:t>
      </w:r>
    </w:p>
    <w:p w14:paraId="684ACCAD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J. Інновації (аргументи для візи)</w:t>
      </w:r>
    </w:p>
    <w:p w14:paraId="189B05E8" w14:textId="77777777" w:rsidR="009A48F7" w:rsidRPr="009A48F7" w:rsidRDefault="009A48F7" w:rsidP="009A48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Explainable redlining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кожна правка з юридичним обґрунтуванням.</w:t>
      </w:r>
    </w:p>
    <w:p w14:paraId="0E3E4ED4" w14:textId="77777777" w:rsidR="009A48F7" w:rsidRPr="009A48F7" w:rsidRDefault="009A48F7" w:rsidP="009A48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Playbook-aware AI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модель, що знає політику клієнта і автоматично підлаштовує текст.</w:t>
      </w:r>
    </w:p>
    <w:p w14:paraId="0762E1AD" w14:textId="77777777" w:rsidR="009A48F7" w:rsidRPr="009A48F7" w:rsidRDefault="009A48F7" w:rsidP="009A48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Clause economics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підказка впливу на ризик/вартість (напр., кап 100% vs 12-міс fees).</w:t>
      </w:r>
    </w:p>
    <w:p w14:paraId="77786856" w14:textId="77777777" w:rsidR="009A48F7" w:rsidRPr="009A48F7" w:rsidRDefault="009A48F7" w:rsidP="009A48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Risk heatmap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 портфелю контрактів з автоматичними нагадуваннями (renewal/termination).</w:t>
      </w:r>
    </w:p>
    <w:p w14:paraId="614797D0" w14:textId="77777777" w:rsidR="009A48F7" w:rsidRPr="009A48F7" w:rsidRDefault="009A48F7" w:rsidP="009A48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One-click UK-style rewrite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+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A/B варіанти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297E80C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4) План робіт і мікро-віхи (щоб закрити Блок 9)</w:t>
      </w:r>
    </w:p>
    <w:p w14:paraId="68ADD3E5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Віха 9.1 — Завершення панелі (2–3 дні)</w:t>
      </w:r>
    </w:p>
    <w:p w14:paraId="6FA6F997" w14:textId="77777777" w:rsidR="009A48F7" w:rsidRPr="009A48F7" w:rsidRDefault="009A48F7" w:rsidP="009A48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UI картки замість сирого JSON: Findings, Recommendations, Score, Citations.</w:t>
      </w:r>
    </w:p>
    <w:p w14:paraId="73C20A4B" w14:textId="77777777" w:rsidR="009A48F7" w:rsidRPr="009A48F7" w:rsidRDefault="009A48F7" w:rsidP="009A48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Кнопки: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as tracked changes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as comment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Copy summary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611C392" w14:textId="77777777" w:rsidR="009A48F7" w:rsidRPr="009A48F7" w:rsidRDefault="009A48F7" w:rsidP="009A48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Presets: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Rewrite to UK style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Balance remedies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Make GDPR-aware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i/>
          <w:iCs/>
          <w:sz w:val="24"/>
          <w:szCs w:val="24"/>
          <w:lang w:val="ru-UA" w:eastAsia="ru-UA"/>
        </w:rPr>
        <w:t>English law + exclusive courts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288C0A3" w14:textId="77777777" w:rsidR="009A48F7" w:rsidRPr="009A48F7" w:rsidRDefault="009A48F7" w:rsidP="009A48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Надійні стани: спінер, помилки, “Disabled” поки йде запит.</w:t>
      </w:r>
    </w:p>
    <w:p w14:paraId="7352E5C8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Віха 9.2 — Rule-пакети (1–2 тижні)</w:t>
      </w:r>
    </w:p>
    <w:p w14:paraId="4E462F2E" w14:textId="77777777" w:rsidR="009A48F7" w:rsidRPr="009A48F7" w:rsidRDefault="009A48F7" w:rsidP="009A48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Доробити: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liability cap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limitation of liability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termination (both)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data protection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IP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dispute resolution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58CC58F" w14:textId="77777777" w:rsidR="009A48F7" w:rsidRPr="009A48F7" w:rsidRDefault="009A48F7" w:rsidP="009A48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Для кожної: чек-лист, score, рекомендації, короткі джерела.</w:t>
      </w:r>
    </w:p>
    <w:p w14:paraId="3483F496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Віха 9.3 — Драфтинг з трек-чейнджами (3–5 днів)</w:t>
      </w:r>
    </w:p>
    <w:p w14:paraId="454AFF3A" w14:textId="77777777" w:rsidR="009A48F7" w:rsidRPr="009A48F7" w:rsidRDefault="009A48F7" w:rsidP="009A48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/api/gpt/draft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3 стилі (Strict/Balanced/Soft),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вставка як правки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+ комент.</w:t>
      </w:r>
    </w:p>
    <w:p w14:paraId="692E1AA7" w14:textId="77777777" w:rsidR="009A48F7" w:rsidRPr="009A48F7" w:rsidRDefault="009A48F7" w:rsidP="009A48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Плейбук-параметри (мін/макс кап, survival років) → впливають на драфт.</w:t>
      </w:r>
    </w:p>
    <w:p w14:paraId="28C1568E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Віха 9.4 — DD-звіт (1 тиждень)</w:t>
      </w:r>
    </w:p>
    <w:p w14:paraId="1C224FEB" w14:textId="77777777" w:rsidR="009A48F7" w:rsidRPr="009A48F7" w:rsidRDefault="009A48F7" w:rsidP="009A48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 xml:space="preserve">Витяг ключових полів (дати/суми/юрисдикції) →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Summary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панелі +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експорт у Word/PDF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B60A50A" w14:textId="77777777" w:rsidR="009A48F7" w:rsidRPr="009A48F7" w:rsidRDefault="009A48F7" w:rsidP="009A48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Мінімальний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heatmap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High/Medium/Low per clause.</w:t>
      </w:r>
    </w:p>
    <w:p w14:paraId="75A85316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Віха 9.5 — Демо/докази для візи (2–3 дні)</w:t>
      </w:r>
    </w:p>
    <w:p w14:paraId="558866E8" w14:textId="77777777" w:rsidR="009A48F7" w:rsidRPr="009A48F7" w:rsidRDefault="009A48F7" w:rsidP="009A48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Сценарій демо: 1) вставили складну клаузу → Analyze → пояснення → Apply fix (tracked changes) → Insert.</w:t>
      </w:r>
    </w:p>
    <w:p w14:paraId="6CE0AC1E" w14:textId="77777777" w:rsidR="009A48F7" w:rsidRPr="009A48F7" w:rsidRDefault="009A48F7" w:rsidP="009A48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 DD по 5 договорам → heatmap + time saved.</w:t>
      </w:r>
    </w:p>
    <w:p w14:paraId="0237F2F0" w14:textId="77777777" w:rsidR="009A48F7" w:rsidRPr="009A48F7" w:rsidRDefault="009A48F7" w:rsidP="009A48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Документ “Innovation highlights” + метрики точності.</w:t>
      </w:r>
    </w:p>
    <w:p w14:paraId="376F945D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5) Що робимо просто зараз (покроково)</w:t>
      </w:r>
    </w:p>
    <w:p w14:paraId="4E9B8FF3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UI картки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замість JSON у полі Result + збереження JSON у “Details”.</w:t>
      </w:r>
    </w:p>
    <w:p w14:paraId="40EE37CA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показати результат окремим полем “Draft”, додати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draft as tracked changes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DDF2A69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Presets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(кнопки під textarea), що додають інструкції до </w:t>
      </w:r>
      <w:r w:rsidRPr="009A48F7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AI Draft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(напр., “UK-style rewrite; keep scope; reduce risk”).</w:t>
      </w:r>
    </w:p>
    <w:p w14:paraId="456AB272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Rule-пакети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беремо чергою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liability cap → termination → data protection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94C9103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Export Summary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новий документ Word (1 клік).</w:t>
      </w:r>
    </w:p>
    <w:p w14:paraId="7963F282" w14:textId="77777777" w:rsidR="009A48F7" w:rsidRPr="009A48F7" w:rsidRDefault="009A48F7" w:rsidP="009A48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Міні-аналітика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лічильник скільки ризиків виправлено, час економії.</w:t>
      </w:r>
    </w:p>
    <w:p w14:paraId="0A5B5DF1" w14:textId="77777777" w:rsidR="009A48F7" w:rsidRPr="009A48F7" w:rsidRDefault="009A48F7" w:rsidP="009A48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9A48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6) Вихідні артефакти для завершення блоку</w:t>
      </w:r>
    </w:p>
    <w:p w14:paraId="6E2F8BA3" w14:textId="77777777" w:rsidR="009A48F7" w:rsidRPr="009A48F7" w:rsidRDefault="009A48F7" w:rsidP="009A48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Робочий аддін: .xml маніфест + https сервіс, кнопки, трек-чейнджі.</w:t>
      </w:r>
    </w:p>
    <w:p w14:paraId="310CE90C" w14:textId="77777777" w:rsidR="009A48F7" w:rsidRPr="009A48F7" w:rsidRDefault="009A48F7" w:rsidP="009A48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10+ rule-пакетів з балами, рекомендаціями, лінками.</w:t>
      </w:r>
    </w:p>
    <w:p w14:paraId="57553C83" w14:textId="77777777" w:rsidR="009A48F7" w:rsidRPr="009A48F7" w:rsidRDefault="009A48F7" w:rsidP="009A48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Демо-скрипт + відео (2–3 хв), приклади до/після.</w:t>
      </w:r>
    </w:p>
    <w:p w14:paraId="7BFF4E8B" w14:textId="77777777" w:rsidR="009A48F7" w:rsidRPr="009A48F7" w:rsidRDefault="009A48F7" w:rsidP="009A48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Короткий Whitepaper: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інновації + архітектура + метрики якості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C752C5A" w14:textId="77777777" w:rsidR="009A48F7" w:rsidRPr="009A48F7" w:rsidRDefault="009A48F7" w:rsidP="009A48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 DD (1 документ) і міні-звіт по “папці з 5 договорами”.</w:t>
      </w:r>
    </w:p>
    <w:p w14:paraId="063323EF" w14:textId="77777777" w:rsidR="009A48F7" w:rsidRPr="009A48F7" w:rsidRDefault="009A48F7" w:rsidP="009A4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34ACA1C">
          <v:rect id="_x0000_i1025" style="width:0;height:1.5pt" o:hralign="center" o:hrstd="t" o:hr="t" fillcolor="#a0a0a0" stroked="f"/>
        </w:pict>
      </w:r>
    </w:p>
    <w:p w14:paraId="72F633E1" w14:textId="77777777" w:rsidR="009A48F7" w:rsidRPr="009A48F7" w:rsidRDefault="009A48F7" w:rsidP="009A4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Хочеш — розпишу “бойовий” чек-лист на завтра/цей тиждень і почну з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карток Findings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вставки редлайнів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Word. Скажи: беремо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liability cap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наступним чи спочатку </w:t>
      </w:r>
      <w:r w:rsidRPr="009A48F7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termination/GDPR</w:t>
      </w:r>
      <w:r w:rsidRPr="009A48F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?</w:t>
      </w:r>
    </w:p>
    <w:p w14:paraId="590097D6" w14:textId="77777777" w:rsidR="006723E0" w:rsidRDefault="006723E0">
      <w:bookmarkStart w:id="0" w:name="_GoBack"/>
      <w:bookmarkEnd w:id="0"/>
    </w:p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037F"/>
    <w:multiLevelType w:val="multilevel"/>
    <w:tmpl w:val="92B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26D5"/>
    <w:multiLevelType w:val="multilevel"/>
    <w:tmpl w:val="EBF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22918"/>
    <w:multiLevelType w:val="multilevel"/>
    <w:tmpl w:val="800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60A6C"/>
    <w:multiLevelType w:val="multilevel"/>
    <w:tmpl w:val="F54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60728"/>
    <w:multiLevelType w:val="multilevel"/>
    <w:tmpl w:val="6D5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D297C"/>
    <w:multiLevelType w:val="multilevel"/>
    <w:tmpl w:val="734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73227"/>
    <w:multiLevelType w:val="multilevel"/>
    <w:tmpl w:val="842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35282"/>
    <w:multiLevelType w:val="multilevel"/>
    <w:tmpl w:val="F4AC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E4FD4"/>
    <w:multiLevelType w:val="multilevel"/>
    <w:tmpl w:val="9BB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575EE"/>
    <w:multiLevelType w:val="multilevel"/>
    <w:tmpl w:val="F93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038D0"/>
    <w:multiLevelType w:val="multilevel"/>
    <w:tmpl w:val="984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B661F"/>
    <w:multiLevelType w:val="multilevel"/>
    <w:tmpl w:val="0DF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73344"/>
    <w:multiLevelType w:val="multilevel"/>
    <w:tmpl w:val="C72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F469B"/>
    <w:multiLevelType w:val="multilevel"/>
    <w:tmpl w:val="D504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A5455"/>
    <w:multiLevelType w:val="multilevel"/>
    <w:tmpl w:val="0DD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67228"/>
    <w:multiLevelType w:val="multilevel"/>
    <w:tmpl w:val="71BA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15376"/>
    <w:multiLevelType w:val="multilevel"/>
    <w:tmpl w:val="245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365D1"/>
    <w:multiLevelType w:val="multilevel"/>
    <w:tmpl w:val="926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83E7F"/>
    <w:multiLevelType w:val="multilevel"/>
    <w:tmpl w:val="8D0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9"/>
  </w:num>
  <w:num w:numId="10">
    <w:abstractNumId w:val="8"/>
  </w:num>
  <w:num w:numId="11">
    <w:abstractNumId w:val="17"/>
  </w:num>
  <w:num w:numId="12">
    <w:abstractNumId w:val="14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EE"/>
    <w:rsid w:val="006723E0"/>
    <w:rsid w:val="009A48F7"/>
    <w:rsid w:val="00C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8B4C7-7203-4C2A-ACA3-CA712DC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A4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9A4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8F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9A48F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9A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9A48F7"/>
    <w:rPr>
      <w:b/>
      <w:bCs/>
    </w:rPr>
  </w:style>
  <w:style w:type="character" w:styleId="HTML">
    <w:name w:val="HTML Code"/>
    <w:basedOn w:val="a0"/>
    <w:uiPriority w:val="99"/>
    <w:semiHidden/>
    <w:unhideWhenUsed/>
    <w:rsid w:val="009A48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A4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Lynnyk</dc:creator>
  <cp:keywords/>
  <dc:description/>
  <cp:lastModifiedBy>Bohdan Lynnyk</cp:lastModifiedBy>
  <cp:revision>2</cp:revision>
  <dcterms:created xsi:type="dcterms:W3CDTF">2025-08-11T08:48:00Z</dcterms:created>
  <dcterms:modified xsi:type="dcterms:W3CDTF">2025-08-11T08:48:00Z</dcterms:modified>
</cp:coreProperties>
</file>