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21D03" w:rsidRDefault="00091FCF" w:rsidP="00091FCF">
      <w:pPr>
        <w:pStyle w:val="Heading2"/>
      </w:pPr>
      <w:r>
        <w:t xml:space="preserve">6. </w:t>
      </w:r>
      <w:bookmarkStart w:id="0" w:name="_GoBack"/>
      <w:bookmarkEnd w:id="0"/>
      <w:r>
        <w:t>Podsumowanie</w:t>
      </w:r>
    </w:p>
    <w:p w:rsidR="00091FCF" w:rsidRDefault="00091FCF" w:rsidP="00091FCF">
      <w:r>
        <w:t xml:space="preserve">Celem niniejszej pracy było wykonanie systemu realizującego funkcjonalność automatycznej dyspozytorni taksówek. </w:t>
      </w:r>
    </w:p>
    <w:p w:rsidR="00091FCF" w:rsidRDefault="00091FCF" w:rsidP="00091FCF">
      <w:r>
        <w:t>Przed rozpoczęciem implementacji, zapoznano się z aktualnie fun</w:t>
      </w:r>
      <w:r w:rsidR="00D80F95">
        <w:t>k</w:t>
      </w:r>
      <w:r>
        <w:t xml:space="preserve">cjonującymi rozwiązaniami, które są wykorzystywane komercyjnie. Na tej podstawie przygotowano zakres przypadków użycia, który powinien zostać zrealizowany, aby powstały system mógł być użytkowany w różnych sytuacjach. Następnie, dokonano wyboru algorytmów realizujących główne funkcjonalności tj. algorytm wyznaczający najkrótszą trasę dla taksówki oraz algorytm kontroli dostępu do poszczególnych części systemu. </w:t>
      </w:r>
    </w:p>
    <w:p w:rsidR="00091FCF" w:rsidRDefault="00091FCF" w:rsidP="00091FCF">
      <w:r>
        <w:t xml:space="preserve">Zrealizowana w ramach niniejszej pracy aplikacja została wykonana zgodnie z zasadami poprawnego projektowania oraz programowania. </w:t>
      </w:r>
      <w:r w:rsidR="00FA3982">
        <w:t>Zadbano także o schludny i przejrzysty interfejs użytkownika. Ponadto przygotowano dokumentację techniczną obejmującą opis przypadków użycia oraz schemat bazy danych.</w:t>
      </w:r>
    </w:p>
    <w:p w:rsidR="00FA3982" w:rsidRDefault="00FA3982" w:rsidP="00091FCF">
      <w:r>
        <w:t>Ze względu na specyfikę aplikacji, kolejnym krokiem w jej rozwoju, który mógłby zostać wykonany w przyszłości, jest przeniesienie modułu klienta i taksówkarza na technologię umożliwiającą uruchomienie go na telefonie komórkowym. Dzięki temu, system mógłby być wykorzystywany na równi z istniejącymi rozwiązaniami.</w:t>
      </w:r>
    </w:p>
    <w:p w:rsidR="00FA3982" w:rsidRPr="00091FCF" w:rsidRDefault="00FA3982" w:rsidP="00091FCF"/>
    <w:sectPr w:rsidR="00FA3982" w:rsidRPr="00091FCF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91FCF"/>
    <w:rsid w:val="000909CC"/>
    <w:rsid w:val="00091FCF"/>
    <w:rsid w:val="00421D03"/>
    <w:rsid w:val="00D80F95"/>
    <w:rsid w:val="00FA39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91FC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091FC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174</Words>
  <Characters>1046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Michal Smolen</dc:creator>
  <cp:lastModifiedBy>Michal Smolen</cp:lastModifiedBy>
  <cp:revision>2</cp:revision>
  <dcterms:created xsi:type="dcterms:W3CDTF">2015-09-17T19:30:00Z</dcterms:created>
  <dcterms:modified xsi:type="dcterms:W3CDTF">2015-10-10T12:40:00Z</dcterms:modified>
</cp:coreProperties>
</file>