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E1CB" w14:textId="1107CB34" w:rsidR="007566F9" w:rsidRDefault="007566F9" w:rsidP="00EF64CA">
      <w:pPr>
        <w:ind w:left="720" w:hanging="360"/>
      </w:pPr>
      <w:r>
        <w:t>Steven Anthony</w:t>
      </w:r>
    </w:p>
    <w:p w14:paraId="12AE0045" w14:textId="237A6341" w:rsidR="007566F9" w:rsidRDefault="007566F9" w:rsidP="00EF64CA">
      <w:pPr>
        <w:ind w:left="720" w:hanging="360"/>
      </w:pPr>
      <w:r>
        <w:t>9/15/2023</w:t>
      </w:r>
    </w:p>
    <w:p w14:paraId="603B4B57" w14:textId="77777777" w:rsidR="007566F9" w:rsidRDefault="007566F9" w:rsidP="00EF64CA">
      <w:pPr>
        <w:ind w:left="720" w:hanging="360"/>
      </w:pPr>
    </w:p>
    <w:p w14:paraId="15DBBB0E" w14:textId="7DB2CA6E" w:rsidR="00A30C1F" w:rsidRDefault="00AF10A1" w:rsidP="007566F9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3C916744" w14:textId="77777777" w:rsidR="00EF1F0F" w:rsidRDefault="00EF1F0F" w:rsidP="00EF1F0F">
      <w:pPr>
        <w:pStyle w:val="ListParagraph"/>
      </w:pPr>
    </w:p>
    <w:p w14:paraId="4CD08AD8" w14:textId="77777777" w:rsidR="00EF1F0F" w:rsidRDefault="00EF1F0F" w:rsidP="00EF1F0F">
      <w:pPr>
        <w:pStyle w:val="ListParagraph"/>
        <w:numPr>
          <w:ilvl w:val="0"/>
          <w:numId w:val="3"/>
        </w:numPr>
      </w:pPr>
      <w:r>
        <w:t xml:space="preserve">Crowdfunding campaigns have a specific window in which to measure their success.  </w:t>
      </w:r>
    </w:p>
    <w:p w14:paraId="776B6FCF" w14:textId="77777777" w:rsidR="00EF1F0F" w:rsidRDefault="00EF1F0F" w:rsidP="00EF1F0F">
      <w:pPr>
        <w:pStyle w:val="ListParagraph"/>
        <w:numPr>
          <w:ilvl w:val="0"/>
          <w:numId w:val="3"/>
        </w:numPr>
      </w:pPr>
      <w:r>
        <w:t>Crowdfunding campaigns need to keep track of their donations.</w:t>
      </w:r>
    </w:p>
    <w:p w14:paraId="6FAD5541" w14:textId="77777777" w:rsidR="00EF1F0F" w:rsidRDefault="00EF1F0F" w:rsidP="00EF1F0F">
      <w:pPr>
        <w:pStyle w:val="ListParagraph"/>
        <w:numPr>
          <w:ilvl w:val="0"/>
          <w:numId w:val="3"/>
        </w:numPr>
      </w:pPr>
      <w:r>
        <w:t>Crowdfunding campaigns are goal driven.</w:t>
      </w:r>
    </w:p>
    <w:p w14:paraId="6C9AFA32" w14:textId="77777777" w:rsidR="00EF64CA" w:rsidRDefault="00EF64CA"/>
    <w:p w14:paraId="30700FB1" w14:textId="4AF1A646" w:rsidR="00EF64CA" w:rsidRDefault="00EF64CA" w:rsidP="00EF64C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600ACB5" w14:textId="77777777" w:rsidR="00EF64CA" w:rsidRDefault="00EF64CA" w:rsidP="00EF64CA">
      <w:pPr>
        <w:pStyle w:val="ListParagraph"/>
      </w:pPr>
    </w:p>
    <w:p w14:paraId="0DB18AD1" w14:textId="28CEE66C" w:rsidR="00EF64CA" w:rsidRDefault="00EF64CA" w:rsidP="00EF1F0F">
      <w:pPr>
        <w:pStyle w:val="ListParagraph"/>
        <w:numPr>
          <w:ilvl w:val="0"/>
          <w:numId w:val="4"/>
        </w:numPr>
      </w:pPr>
      <w:r>
        <w:t>There are no individual donations, so we can’t dive into the specifics of donors. We also can’t look at the average donation size.</w:t>
      </w:r>
    </w:p>
    <w:p w14:paraId="22E002E0" w14:textId="118E6C7A" w:rsidR="00EF64CA" w:rsidRDefault="00EF1F0F" w:rsidP="00EF1F0F">
      <w:pPr>
        <w:pStyle w:val="ListParagraph"/>
        <w:numPr>
          <w:ilvl w:val="0"/>
          <w:numId w:val="4"/>
        </w:numPr>
      </w:pPr>
      <w:r>
        <w:t>“</w:t>
      </w:r>
      <w:r w:rsidR="00EF64CA">
        <w:t>Blurb</w:t>
      </w:r>
      <w:r>
        <w:t>”</w:t>
      </w:r>
      <w:r w:rsidR="00EF64CA">
        <w:t>, I’m guessing</w:t>
      </w:r>
      <w:r>
        <w:t>,</w:t>
      </w:r>
      <w:r w:rsidR="00EF64CA">
        <w:t xml:space="preserve"> is a line that the company uses to describe itself.  </w:t>
      </w:r>
      <w:r>
        <w:t xml:space="preserve">Because that is all there is, we can’t categorize this, unless you had a large library, and you would have to parse through the text to grab key words, and that isn’t a good way to categorize a set. </w:t>
      </w:r>
    </w:p>
    <w:p w14:paraId="4E54C7F3" w14:textId="77777777" w:rsidR="00EF64CA" w:rsidRDefault="00EF64CA"/>
    <w:p w14:paraId="5DF47346" w14:textId="612EFF88" w:rsidR="00EF64CA" w:rsidRDefault="00EF64CA" w:rsidP="00EF64CA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16E0A3F3" w14:textId="77777777" w:rsidR="00EF1F0F" w:rsidRDefault="00EF1F0F" w:rsidP="00EF1F0F">
      <w:pPr>
        <w:pStyle w:val="ListParagraph"/>
      </w:pPr>
    </w:p>
    <w:p w14:paraId="32FD8DAB" w14:textId="11757F05" w:rsidR="00EF1F0F" w:rsidRDefault="00EF1F0F" w:rsidP="007566F9">
      <w:pPr>
        <w:pStyle w:val="ListParagraph"/>
        <w:numPr>
          <w:ilvl w:val="0"/>
          <w:numId w:val="5"/>
        </w:numPr>
      </w:pPr>
      <w:r>
        <w:t>We can create a table with a list of individual donors. This would let us see the average donation, and you can capture whatever individual information that you want.</w:t>
      </w:r>
    </w:p>
    <w:p w14:paraId="21F119DA" w14:textId="149372C8" w:rsidR="00EF1F0F" w:rsidRDefault="00EF1F0F" w:rsidP="007566F9">
      <w:pPr>
        <w:pStyle w:val="ListParagraph"/>
        <w:numPr>
          <w:ilvl w:val="0"/>
          <w:numId w:val="5"/>
        </w:numPr>
      </w:pPr>
      <w:r>
        <w:t>We can create a table that compares the goal with the category/subcategory.  This would let us know which type of crowdfunding projects ask for more money, and we’ll be able to see which types of crowdfunding projects receive more money.</w:t>
      </w:r>
    </w:p>
    <w:p w14:paraId="639DDEC4" w14:textId="22454785" w:rsidR="00EF1F0F" w:rsidRDefault="00EF1F0F" w:rsidP="007566F9">
      <w:pPr>
        <w:pStyle w:val="ListParagraph"/>
        <w:numPr>
          <w:ilvl w:val="0"/>
          <w:numId w:val="5"/>
        </w:numPr>
      </w:pPr>
      <w:r>
        <w:t>We can also create a table comparing countries. We can find the relative data for category/subcategory and compare which countries receive the most donations.</w:t>
      </w:r>
    </w:p>
    <w:p w14:paraId="426D0E50" w14:textId="77777777" w:rsidR="00EF1F0F" w:rsidRDefault="00EF1F0F" w:rsidP="00EF1F0F">
      <w:pPr>
        <w:pStyle w:val="ListParagraph"/>
      </w:pPr>
    </w:p>
    <w:sectPr w:rsidR="00EF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49A7"/>
    <w:multiLevelType w:val="hybridMultilevel"/>
    <w:tmpl w:val="86723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68BE"/>
    <w:multiLevelType w:val="hybridMultilevel"/>
    <w:tmpl w:val="36EA3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261C7"/>
    <w:multiLevelType w:val="hybridMultilevel"/>
    <w:tmpl w:val="AC1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14830"/>
    <w:multiLevelType w:val="hybridMultilevel"/>
    <w:tmpl w:val="37984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08032D"/>
    <w:multiLevelType w:val="hybridMultilevel"/>
    <w:tmpl w:val="79F2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91450">
    <w:abstractNumId w:val="4"/>
  </w:num>
  <w:num w:numId="2" w16cid:durableId="1789203054">
    <w:abstractNumId w:val="2"/>
  </w:num>
  <w:num w:numId="3" w16cid:durableId="1615751307">
    <w:abstractNumId w:val="3"/>
  </w:num>
  <w:num w:numId="4" w16cid:durableId="1189878876">
    <w:abstractNumId w:val="1"/>
  </w:num>
  <w:num w:numId="5" w16cid:durableId="152686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1F"/>
    <w:rsid w:val="007566F9"/>
    <w:rsid w:val="00A30C1F"/>
    <w:rsid w:val="00AF10A1"/>
    <w:rsid w:val="00EF1F0F"/>
    <w:rsid w:val="00E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08EE"/>
  <w15:chartTrackingRefBased/>
  <w15:docId w15:val="{7E96CA69-C8BA-46FA-BD70-B38B5C0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Anthony</dc:creator>
  <cp:keywords/>
  <dc:description/>
  <cp:lastModifiedBy>Steven Anthony</cp:lastModifiedBy>
  <cp:revision>2</cp:revision>
  <dcterms:created xsi:type="dcterms:W3CDTF">2023-09-16T01:22:00Z</dcterms:created>
  <dcterms:modified xsi:type="dcterms:W3CDTF">2023-09-16T01:54:00Z</dcterms:modified>
</cp:coreProperties>
</file>