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4FC6" w14:textId="2F986B56" w:rsidR="00444F7E" w:rsidRDefault="00444F7E">
      <w:r>
        <w:t>Steven Anthony</w:t>
      </w:r>
    </w:p>
    <w:p w14:paraId="00731FAF" w14:textId="42B78410" w:rsidR="00444F7E" w:rsidRDefault="00444F7E">
      <w:r>
        <w:t>PySchools Report</w:t>
      </w:r>
    </w:p>
    <w:p w14:paraId="4CBDED7C" w14:textId="77777777" w:rsidR="00444F7E" w:rsidRDefault="00444F7E"/>
    <w:p w14:paraId="2A018E58" w14:textId="39354C53" w:rsidR="006B3452" w:rsidRDefault="006B3452">
      <w:r>
        <w:t xml:space="preserve">The data given in the PySchool module simulates </w:t>
      </w:r>
      <w:r w:rsidR="00444F7E">
        <w:t>scores and populations of schools, so that we can compare funding, and school size to determine how schools are performing.</w:t>
      </w:r>
    </w:p>
    <w:p w14:paraId="612106D8" w14:textId="77777777" w:rsidR="00444F7E" w:rsidRDefault="00444F7E"/>
    <w:p w14:paraId="3B1F2A8E" w14:textId="036B5AA0" w:rsidR="006B3452" w:rsidRDefault="006B3452">
      <w:r>
        <w:t>From the data that is presented here, we can see that the schools that are charters perform generally higher than the those that are districts, although they spend less per student.</w:t>
      </w:r>
    </w:p>
    <w:p w14:paraId="7FB82A6D" w14:textId="77777777" w:rsidR="00444F7E" w:rsidRDefault="00444F7E"/>
    <w:p w14:paraId="48E93508" w14:textId="12290441" w:rsidR="006B3452" w:rsidRDefault="006B3452">
      <w:r>
        <w:t>District schools have a higher student count, and these schools with a higher number of students do worse than schools that are of a small and medium size.</w:t>
      </w:r>
    </w:p>
    <w:p w14:paraId="60C6B49F" w14:textId="77777777" w:rsidR="006B3452" w:rsidRDefault="006B3452"/>
    <w:p w14:paraId="6875BFCA" w14:textId="646284C5" w:rsidR="006B3452" w:rsidRDefault="006B3452">
      <w:r>
        <w:t xml:space="preserve">One number that is concerning, is the significant dip in the % passing math rate from schools that are in the district. </w:t>
      </w:r>
      <w:r w:rsidR="00444F7E">
        <w:t>Because all of the district schools are large, we are unable to determine whether or not the actual district, or the school size is the reason for lower test scores. If you dig into the numbers a little more, the lower populated district schools still have poorer math scores. If it was purely about size, the district schools on the lower end of the large threshold would have slightly higher scores than the bigger schools.</w:t>
      </w:r>
    </w:p>
    <w:sectPr w:rsidR="006B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81"/>
    <w:rsid w:val="00321081"/>
    <w:rsid w:val="00444F7E"/>
    <w:rsid w:val="006B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50CC"/>
  <w15:chartTrackingRefBased/>
  <w15:docId w15:val="{829D4E7E-1371-49E2-8C4E-E0305414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Anthony</dc:creator>
  <cp:keywords/>
  <dc:description/>
  <cp:lastModifiedBy>Steven Anthony</cp:lastModifiedBy>
  <cp:revision>2</cp:revision>
  <dcterms:created xsi:type="dcterms:W3CDTF">2023-10-16T22:07:00Z</dcterms:created>
  <dcterms:modified xsi:type="dcterms:W3CDTF">2023-10-16T22:23:00Z</dcterms:modified>
</cp:coreProperties>
</file>