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F2" w:rsidRPr="00285973" w:rsidRDefault="00C579F2" w:rsidP="00C579F2">
      <w:pPr>
        <w:spacing w:after="0" w:line="24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79F2">
        <w:rPr>
          <w:rFonts w:ascii="Arial" w:eastAsia="Times New Roman" w:hAnsi="Arial" w:cs="Arial"/>
          <w:color w:val="000000" w:themeColor="text1"/>
          <w:sz w:val="24"/>
          <w:szCs w:val="24"/>
        </w:rPr>
        <w:t>Product Category</w:t>
      </w:r>
    </w:p>
    <w:p w:rsidR="00C579F2" w:rsidRPr="00285973" w:rsidRDefault="00C579F2" w:rsidP="00C579F2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9F2" w:rsidRPr="00C579F2" w:rsidRDefault="00C579F2" w:rsidP="00C579F2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Amino Acid Analogs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5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α-amino acid analogs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6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γ-substituted proline analogs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7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α-substituted proline analogs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8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3-Carboxy-4-Aryl Pyrrolidines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9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Boc-α-Piperazino Phenyl Acetic Acids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0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Phosphorylated Amino Acids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1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Chiral Amino Epoxides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2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β-Homoamino Acids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3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3-Amino-3-phenylpropionic Acid Analogs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4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3-Amino-4-phenylbutyric Acid Analogs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005B74" w:rsidRDefault="00500323" w:rsidP="00C579F2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5" w:history="1">
        <w:r w:rsidR="00C579F2" w:rsidRPr="00005B74">
          <w:rPr>
            <w:rFonts w:ascii="Arial" w:eastAsia="Times New Roman" w:hAnsi="Arial" w:cs="Arial"/>
            <w:color w:val="000000" w:themeColor="text1"/>
            <w:sz w:val="24"/>
            <w:szCs w:val="24"/>
          </w:rPr>
          <w:t>α-hydroxy-β-amino acid analogs</w:t>
        </w:r>
      </w:hyperlink>
      <w:r w:rsidR="00C579F2" w:rsidRPr="00005B7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C579F2" w:rsidRPr="00285973" w:rsidRDefault="00C579F2">
      <w:pPr>
        <w:rPr>
          <w:color w:val="000000" w:themeColor="text1"/>
          <w:sz w:val="24"/>
          <w:szCs w:val="24"/>
        </w:rPr>
      </w:pPr>
    </w:p>
    <w:p w:rsidR="00C579F2" w:rsidRPr="00285973" w:rsidRDefault="00C579F2" w:rsidP="00C579F2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Boronic Acids</w:t>
      </w:r>
    </w:p>
    <w:p w:rsidR="003B7350" w:rsidRPr="00285973" w:rsidRDefault="003B7350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Pyridine-2-boronic acids</w:t>
      </w:r>
    </w:p>
    <w:p w:rsidR="003B7350" w:rsidRPr="00285973" w:rsidRDefault="003B7350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Pyridine-3-boronic acids</w:t>
      </w:r>
    </w:p>
    <w:p w:rsidR="00D4038D" w:rsidRPr="00285973" w:rsidRDefault="00D4038D" w:rsidP="00D4038D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Pyridine-4-boronic acids</w:t>
      </w:r>
    </w:p>
    <w:p w:rsidR="003B7350" w:rsidRPr="00285973" w:rsidRDefault="00D4038D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Pyrazine-2-boronic acids</w:t>
      </w:r>
    </w:p>
    <w:p w:rsidR="00D4038D" w:rsidRPr="00285973" w:rsidRDefault="00D4038D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Pyrimidine-4-boronic acids</w:t>
      </w:r>
    </w:p>
    <w:p w:rsidR="00D4038D" w:rsidRPr="00285973" w:rsidRDefault="00D4038D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Thiazole-4-boronic acids</w:t>
      </w:r>
    </w:p>
    <w:p w:rsidR="00D4038D" w:rsidRPr="00285973" w:rsidRDefault="00D4038D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Thiophene-2-boronic acids</w:t>
      </w:r>
    </w:p>
    <w:p w:rsidR="00D4038D" w:rsidRDefault="00D4038D" w:rsidP="003B7350">
      <w:pPr>
        <w:pStyle w:val="ListParagraph"/>
        <w:numPr>
          <w:ilvl w:val="0"/>
          <w:numId w:val="2"/>
        </w:num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Indole-3-boronic acids</w:t>
      </w:r>
    </w:p>
    <w:p w:rsidR="008108BC" w:rsidRDefault="008108BC" w:rsidP="008108BC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108BC" w:rsidRPr="008108BC" w:rsidRDefault="008108BC" w:rsidP="008108BC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9F2" w:rsidRPr="00285973" w:rsidRDefault="00C579F2" w:rsidP="00C579F2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9F2" w:rsidRPr="00C579F2" w:rsidRDefault="00C579F2" w:rsidP="00C579F2">
      <w:pPr>
        <w:spacing w:after="0" w:line="24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85973">
        <w:rPr>
          <w:rFonts w:ascii="Arial" w:eastAsia="Times New Roman" w:hAnsi="Arial" w:cs="Arial"/>
          <w:color w:val="000000" w:themeColor="text1"/>
          <w:sz w:val="24"/>
          <w:szCs w:val="24"/>
        </w:rPr>
        <w:t>Advanced Intermediates</w:t>
      </w:r>
    </w:p>
    <w:p w:rsidR="00C579F2" w:rsidRPr="00285973" w:rsidRDefault="00C579F2">
      <w:pPr>
        <w:rPr>
          <w:color w:val="000000" w:themeColor="text1"/>
          <w:sz w:val="24"/>
          <w:szCs w:val="24"/>
        </w:rPr>
      </w:pPr>
    </w:p>
    <w:sectPr w:rsidR="00C579F2" w:rsidRPr="00285973" w:rsidSect="00A1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29D7"/>
    <w:multiLevelType w:val="hybridMultilevel"/>
    <w:tmpl w:val="977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70192"/>
    <w:multiLevelType w:val="multilevel"/>
    <w:tmpl w:val="1D1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79F2"/>
    <w:rsid w:val="00005B74"/>
    <w:rsid w:val="00285973"/>
    <w:rsid w:val="003B7350"/>
    <w:rsid w:val="00500323"/>
    <w:rsid w:val="008108BC"/>
    <w:rsid w:val="00A17816"/>
    <w:rsid w:val="00C579F2"/>
    <w:rsid w:val="00CA4AC0"/>
    <w:rsid w:val="00D4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9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ebuilder.com/mockup2009/peptech/site/product-categories.asp" TargetMode="External"/><Relationship Id="rId13" Type="http://schemas.openxmlformats.org/officeDocument/2006/relationships/hyperlink" Target="http://www.smartebuilder.com/mockup2009/peptech/site/product-categori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ebuilder.com/mockup2009/peptech/site/product-categories.asp" TargetMode="External"/><Relationship Id="rId12" Type="http://schemas.openxmlformats.org/officeDocument/2006/relationships/hyperlink" Target="http://www.smartebuilder.com/mockup2009/peptech/site/product-categories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martebuilder.com/mockup2009/peptech/site/product-categories.asp" TargetMode="External"/><Relationship Id="rId11" Type="http://schemas.openxmlformats.org/officeDocument/2006/relationships/hyperlink" Target="http://www.smartebuilder.com/mockup2009/peptech/site/product-categories.asp" TargetMode="External"/><Relationship Id="rId5" Type="http://schemas.openxmlformats.org/officeDocument/2006/relationships/hyperlink" Target="http://www.smartebuilder.com/mockup2009/peptech/site/sub-product-categories.asp" TargetMode="External"/><Relationship Id="rId15" Type="http://schemas.openxmlformats.org/officeDocument/2006/relationships/hyperlink" Target="http://www.smartebuilder.com/mockup2009/peptech/site/product-categories.asp" TargetMode="External"/><Relationship Id="rId10" Type="http://schemas.openxmlformats.org/officeDocument/2006/relationships/hyperlink" Target="http://www.smartebuilder.com/mockup2009/peptech/site/product-catego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ebuilder.com/mockup2009/peptech/site/product-categories.asp" TargetMode="External"/><Relationship Id="rId14" Type="http://schemas.openxmlformats.org/officeDocument/2006/relationships/hyperlink" Target="http://www.smartebuilder.com/mockup2009/peptech/site/product-catego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2009-04-20T20:07:00Z</dcterms:created>
  <dcterms:modified xsi:type="dcterms:W3CDTF">2009-04-20T20:46:00Z</dcterms:modified>
</cp:coreProperties>
</file>