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3973DB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4D631198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A337BF">
              <w:t>5</w:t>
            </w:r>
          </w:p>
        </w:tc>
      </w:tr>
      <w:tr w:rsidR="003973DB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A337BF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A337BF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A337BF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2A589A1E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A337BF">
                <w:rPr>
                  <w:noProof/>
                </w:rPr>
                <w:t>05</w:t>
              </w:r>
              <w:r w:rsidR="00247EF3">
                <w:rPr>
                  <w:rFonts w:cs="Arial"/>
                  <w:color w:val="000000"/>
                </w:rPr>
                <w:t>.0</w:t>
              </w:r>
              <w:r w:rsidR="00A337BF">
                <w:rPr>
                  <w:rFonts w:cs="Arial"/>
                  <w:color w:val="000000"/>
                </w:rPr>
                <w:t>4</w:t>
              </w:r>
              <w:r w:rsidR="00247EF3">
                <w:rPr>
                  <w:rFonts w:cs="Arial"/>
                  <w:color w:val="000000"/>
                </w:rPr>
                <w:t>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753722B3" w:rsidR="003973DB" w:rsidRDefault="00A337BF" w:rsidP="000F7548">
            <w:r>
              <w:rPr>
                <w:rFonts w:cs="Arial"/>
                <w:color w:val="000000"/>
              </w:rPr>
              <w:t>05</w:t>
            </w:r>
            <w:r w:rsidR="00247EF3">
              <w:rPr>
                <w:rFonts w:cs="Arial"/>
                <w:color w:val="000000"/>
              </w:rPr>
              <w:t>.0</w:t>
            </w:r>
            <w:r>
              <w:rPr>
                <w:rFonts w:cs="Arial"/>
                <w:color w:val="000000"/>
              </w:rPr>
              <w:t>4</w:t>
            </w:r>
            <w:r w:rsidR="00247EF3">
              <w:rPr>
                <w:rFonts w:cs="Arial"/>
                <w:color w:val="000000"/>
              </w:rPr>
              <w:t>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2070"/>
        <w:gridCol w:w="3390"/>
        <w:gridCol w:w="1566"/>
      </w:tblGrid>
      <w:tr w:rsidR="008100B6" w14:paraId="7BBE076F" w14:textId="77777777" w:rsidTr="00C67422">
        <w:tc>
          <w:tcPr>
            <w:tcW w:w="819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390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C67422">
        <w:tc>
          <w:tcPr>
            <w:tcW w:w="819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75E3F953" w:rsidR="008100B6" w:rsidRDefault="00A337BF" w:rsidP="008100B6">
            <w:r>
              <w:rPr>
                <w:rFonts w:cs="Arial"/>
                <w:color w:val="000000"/>
              </w:rPr>
              <w:t>05</w:t>
            </w:r>
            <w:r w:rsidR="00F66B38">
              <w:rPr>
                <w:rFonts w:cs="Arial"/>
                <w:color w:val="000000"/>
              </w:rPr>
              <w:t>.0</w:t>
            </w:r>
            <w:r>
              <w:rPr>
                <w:rFonts w:cs="Arial"/>
                <w:color w:val="000000"/>
              </w:rPr>
              <w:t>4.</w:t>
            </w:r>
            <w:r w:rsidR="00F66B38">
              <w:rPr>
                <w:rFonts w:cs="Arial"/>
                <w:color w:val="000000"/>
              </w:rPr>
              <w:t>2022</w:t>
            </w:r>
          </w:p>
        </w:tc>
        <w:tc>
          <w:tcPr>
            <w:tcW w:w="2070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390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566" w:type="dxa"/>
          </w:tcPr>
          <w:p w14:paraId="25CBF8E9" w14:textId="77777777" w:rsidR="008100B6" w:rsidRDefault="008100B6" w:rsidP="008100B6"/>
        </w:tc>
      </w:tr>
      <w:tr w:rsidR="008100B6" w14:paraId="43E64ACB" w14:textId="77777777" w:rsidTr="00C67422">
        <w:tc>
          <w:tcPr>
            <w:tcW w:w="819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2070" w:type="dxa"/>
          </w:tcPr>
          <w:p w14:paraId="676322B8" w14:textId="77777777" w:rsidR="008100B6" w:rsidRDefault="008100B6" w:rsidP="008100B6"/>
        </w:tc>
        <w:tc>
          <w:tcPr>
            <w:tcW w:w="3390" w:type="dxa"/>
          </w:tcPr>
          <w:p w14:paraId="6137EAA6" w14:textId="77777777" w:rsidR="008100B6" w:rsidRDefault="008100B6" w:rsidP="008100B6"/>
        </w:tc>
        <w:tc>
          <w:tcPr>
            <w:tcW w:w="1566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3A6D808A" w14:textId="77777777" w:rsidR="00A337BF" w:rsidRDefault="00A337BF" w:rsidP="00A337BF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15E9122A" w14:textId="77777777" w:rsidR="00A337BF" w:rsidRDefault="00A337BF" w:rsidP="00A337BF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05.04.2022 odbyło się spotkanie robocze</w:t>
      </w:r>
    </w:p>
    <w:p w14:paraId="296A9B8B" w14:textId="77777777" w:rsidR="00A337BF" w:rsidRDefault="00A337BF" w:rsidP="00A337BF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79DDE581" w14:textId="77777777" w:rsidR="00A337BF" w:rsidRDefault="00A337BF" w:rsidP="00A337BF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Dodanie obsługi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websocketów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optymalizacja kodu obliczającego macierz odległości między graczami. Skończyliśmy set-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discordowego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  oraz przeanalizowaliśmy dostępne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F89C96B" w14:textId="027B636E" w:rsidR="00DC0C2B" w:rsidRDefault="00DC0C2B" w:rsidP="006B6975">
      <w:pPr>
        <w:pStyle w:val="Nagwek1"/>
        <w:spacing w:before="480" w:after="120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0336" w14:textId="77777777" w:rsidR="005F1C87" w:rsidRDefault="005F1C87" w:rsidP="00E3264F">
      <w:pPr>
        <w:pStyle w:val="Tabela-opis"/>
      </w:pPr>
      <w:r>
        <w:separator/>
      </w:r>
    </w:p>
  </w:endnote>
  <w:endnote w:type="continuationSeparator" w:id="0">
    <w:p w14:paraId="48139669" w14:textId="77777777" w:rsidR="005F1C87" w:rsidRDefault="005F1C87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A337BF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A337BF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7620B454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A337BF" w:rsidRPr="00A337BF">
            <w:rPr>
              <w:bCs/>
            </w:rPr>
            <w:t>1.0</w:t>
          </w:r>
          <w:r w:rsidRPr="003B2F07">
            <w:fldChar w:fldCharType="end"/>
          </w:r>
        </w:p>
        <w:p w14:paraId="3C2966A0" w14:textId="340F3430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A337BF">
            <w:t>05</w:t>
          </w:r>
          <w:r w:rsidR="00F66B38">
            <w:rPr>
              <w:rFonts w:cs="Arial"/>
              <w:color w:val="000000"/>
            </w:rPr>
            <w:t>.0</w:t>
          </w:r>
          <w:r w:rsidR="00A337BF">
            <w:rPr>
              <w:rFonts w:cs="Arial"/>
              <w:color w:val="000000"/>
            </w:rPr>
            <w:t>4</w:t>
          </w:r>
          <w:r w:rsidR="00F66B38">
            <w:rPr>
              <w:rFonts w:cs="Arial"/>
              <w:color w:val="000000"/>
            </w:rPr>
            <w:t>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43897A20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A337BF">
            <w:rPr>
              <w:noProof/>
              <w:lang w:val="nb-NO"/>
            </w:rPr>
            <w:t>NOT_v001_05.</w:t>
          </w:r>
          <w:r w:rsidR="00A337BF" w:rsidRPr="00A337BF">
            <w:rPr>
              <w:rFonts w:cs="Arial"/>
              <w:noProof/>
              <w:color w:val="000000"/>
            </w:rPr>
            <w:t>0</w:t>
          </w:r>
          <w:r w:rsidR="00A337BF">
            <w:rPr>
              <w:rFonts w:cs="Arial"/>
              <w:noProof/>
              <w:color w:val="000000"/>
            </w:rPr>
            <w:t>4</w:t>
          </w:r>
          <w:r w:rsidR="00A337BF" w:rsidRPr="00A337BF">
            <w:rPr>
              <w:rFonts w:cs="Arial"/>
              <w:noProof/>
              <w:color w:val="000000"/>
            </w:rPr>
            <w:t>.2022</w:t>
          </w:r>
          <w:r w:rsidR="00A337BF">
            <w:rPr>
              <w:noProof/>
              <w:lang w:val="nb-NO"/>
            </w:rPr>
            <w:t>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C4B0" w14:textId="77777777" w:rsidR="005F1C87" w:rsidRDefault="005F1C87" w:rsidP="00E3264F">
      <w:pPr>
        <w:pStyle w:val="Tabela-opis"/>
      </w:pPr>
      <w:r>
        <w:separator/>
      </w:r>
    </w:p>
  </w:footnote>
  <w:footnote w:type="continuationSeparator" w:id="0">
    <w:p w14:paraId="78134A69" w14:textId="77777777" w:rsidR="005F1C87" w:rsidRDefault="005F1C87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6FF3A824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A337BF">
            <w:rPr>
              <w:sz w:val="16"/>
              <w:szCs w:val="16"/>
            </w:rPr>
            <w:t>5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1C87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B6975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337BF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67422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2022-05-18T11:27:00Z</cp:lastPrinted>
  <dcterms:created xsi:type="dcterms:W3CDTF">2022-05-18T11:29:00Z</dcterms:created>
  <dcterms:modified xsi:type="dcterms:W3CDTF">2022-05-18T11:29:00Z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