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87D1C" w14:textId="77777777" w:rsidR="00EF7C36" w:rsidRPr="00EF7C36" w:rsidRDefault="00EF7C36" w:rsidP="00EF7C36">
      <w:pPr>
        <w:widowControl w:val="0"/>
        <w:autoSpaceDE w:val="0"/>
        <w:autoSpaceDN w:val="0"/>
        <w:adjustRightInd w:val="0"/>
        <w:spacing w:line="480" w:lineRule="auto"/>
        <w:ind w:firstLine="720"/>
        <w:rPr>
          <w:rFonts w:ascii="Times New Roman" w:hAnsi="Times New Roman" w:cs="Times New Roman"/>
          <w:color w:val="353535"/>
        </w:rPr>
      </w:pPr>
      <w:r w:rsidRPr="00EF7C36">
        <w:rPr>
          <w:rFonts w:ascii="Times New Roman" w:hAnsi="Times New Roman" w:cs="Times New Roman"/>
          <w:color w:val="353535"/>
        </w:rPr>
        <w:t xml:space="preserve">My argument was to persuade my audience that literature produced by computer algorithms did not pose a threat to human-based literature because of the lack of emotions and empathy found in program written literature, the popularity of </w:t>
      </w:r>
      <w:r w:rsidRPr="00EF7C36">
        <w:rPr>
          <w:rFonts w:ascii="Times New Roman" w:hAnsi="Times New Roman" w:cs="Times New Roman"/>
          <w:i/>
          <w:iCs/>
          <w:color w:val="353535"/>
        </w:rPr>
        <w:t xml:space="preserve">The Policeman’s Beard is Half Constructed, </w:t>
      </w:r>
      <w:r w:rsidRPr="00EF7C36">
        <w:rPr>
          <w:rFonts w:ascii="Times New Roman" w:hAnsi="Times New Roman" w:cs="Times New Roman"/>
          <w:color w:val="353535"/>
        </w:rPr>
        <w:t xml:space="preserve">the incorrect biases that artificial intelligence computer programs can adapt, and the well established reputation of human-based authorship. This was evident in my artifact because my entire written communication was communicating my argument and was structured in cohesive format where I went and corroborated each of my points to develop my overall argument that machine literature did not pose a threat to human-based literature. My artifact also included another form of communication which was a tweet, a form of electronic communication, and this helped to support my argument as it was a direct example of one of my points. </w:t>
      </w:r>
    </w:p>
    <w:p w14:paraId="19C48845" w14:textId="77777777" w:rsidR="00EF7C36" w:rsidRPr="00EF7C36" w:rsidRDefault="00EF7C36" w:rsidP="00EF7C36">
      <w:pPr>
        <w:widowControl w:val="0"/>
        <w:autoSpaceDE w:val="0"/>
        <w:autoSpaceDN w:val="0"/>
        <w:adjustRightInd w:val="0"/>
        <w:spacing w:line="480" w:lineRule="auto"/>
        <w:ind w:firstLine="720"/>
        <w:rPr>
          <w:rFonts w:ascii="Times New Roman" w:hAnsi="Times New Roman" w:cs="Times New Roman"/>
          <w:color w:val="353535"/>
        </w:rPr>
      </w:pPr>
      <w:r w:rsidRPr="00EF7C36">
        <w:rPr>
          <w:rFonts w:ascii="Times New Roman" w:hAnsi="Times New Roman" w:cs="Times New Roman"/>
          <w:color w:val="353535"/>
        </w:rPr>
        <w:t>The intended audience of my artifact are my fellow peers and teachers. The intended audience was chosen because that is the most relevant and prevalent audience for my writing as they would be informed of subject of my artifact. This is reflected in my audience through the formal tone and diction.</w:t>
      </w:r>
    </w:p>
    <w:p w14:paraId="2C64F122" w14:textId="43209A7E" w:rsidR="00EF7C36" w:rsidRPr="00EF7C36" w:rsidRDefault="00EF7C36" w:rsidP="00524DBB">
      <w:pPr>
        <w:widowControl w:val="0"/>
        <w:autoSpaceDE w:val="0"/>
        <w:autoSpaceDN w:val="0"/>
        <w:adjustRightInd w:val="0"/>
        <w:spacing w:line="480" w:lineRule="auto"/>
        <w:ind w:firstLine="720"/>
        <w:rPr>
          <w:rFonts w:ascii="Times New Roman" w:hAnsi="Times New Roman" w:cs="Times New Roman"/>
          <w:color w:val="353535"/>
        </w:rPr>
      </w:pPr>
      <w:r w:rsidRPr="00EF7C36">
        <w:rPr>
          <w:rFonts w:ascii="Times New Roman" w:hAnsi="Times New Roman" w:cs="Times New Roman"/>
          <w:color w:val="353535"/>
        </w:rPr>
        <w:t xml:space="preserve">The defining features of written communication is that it can reflect </w:t>
      </w:r>
      <w:proofErr w:type="gramStart"/>
      <w:r w:rsidRPr="00EF7C36">
        <w:rPr>
          <w:rFonts w:ascii="Times New Roman" w:hAnsi="Times New Roman" w:cs="Times New Roman"/>
          <w:color w:val="353535"/>
        </w:rPr>
        <w:t>a</w:t>
      </w:r>
      <w:proofErr w:type="gramEnd"/>
      <w:r w:rsidRPr="00EF7C36">
        <w:rPr>
          <w:rFonts w:ascii="Times New Roman" w:hAnsi="Times New Roman" w:cs="Times New Roman"/>
          <w:color w:val="353535"/>
        </w:rPr>
        <w:t xml:space="preserve"> organized and cohesive argument that can help persuade the audience and the audience can take their time with the artifact which allows better understanding of the message in written communication. Defining features of electronic communication evident in my artifact which are tweets help convey visual cues through the profile picture in the tweet and the informal and direct tone evident in a tweet. I utilized all of these features to create a convincing and through argument. </w:t>
      </w:r>
      <w:bookmarkStart w:id="0" w:name="_GoBack"/>
      <w:bookmarkEnd w:id="0"/>
    </w:p>
    <w:p w14:paraId="378360C5" w14:textId="77777777" w:rsidR="00A676A8" w:rsidRPr="00EF7C36" w:rsidRDefault="00EF7C36" w:rsidP="00EF7C36">
      <w:pPr>
        <w:spacing w:line="480" w:lineRule="auto"/>
        <w:ind w:firstLine="720"/>
        <w:rPr>
          <w:rFonts w:ascii="Times New Roman" w:hAnsi="Times New Roman" w:cs="Times New Roman"/>
        </w:rPr>
      </w:pPr>
      <w:r w:rsidRPr="00EF7C36">
        <w:rPr>
          <w:rFonts w:ascii="Times New Roman" w:hAnsi="Times New Roman" w:cs="Times New Roman"/>
          <w:color w:val="353535"/>
        </w:rPr>
        <w:t xml:space="preserve">If I had more time for </w:t>
      </w:r>
      <w:r w:rsidRPr="00EF7C36">
        <w:rPr>
          <w:rFonts w:ascii="Times New Roman" w:hAnsi="Times New Roman" w:cs="Times New Roman"/>
          <w:color w:val="353535"/>
        </w:rPr>
        <w:t>revision,</w:t>
      </w:r>
      <w:r w:rsidRPr="00EF7C36">
        <w:rPr>
          <w:rFonts w:ascii="Times New Roman" w:hAnsi="Times New Roman" w:cs="Times New Roman"/>
          <w:color w:val="353535"/>
        </w:rPr>
        <w:t xml:space="preserve"> I would incorporate more multimodal elements such as images to better expand my argument and incorporate more evidence of machine literature. I </w:t>
      </w:r>
      <w:r w:rsidRPr="00EF7C36">
        <w:rPr>
          <w:rFonts w:ascii="Times New Roman" w:hAnsi="Times New Roman" w:cs="Times New Roman"/>
          <w:color w:val="353535"/>
        </w:rPr>
        <w:lastRenderedPageBreak/>
        <w:t xml:space="preserve">would also expand and support more of my facts such as the differences between algorithm written work and human literature.  </w:t>
      </w:r>
    </w:p>
    <w:sectPr w:rsidR="00A676A8" w:rsidRPr="00EF7C36"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36"/>
    <w:rsid w:val="002E615B"/>
    <w:rsid w:val="00524DBB"/>
    <w:rsid w:val="00C949D2"/>
    <w:rsid w:val="00EF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103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1758</Characters>
  <Application>Microsoft Macintosh Word</Application>
  <DocSecurity>0</DocSecurity>
  <Lines>14</Lines>
  <Paragraphs>4</Paragraphs>
  <ScaleCrop>false</ScaleCrop>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2</cp:revision>
  <dcterms:created xsi:type="dcterms:W3CDTF">2017-09-27T04:36:00Z</dcterms:created>
  <dcterms:modified xsi:type="dcterms:W3CDTF">2017-09-27T04:38:00Z</dcterms:modified>
</cp:coreProperties>
</file>