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9.png" ContentType="image/png"/>
  <Override PartName="/word/media/rId45.png" ContentType="image/png"/>
  <Override PartName="/word/media/rId51.png" ContentType="image/png"/>
  <Override PartName="/word/media/rId5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Encuestas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servicio</w:t>
      </w:r>
      <w:r>
        <w:t xml:space="preserve"> </w:t>
      </w:r>
      <w:r>
        <w:t xml:space="preserve">-</w:t>
      </w:r>
      <w:r>
        <w:t xml:space="preserve"> </w:t>
      </w:r>
      <w:r>
        <w:t xml:space="preserve">Subdirección</w:t>
      </w:r>
      <w:r>
        <w:t xml:space="preserve"> </w:t>
      </w:r>
      <w:r>
        <w:t xml:space="preserve">de</w:t>
      </w:r>
      <w:r>
        <w:t xml:space="preserve"> </w:t>
      </w:r>
      <w:r>
        <w:t xml:space="preserve">Admisiones</w:t>
      </w:r>
      <w:r>
        <w:t xml:space="preserve"> </w:t>
      </w:r>
      <w:r>
        <w:t xml:space="preserve">y</w:t>
      </w:r>
      <w:r>
        <w:t xml:space="preserve"> </w:t>
      </w:r>
      <w:r>
        <w:t xml:space="preserve">Registro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El siguiente informe de la encuesta realizada por parte de la Subdirección de Admisiones y Registro realizadas **** fue respondida por</w:t>
      </w:r>
      <w:r>
        <w:t xml:space="preserve"> </w:t>
      </w:r>
      <w:r>
        <w:rPr>
          <w:bCs/>
          <w:b/>
        </w:rPr>
        <w:t xml:space="preserve">324</w:t>
      </w:r>
      <w:r>
        <w:t xml:space="preserve"> </w:t>
      </w:r>
      <w:r>
        <w:t xml:space="preserve">personas, esta encuesta se realiza para analizar y evaluar la efectividad de las estrategias, identificar tendencias y tomar decisiones informadas.</w:t>
      </w:r>
    </w:p>
    <w:bookmarkStart w:id="61" w:name="tipo-de-población"/>
    <w:p>
      <w:pPr>
        <w:pStyle w:val="Heading1"/>
      </w:pPr>
      <w:r>
        <w:t xml:space="preserve">Tipo de población</w:t>
      </w:r>
    </w:p>
    <w:p>
      <w:pPr>
        <w:pStyle w:val="FirstParagraph"/>
      </w:pPr>
      <w:r>
        <w:t xml:space="preserve">La población que se acerca a la Subdirección de Admisiones y Registro para solicitar algún servicio o información se categoriza según el tipo de usuario y la facultad de la universidad a la que pertenece.</w:t>
      </w:r>
    </w:p>
    <w:bookmarkStart w:id="25" w:name="tipo-de-usuario"/>
    <w:p>
      <w:pPr>
        <w:pStyle w:val="Heading2"/>
      </w:pPr>
      <w:r>
        <w:t xml:space="preserve">Tipo de usuario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5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usuario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Egresado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Egresado de pregrado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 de posgrado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 de pregrado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/ Docente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Usuario externo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facultad"/>
    <w:p>
      <w:pPr>
        <w:pStyle w:val="Heading2"/>
      </w:pPr>
      <w:r>
        <w:t xml:space="preserve">Facultad</w:t>
      </w:r>
    </w:p>
    <w:p>
      <w:pPr>
        <w:pStyle w:val="FirstParagraph"/>
      </w:pPr>
      <w:r>
        <w:t xml:space="preserve">Se muestra la distribución de los encuestados en las diferentes facultades de la UPN.</w:t>
      </w:r>
    </w:p>
    <w:bookmarkEnd w:id="26"/>
    <w:bookmarkStart w:id="27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76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Facultad a la que pertenece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Unidad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Usuario externo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End w:id="27"/>
    <w:bookmarkStart w:id="31" w:name="gráfica-1"/>
    <w:p>
      <w:pPr>
        <w:pStyle w:val="Heading2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Las preguntas de la encuesta se formularon con el objetivo de evaluar el nivel de satisfacción de la población, con respecto a la atención recibida de parte de la Subdirección.</w:t>
      </w:r>
    </w:p>
    <w:bookmarkEnd w:id="31"/>
    <w:bookmarkStart w:id="37" w:name="X2666245f1aabb6766e5ab3fa82f5a3ff6306523"/>
    <w:p>
      <w:pPr>
        <w:pStyle w:val="Heading2"/>
      </w:pPr>
      <w:r>
        <w:t xml:space="preserve">¿Cómo califica su experiencia en la Subdirección de Admisiones y Registro?</w:t>
      </w:r>
    </w:p>
    <w:bookmarkStart w:id="32" w:name="tabla-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End w:id="32"/>
    <w:bookmarkStart w:id="36" w:name="gráfica-2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3" w:name="X7167d9326753eac2cf46e3547089d4543640bc7"/>
    <w:p>
      <w:pPr>
        <w:pStyle w:val="Heading2"/>
      </w:pPr>
      <w:r>
        <w:t xml:space="preserve">¿El tiempo de respuesta a su solicitud fue oportuna?</w:t>
      </w:r>
    </w:p>
    <w:bookmarkStart w:id="38" w:name="tabla-3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End w:id="38"/>
    <w:bookmarkStart w:id="42" w:name="gráfica-3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Xb5403b485eda27cc90ea05c9868f828f81436bc"/>
    <w:p>
      <w:pPr>
        <w:pStyle w:val="Heading2"/>
      </w:pPr>
      <w:r>
        <w:t xml:space="preserve">¿El funcionario de la Subdirección de Admisiones y Registro que atendió su solicitud conoce y da a conocer los procedimientos?</w:t>
      </w:r>
    </w:p>
    <w:p>
      <w:pPr>
        <w:pStyle w:val="FirstParagraph"/>
      </w:pPr>
      <w:r>
        <w:t xml:space="preserve">El funcionario de la Subdirección de Admisiones y Registro que atendió su solicitud conoce y da a conocer los procedimientos de forma amable, adecuada, clara y oportuna.</w:t>
      </w:r>
    </w:p>
    <w:bookmarkStart w:id="44" w:name="tabla-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End w:id="44"/>
    <w:bookmarkStart w:id="48" w:name="gráfica-4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55" w:name="Xf20de3988545bbb5df5e9597547d05f030239f8"/>
    <w:p>
      <w:pPr>
        <w:pStyle w:val="Heading2"/>
      </w:pPr>
      <w:r>
        <w:t xml:space="preserve">¿La atención brindada por la Subdirección de Admisiones y Registro respondió a su requerimiento?</w:t>
      </w:r>
    </w:p>
    <w:bookmarkStart w:id="50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End w:id="50"/>
    <w:bookmarkStart w:id="54" w:name="gráfica-5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1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Start w:id="60" w:name="X09cc15d5795180cfcd3d0f7202f8bfc15c401cb"/>
    <w:p>
      <w:pPr>
        <w:pStyle w:val="Heading2"/>
      </w:pPr>
      <w:r>
        <w:t xml:space="preserve">¿El sitio web institucional de la Subdirección de Admisiones y Registro le permite mantenerse informado sobre temas de su interés?</w:t>
      </w:r>
    </w:p>
    <w:p>
      <w:pPr>
        <w:pStyle w:val="FirstParagraph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Totalmente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En desacuerdo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Indiferente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Totalmente de acuerdo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N/S N/R: No sabe / 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324</w:t>
            </w:r>
          </w:p>
        </w:tc>
      </w:tr>
    </w:tbl>
    <w:bookmarkStart w:id="59" w:name="gráfica-6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alidad_admision_word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Encuestas de calidad del servicio - Subdirección de Admisiones y Registro</dc:title>
  <dc:creator>Oficina de Desarrollo y Planeación</dc:creator>
  <cp:keywords/>
  <dcterms:created xsi:type="dcterms:W3CDTF">2024-09-03T13:53:38Z</dcterms:created>
  <dcterms:modified xsi:type="dcterms:W3CDTF">2024-09-03T13:53:38Z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