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1B" w:rsidRPr="00CE3ABD" w:rsidRDefault="007346AA" w:rsidP="001E63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3ABD">
        <w:rPr>
          <w:rFonts w:ascii="Times New Roman" w:hAnsi="Times New Roman" w:cs="Times New Roman"/>
          <w:b/>
          <w:sz w:val="40"/>
          <w:szCs w:val="40"/>
        </w:rPr>
        <w:t xml:space="preserve">Project on </w:t>
      </w:r>
      <w:r w:rsidR="00CA001B" w:rsidRPr="00CE3ABD">
        <w:rPr>
          <w:rFonts w:ascii="Times New Roman" w:hAnsi="Times New Roman" w:cs="Times New Roman"/>
          <w:b/>
          <w:sz w:val="40"/>
          <w:szCs w:val="40"/>
        </w:rPr>
        <w:t>Understanding the Cost of Computing in the Cloud</w:t>
      </w:r>
    </w:p>
    <w:p w:rsidR="008F79A7" w:rsidRDefault="00B927B8" w:rsidP="001E6350">
      <w:r>
        <w:t>The</w:t>
      </w:r>
      <w:r w:rsidR="00D35A5C">
        <w:t xml:space="preserve"> report focus on</w:t>
      </w:r>
      <w:r w:rsidR="00237CFF">
        <w:t xml:space="preserve"> a startup company who is considering to use cloud computing instead of building its own infrastructure. There is </w:t>
      </w:r>
      <w:r w:rsidR="002D1FEF">
        <w:t>consensus</w:t>
      </w:r>
      <w:r w:rsidR="00237CFF">
        <w:t xml:space="preserve"> that a cloud computing software stack at the lay</w:t>
      </w:r>
      <w:r w:rsidR="00A87C1F">
        <w:t>er of IaaS will be used, but its</w:t>
      </w:r>
      <w:r w:rsidR="00237CFF">
        <w:t xml:space="preserve"> not clear whether the computing resources should be rented from a public cloud on-demand, or whether a private cloud should be purchased.</w:t>
      </w:r>
      <w:r w:rsidR="00D35A5C">
        <w:t xml:space="preserve"> Our job is</w:t>
      </w:r>
      <w:r w:rsidR="00237CFF">
        <w:t xml:space="preserve"> to find the cost breakdown of a private cloud, and compare that to what Amazon would charge for the following instance types: t2.small, m3.large, c3.8xlarge, g2.2xlarge, r3.4xlarge, i2.8xlarge, and d2.8xlarge.</w:t>
      </w:r>
    </w:p>
    <w:p w:rsidR="00637278" w:rsidRDefault="00637278" w:rsidP="001E6350">
      <w:pPr>
        <w:pStyle w:val="NoSpacing"/>
      </w:pPr>
      <w:r>
        <w:t>In t</w:t>
      </w:r>
      <w:r w:rsidR="00462EF0">
        <w:t xml:space="preserve">his project </w:t>
      </w:r>
      <w:r>
        <w:t>we consider following factors</w:t>
      </w:r>
      <w:r w:rsidR="00462EF0">
        <w:t xml:space="preserve"> </w:t>
      </w:r>
      <w:r>
        <w:t>for</w:t>
      </w:r>
      <w:r w:rsidR="00462EF0">
        <w:t xml:space="preserve"> building ow</w:t>
      </w:r>
      <w:r>
        <w:t>n data center</w:t>
      </w:r>
      <w:r w:rsidR="00ED436F">
        <w:t xml:space="preserve"> (private cloud)</w:t>
      </w:r>
      <w:r w:rsidR="001C2291">
        <w:t xml:space="preserve"> c</w:t>
      </w:r>
      <w:r w:rsidR="008F72AD">
        <w:t>ooling, power, administrati</w:t>
      </w:r>
      <w:r w:rsidR="00D93A17">
        <w:t>on costs, network switches</w:t>
      </w:r>
      <w:r w:rsidR="008F72AD">
        <w:t>,</w:t>
      </w:r>
      <w:r w:rsidR="00B67A4C">
        <w:t xml:space="preserve"> </w:t>
      </w:r>
      <w:r w:rsidR="008F72AD">
        <w:t>ups,</w:t>
      </w:r>
      <w:r w:rsidR="008F72AD" w:rsidRPr="008F72AD">
        <w:t xml:space="preserve"> </w:t>
      </w:r>
      <w:r w:rsidR="008F72AD">
        <w:t>motherboard, case, power supply, disk, network card</w:t>
      </w:r>
    </w:p>
    <w:p w:rsidR="00BB52BB" w:rsidRDefault="00BB52BB" w:rsidP="001E6350">
      <w:pPr>
        <w:pStyle w:val="NoSpacing"/>
      </w:pPr>
    </w:p>
    <w:p w:rsidR="00B55439" w:rsidRDefault="00DA1E9D" w:rsidP="001E6350">
      <w:pPr>
        <w:pStyle w:val="NoSpacing"/>
      </w:pPr>
      <w:r>
        <w:t>For private cloud Assumption made</w:t>
      </w:r>
    </w:p>
    <w:p w:rsidR="005544E3" w:rsidRDefault="00E351BE" w:rsidP="001E6350">
      <w:pPr>
        <w:pStyle w:val="NoSpacing"/>
      </w:pPr>
      <w:r>
        <w:t xml:space="preserve">Electricity rate considered for Illinois 0.09 dollar per </w:t>
      </w:r>
      <w:r w:rsidR="00674E8C">
        <w:t>kwh</w:t>
      </w:r>
    </w:p>
    <w:p w:rsidR="002D62F0" w:rsidRDefault="009F084A" w:rsidP="001E6350">
      <w:pPr>
        <w:pStyle w:val="NoSpacing"/>
      </w:pPr>
      <w:r>
        <w:t xml:space="preserve">Admin Cost 70000 </w:t>
      </w:r>
      <w:r w:rsidR="00073514">
        <w:t xml:space="preserve">dollar per yr </w:t>
      </w:r>
      <w:r>
        <w:t>for 1000 servers</w:t>
      </w:r>
    </w:p>
    <w:p w:rsidR="00462EF0" w:rsidRDefault="00462EF0" w:rsidP="001E6350">
      <w:pPr>
        <w:pStyle w:val="NoSpacing"/>
      </w:pPr>
      <w:r>
        <w:t>Taking double precision floating point operations</w:t>
      </w:r>
    </w:p>
    <w:p w:rsidR="00462EF0" w:rsidRDefault="00AE24B1" w:rsidP="001E6350">
      <w:pPr>
        <w:pStyle w:val="NoSpacing"/>
      </w:pPr>
      <w:r>
        <w:t>Flops Calculation for public instances=vcpu/2 *clockrate*ipc</w:t>
      </w:r>
    </w:p>
    <w:p w:rsidR="00966E02" w:rsidRDefault="0074589F" w:rsidP="00FB2C68">
      <w:pPr>
        <w:pStyle w:val="NoSpacing"/>
      </w:pPr>
      <w:r>
        <w:t>Flops Calculation for private instances=no of cores *clockrate*ipc</w:t>
      </w:r>
    </w:p>
    <w:p w:rsidR="00E84F93" w:rsidRDefault="00E84F93"/>
    <w:tbl>
      <w:tblPr>
        <w:tblStyle w:val="TableGrid"/>
        <w:tblpPr w:leftFromText="180" w:rightFromText="180" w:vertAnchor="page" w:horzAnchor="margin" w:tblpXSpec="center" w:tblpY="1861"/>
        <w:tblW w:w="5000" w:type="pct"/>
        <w:tblLook w:val="04A0" w:firstRow="1" w:lastRow="0" w:firstColumn="1" w:lastColumn="0" w:noHBand="0" w:noVBand="1"/>
      </w:tblPr>
      <w:tblGrid>
        <w:gridCol w:w="1280"/>
        <w:gridCol w:w="736"/>
        <w:gridCol w:w="703"/>
        <w:gridCol w:w="693"/>
        <w:gridCol w:w="1090"/>
        <w:gridCol w:w="982"/>
        <w:gridCol w:w="902"/>
        <w:gridCol w:w="1771"/>
        <w:gridCol w:w="1193"/>
      </w:tblGrid>
      <w:tr w:rsidR="00E84F93" w:rsidTr="00677AA1">
        <w:trPr>
          <w:trHeight w:val="157"/>
        </w:trPr>
        <w:tc>
          <w:tcPr>
            <w:tcW w:w="518" w:type="pct"/>
          </w:tcPr>
          <w:p w:rsidR="00E84F93" w:rsidRDefault="00E84F93" w:rsidP="00677AA1">
            <w:r>
              <w:lastRenderedPageBreak/>
              <w:t>Instance</w:t>
            </w:r>
          </w:p>
        </w:tc>
        <w:tc>
          <w:tcPr>
            <w:tcW w:w="518" w:type="pct"/>
          </w:tcPr>
          <w:p w:rsidR="00E84F93" w:rsidRDefault="00E84F93" w:rsidP="00677AA1">
            <w:r>
              <w:t>VCPU</w:t>
            </w:r>
          </w:p>
        </w:tc>
        <w:tc>
          <w:tcPr>
            <w:tcW w:w="500" w:type="pct"/>
          </w:tcPr>
          <w:p w:rsidR="00E84F93" w:rsidRDefault="00E84F93" w:rsidP="00677AA1">
            <w:r>
              <w:t>Cost Per HR</w:t>
            </w:r>
          </w:p>
        </w:tc>
        <w:tc>
          <w:tcPr>
            <w:tcW w:w="473" w:type="pct"/>
          </w:tcPr>
          <w:p w:rsidR="00E84F93" w:rsidRDefault="00E84F93" w:rsidP="00677AA1">
            <w:r>
              <w:t>Clock Rate</w:t>
            </w:r>
          </w:p>
        </w:tc>
        <w:tc>
          <w:tcPr>
            <w:tcW w:w="562" w:type="pct"/>
          </w:tcPr>
          <w:p w:rsidR="00E84F93" w:rsidRDefault="00E84F93" w:rsidP="00677AA1">
            <w:r>
              <w:t>Processor</w:t>
            </w:r>
          </w:p>
        </w:tc>
        <w:tc>
          <w:tcPr>
            <w:tcW w:w="569" w:type="pct"/>
          </w:tcPr>
          <w:p w:rsidR="00E84F93" w:rsidRDefault="00E84F93" w:rsidP="00677AA1">
            <w:r>
              <w:t>Memory</w:t>
            </w:r>
          </w:p>
        </w:tc>
        <w:tc>
          <w:tcPr>
            <w:tcW w:w="554" w:type="pct"/>
          </w:tcPr>
          <w:p w:rsidR="00E84F93" w:rsidRDefault="00E84F93" w:rsidP="00677AA1">
            <w:r>
              <w:t>Storage</w:t>
            </w:r>
          </w:p>
        </w:tc>
        <w:tc>
          <w:tcPr>
            <w:tcW w:w="716" w:type="pct"/>
          </w:tcPr>
          <w:p w:rsidR="00E84F93" w:rsidRDefault="00E84F93" w:rsidP="00677AA1">
            <w:r>
              <w:t>GFlops with Double Precision</w:t>
            </w:r>
          </w:p>
        </w:tc>
        <w:tc>
          <w:tcPr>
            <w:tcW w:w="590" w:type="pct"/>
          </w:tcPr>
          <w:p w:rsidR="00E84F93" w:rsidRDefault="00E84F93" w:rsidP="00677AA1">
            <w:r>
              <w:t>Costper hr for gflops/sec</w:t>
            </w:r>
          </w:p>
        </w:tc>
      </w:tr>
      <w:tr w:rsidR="00E84F93" w:rsidTr="00677AA1">
        <w:trPr>
          <w:trHeight w:val="306"/>
        </w:trPr>
        <w:tc>
          <w:tcPr>
            <w:tcW w:w="518" w:type="pct"/>
          </w:tcPr>
          <w:p w:rsidR="00E84F93" w:rsidRDefault="00E84F93" w:rsidP="00677AA1">
            <w:r>
              <w:t>M410xlarge</w:t>
            </w:r>
          </w:p>
        </w:tc>
        <w:tc>
          <w:tcPr>
            <w:tcW w:w="518" w:type="pct"/>
          </w:tcPr>
          <w:p w:rsidR="00E84F93" w:rsidRDefault="00E84F93" w:rsidP="00677AA1">
            <w:r>
              <w:t>40</w:t>
            </w:r>
          </w:p>
        </w:tc>
        <w:tc>
          <w:tcPr>
            <w:tcW w:w="500" w:type="pct"/>
          </w:tcPr>
          <w:p w:rsidR="00E84F93" w:rsidRDefault="00E84F93" w:rsidP="00677AA1">
            <w:r>
              <w:t>2.39</w:t>
            </w:r>
          </w:p>
        </w:tc>
        <w:tc>
          <w:tcPr>
            <w:tcW w:w="473" w:type="pct"/>
          </w:tcPr>
          <w:p w:rsidR="00E84F93" w:rsidRDefault="00E84F93" w:rsidP="00677AA1">
            <w:r>
              <w:t>2.4</w:t>
            </w:r>
          </w:p>
        </w:tc>
        <w:tc>
          <w:tcPr>
            <w:tcW w:w="562" w:type="pct"/>
          </w:tcPr>
          <w:p w:rsidR="00E84F93" w:rsidRDefault="00E84F93" w:rsidP="00677AA1">
            <w:r>
              <w:t>Intel Xeon E5- 2676 v3</w:t>
            </w:r>
          </w:p>
        </w:tc>
        <w:tc>
          <w:tcPr>
            <w:tcW w:w="569" w:type="pct"/>
          </w:tcPr>
          <w:p w:rsidR="00E84F93" w:rsidRDefault="00E84F93" w:rsidP="00677AA1">
            <w:r>
              <w:t>160</w:t>
            </w:r>
          </w:p>
        </w:tc>
        <w:tc>
          <w:tcPr>
            <w:tcW w:w="554" w:type="pct"/>
          </w:tcPr>
          <w:p w:rsidR="00E84F93" w:rsidRDefault="007C0D81" w:rsidP="00677AA1">
            <w:r>
              <w:t>Ebs</w:t>
            </w:r>
          </w:p>
        </w:tc>
        <w:tc>
          <w:tcPr>
            <w:tcW w:w="716" w:type="pct"/>
          </w:tcPr>
          <w:p w:rsidR="00E84F93" w:rsidRDefault="00E84F93" w:rsidP="00677AA1">
            <w:r>
              <w:t>2.4*16*20=768 GFLOPs/sec</w:t>
            </w:r>
          </w:p>
        </w:tc>
        <w:tc>
          <w:tcPr>
            <w:tcW w:w="590" w:type="pct"/>
          </w:tcPr>
          <w:p w:rsidR="00E84F93" w:rsidRDefault="00E84F93" w:rsidP="00677AA1">
            <w:r>
              <w:t>=2.39/768</w:t>
            </w:r>
          </w:p>
          <w:p w:rsidR="00E84F93" w:rsidRDefault="00E84F93" w:rsidP="00677AA1">
            <w:r>
              <w:t>=0.003</w:t>
            </w:r>
          </w:p>
        </w:tc>
      </w:tr>
      <w:tr w:rsidR="00E84F93" w:rsidTr="00677AA1">
        <w:trPr>
          <w:trHeight w:val="157"/>
        </w:trPr>
        <w:tc>
          <w:tcPr>
            <w:tcW w:w="518" w:type="pct"/>
          </w:tcPr>
          <w:p w:rsidR="00E84F93" w:rsidRDefault="00E84F93" w:rsidP="00677AA1">
            <w:r>
              <w:t>m3.large</w:t>
            </w:r>
          </w:p>
        </w:tc>
        <w:tc>
          <w:tcPr>
            <w:tcW w:w="518" w:type="pct"/>
          </w:tcPr>
          <w:p w:rsidR="00E84F93" w:rsidRDefault="00E84F93" w:rsidP="00677AA1">
            <w:r>
              <w:t>2</w:t>
            </w:r>
          </w:p>
        </w:tc>
        <w:tc>
          <w:tcPr>
            <w:tcW w:w="500" w:type="pct"/>
          </w:tcPr>
          <w:p w:rsidR="00E84F93" w:rsidRDefault="00E84F93" w:rsidP="00677AA1">
            <w:r>
              <w:t>0.13</w:t>
            </w:r>
          </w:p>
        </w:tc>
        <w:tc>
          <w:tcPr>
            <w:tcW w:w="473" w:type="pct"/>
          </w:tcPr>
          <w:p w:rsidR="00E84F93" w:rsidRDefault="00E84F93" w:rsidP="00677AA1">
            <w:r>
              <w:t>2.5</w:t>
            </w:r>
          </w:p>
        </w:tc>
        <w:tc>
          <w:tcPr>
            <w:tcW w:w="562" w:type="pct"/>
          </w:tcPr>
          <w:p w:rsidR="00E84F93" w:rsidRDefault="00E84F93" w:rsidP="00677AA1">
            <w:r>
              <w:t>Intel Xeon E5- 2670 v2</w:t>
            </w:r>
          </w:p>
        </w:tc>
        <w:tc>
          <w:tcPr>
            <w:tcW w:w="569" w:type="pct"/>
          </w:tcPr>
          <w:p w:rsidR="00E84F93" w:rsidRDefault="00E84F93" w:rsidP="00677AA1">
            <w:r>
              <w:t>7.5</w:t>
            </w:r>
          </w:p>
        </w:tc>
        <w:tc>
          <w:tcPr>
            <w:tcW w:w="554" w:type="pct"/>
          </w:tcPr>
          <w:p w:rsidR="00E84F93" w:rsidRDefault="00AC424B" w:rsidP="00677AA1">
            <w:r>
              <w:t>32</w:t>
            </w:r>
          </w:p>
        </w:tc>
        <w:tc>
          <w:tcPr>
            <w:tcW w:w="716" w:type="pct"/>
          </w:tcPr>
          <w:p w:rsidR="00E84F93" w:rsidRDefault="00E84F93" w:rsidP="00677AA1">
            <w:r>
              <w:t>2.5*8*1=20 GFLOPS/sec</w:t>
            </w:r>
          </w:p>
        </w:tc>
        <w:tc>
          <w:tcPr>
            <w:tcW w:w="590" w:type="pct"/>
          </w:tcPr>
          <w:p w:rsidR="00E84F93" w:rsidRDefault="00E84F93" w:rsidP="00677AA1">
            <w:r>
              <w:t>0.13/20</w:t>
            </w:r>
          </w:p>
          <w:p w:rsidR="00E84F93" w:rsidRDefault="00E84F93" w:rsidP="00677AA1">
            <w:r>
              <w:t>=0.0065</w:t>
            </w:r>
          </w:p>
        </w:tc>
      </w:tr>
      <w:tr w:rsidR="00E84F93" w:rsidTr="00677AA1">
        <w:trPr>
          <w:trHeight w:val="148"/>
        </w:trPr>
        <w:tc>
          <w:tcPr>
            <w:tcW w:w="518" w:type="pct"/>
          </w:tcPr>
          <w:p w:rsidR="00E84F93" w:rsidRDefault="00E84F93" w:rsidP="00677AA1">
            <w:r>
              <w:t>m3.2xlarge</w:t>
            </w:r>
          </w:p>
        </w:tc>
        <w:tc>
          <w:tcPr>
            <w:tcW w:w="518" w:type="pct"/>
          </w:tcPr>
          <w:p w:rsidR="00E84F93" w:rsidRDefault="00E84F93" w:rsidP="00677AA1">
            <w:r>
              <w:t>8</w:t>
            </w:r>
          </w:p>
        </w:tc>
        <w:tc>
          <w:tcPr>
            <w:tcW w:w="500" w:type="pct"/>
          </w:tcPr>
          <w:p w:rsidR="00E84F93" w:rsidRDefault="00E84F93" w:rsidP="00677AA1">
            <w:r>
              <w:t>0.53</w:t>
            </w:r>
          </w:p>
        </w:tc>
        <w:tc>
          <w:tcPr>
            <w:tcW w:w="473" w:type="pct"/>
          </w:tcPr>
          <w:p w:rsidR="00E84F93" w:rsidRDefault="00E84F93" w:rsidP="00677AA1">
            <w:r>
              <w:t>2.5</w:t>
            </w:r>
          </w:p>
        </w:tc>
        <w:tc>
          <w:tcPr>
            <w:tcW w:w="562" w:type="pct"/>
          </w:tcPr>
          <w:p w:rsidR="00E84F93" w:rsidRDefault="00E84F93" w:rsidP="00677AA1">
            <w:r>
              <w:t>Intel Xeon E5- 2670 v2</w:t>
            </w:r>
          </w:p>
        </w:tc>
        <w:tc>
          <w:tcPr>
            <w:tcW w:w="569" w:type="pct"/>
          </w:tcPr>
          <w:p w:rsidR="00E84F93" w:rsidRDefault="00E84F93" w:rsidP="00677AA1">
            <w:r>
              <w:t>30</w:t>
            </w:r>
          </w:p>
        </w:tc>
        <w:tc>
          <w:tcPr>
            <w:tcW w:w="554" w:type="pct"/>
          </w:tcPr>
          <w:p w:rsidR="00E84F93" w:rsidRDefault="00AC424B" w:rsidP="00677AA1">
            <w:r>
              <w:t>2 x 80</w:t>
            </w:r>
          </w:p>
        </w:tc>
        <w:tc>
          <w:tcPr>
            <w:tcW w:w="716" w:type="pct"/>
          </w:tcPr>
          <w:p w:rsidR="00E84F93" w:rsidRDefault="00E84F93" w:rsidP="00677AA1">
            <w:r>
              <w:t>2.5*8*4=80 GLOPS/sec</w:t>
            </w:r>
          </w:p>
        </w:tc>
        <w:tc>
          <w:tcPr>
            <w:tcW w:w="590" w:type="pct"/>
          </w:tcPr>
          <w:p w:rsidR="00E84F93" w:rsidRDefault="00E84F93" w:rsidP="00677AA1">
            <w:r>
              <w:t>0.53/80</w:t>
            </w:r>
          </w:p>
          <w:p w:rsidR="00E84F93" w:rsidRDefault="00E84F93" w:rsidP="00677AA1">
            <w:r>
              <w:t>=0.006625</w:t>
            </w:r>
          </w:p>
        </w:tc>
      </w:tr>
      <w:tr w:rsidR="00E84F93" w:rsidTr="00677AA1">
        <w:trPr>
          <w:trHeight w:val="157"/>
        </w:trPr>
        <w:tc>
          <w:tcPr>
            <w:tcW w:w="518" w:type="pct"/>
          </w:tcPr>
          <w:p w:rsidR="00E84F93" w:rsidRDefault="00E84F93" w:rsidP="00677AA1">
            <w:r>
              <w:t>c3.8xlarge</w:t>
            </w:r>
          </w:p>
        </w:tc>
        <w:tc>
          <w:tcPr>
            <w:tcW w:w="518" w:type="pct"/>
          </w:tcPr>
          <w:p w:rsidR="00E84F93" w:rsidRDefault="00E84F93" w:rsidP="00677AA1">
            <w:r>
              <w:t>32</w:t>
            </w:r>
          </w:p>
        </w:tc>
        <w:tc>
          <w:tcPr>
            <w:tcW w:w="500" w:type="pct"/>
          </w:tcPr>
          <w:p w:rsidR="00E84F93" w:rsidRDefault="00E84F93" w:rsidP="00677AA1">
            <w:r>
              <w:t>1.68</w:t>
            </w:r>
          </w:p>
        </w:tc>
        <w:tc>
          <w:tcPr>
            <w:tcW w:w="473" w:type="pct"/>
          </w:tcPr>
          <w:p w:rsidR="00E84F93" w:rsidRDefault="00E84F93" w:rsidP="00677AA1">
            <w:r>
              <w:t>2.8</w:t>
            </w:r>
          </w:p>
        </w:tc>
        <w:tc>
          <w:tcPr>
            <w:tcW w:w="562" w:type="pct"/>
          </w:tcPr>
          <w:p w:rsidR="00E84F93" w:rsidRDefault="00E84F93" w:rsidP="00677AA1">
            <w:r>
              <w:t>Intel Xeon E5- 2680 v2</w:t>
            </w:r>
          </w:p>
        </w:tc>
        <w:tc>
          <w:tcPr>
            <w:tcW w:w="569" w:type="pct"/>
          </w:tcPr>
          <w:p w:rsidR="00E84F93" w:rsidRDefault="00E84F93" w:rsidP="00677AA1">
            <w:r>
              <w:t>60</w:t>
            </w:r>
          </w:p>
        </w:tc>
        <w:tc>
          <w:tcPr>
            <w:tcW w:w="554" w:type="pct"/>
          </w:tcPr>
          <w:p w:rsidR="00E84F93" w:rsidRDefault="00AC424B" w:rsidP="00677AA1">
            <w:r>
              <w:t>2 x 320</w:t>
            </w:r>
          </w:p>
        </w:tc>
        <w:tc>
          <w:tcPr>
            <w:tcW w:w="716" w:type="pct"/>
          </w:tcPr>
          <w:p w:rsidR="00E84F93" w:rsidRDefault="00E84F93" w:rsidP="00677AA1">
            <w:r>
              <w:t>16*8*2.8=358.4 GFLOPS/sec</w:t>
            </w:r>
          </w:p>
        </w:tc>
        <w:tc>
          <w:tcPr>
            <w:tcW w:w="590" w:type="pct"/>
          </w:tcPr>
          <w:p w:rsidR="00E84F93" w:rsidRDefault="00E84F93" w:rsidP="00677AA1">
            <w:r>
              <w:t>1.68/358.4</w:t>
            </w:r>
          </w:p>
          <w:p w:rsidR="00E84F93" w:rsidRDefault="00E84F93" w:rsidP="00677AA1">
            <w:r>
              <w:t>=0.00469</w:t>
            </w:r>
          </w:p>
        </w:tc>
      </w:tr>
      <w:tr w:rsidR="00E84F93" w:rsidTr="00677AA1">
        <w:trPr>
          <w:trHeight w:val="148"/>
        </w:trPr>
        <w:tc>
          <w:tcPr>
            <w:tcW w:w="518" w:type="pct"/>
          </w:tcPr>
          <w:p w:rsidR="00E84F93" w:rsidRDefault="00E84F93" w:rsidP="00677AA1">
            <w:r>
              <w:t>g2.2xlarge</w:t>
            </w:r>
          </w:p>
        </w:tc>
        <w:tc>
          <w:tcPr>
            <w:tcW w:w="518" w:type="pct"/>
          </w:tcPr>
          <w:p w:rsidR="00E84F93" w:rsidRDefault="00E84F93" w:rsidP="00677AA1">
            <w:r>
              <w:t>8</w:t>
            </w:r>
          </w:p>
        </w:tc>
        <w:tc>
          <w:tcPr>
            <w:tcW w:w="500" w:type="pct"/>
          </w:tcPr>
          <w:p w:rsidR="00E84F93" w:rsidRDefault="00E84F93" w:rsidP="00677AA1">
            <w:r>
              <w:t>0.65</w:t>
            </w:r>
          </w:p>
        </w:tc>
        <w:tc>
          <w:tcPr>
            <w:tcW w:w="473" w:type="pct"/>
          </w:tcPr>
          <w:p w:rsidR="00E84F93" w:rsidRDefault="00E84F93" w:rsidP="00677AA1">
            <w:r>
              <w:t>2.6</w:t>
            </w:r>
          </w:p>
        </w:tc>
        <w:tc>
          <w:tcPr>
            <w:tcW w:w="562" w:type="pct"/>
          </w:tcPr>
          <w:p w:rsidR="00E84F93" w:rsidRDefault="00E84F93" w:rsidP="00677AA1">
            <w:r>
              <w:t>Intel Xeon E5- 2670</w:t>
            </w:r>
          </w:p>
        </w:tc>
        <w:tc>
          <w:tcPr>
            <w:tcW w:w="569" w:type="pct"/>
          </w:tcPr>
          <w:p w:rsidR="00E84F93" w:rsidRDefault="00E84F93" w:rsidP="00677AA1">
            <w:r>
              <w:t>15</w:t>
            </w:r>
          </w:p>
        </w:tc>
        <w:tc>
          <w:tcPr>
            <w:tcW w:w="554" w:type="pct"/>
          </w:tcPr>
          <w:p w:rsidR="00E84F93" w:rsidRDefault="005F59A6" w:rsidP="00677AA1">
            <w:r>
              <w:t>1 x 60</w:t>
            </w:r>
          </w:p>
        </w:tc>
        <w:tc>
          <w:tcPr>
            <w:tcW w:w="716" w:type="pct"/>
          </w:tcPr>
          <w:p w:rsidR="00135A40" w:rsidRDefault="00E84F93" w:rsidP="00677AA1">
            <w:r>
              <w:t xml:space="preserve">2.6*4*8=83.2 </w:t>
            </w:r>
          </w:p>
          <w:p w:rsidR="00E84F93" w:rsidRDefault="00E84F93" w:rsidP="00677AA1">
            <w:r>
              <w:t>GFLOPS/sec</w:t>
            </w:r>
          </w:p>
          <w:p w:rsidR="00135A40" w:rsidRDefault="0055465C" w:rsidP="00677AA1">
            <w:r>
              <w:t>Adding Gpu flops</w:t>
            </w:r>
            <w:r w:rsidR="00135A40">
              <w:t>=185.2</w:t>
            </w:r>
          </w:p>
          <w:p w:rsidR="00E84F93" w:rsidRDefault="0055465C" w:rsidP="00A04A7B">
            <w:pPr>
              <w:pStyle w:val="NoSpacing"/>
            </w:pPr>
            <w:r>
              <w:t>GigaFlops/sec</w:t>
            </w:r>
          </w:p>
        </w:tc>
        <w:tc>
          <w:tcPr>
            <w:tcW w:w="590" w:type="pct"/>
          </w:tcPr>
          <w:p w:rsidR="00E84F93" w:rsidRDefault="00E84F93" w:rsidP="00677AA1">
            <w:r>
              <w:t>0.65/</w:t>
            </w:r>
            <w:r w:rsidR="00A04A7B">
              <w:t>185.2</w:t>
            </w:r>
          </w:p>
          <w:p w:rsidR="00E84F93" w:rsidRDefault="00A14A2A" w:rsidP="00677AA1">
            <w:r>
              <w:t>=0.0035</w:t>
            </w:r>
          </w:p>
        </w:tc>
      </w:tr>
      <w:tr w:rsidR="00E84F93" w:rsidTr="00677AA1">
        <w:trPr>
          <w:trHeight w:val="157"/>
        </w:trPr>
        <w:tc>
          <w:tcPr>
            <w:tcW w:w="518" w:type="pct"/>
          </w:tcPr>
          <w:p w:rsidR="00E84F93" w:rsidRDefault="00E84F93" w:rsidP="00677AA1">
            <w:r>
              <w:t>r3.4xlarge</w:t>
            </w:r>
          </w:p>
        </w:tc>
        <w:tc>
          <w:tcPr>
            <w:tcW w:w="518" w:type="pct"/>
          </w:tcPr>
          <w:p w:rsidR="00E84F93" w:rsidRDefault="00E84F93" w:rsidP="00677AA1">
            <w:r>
              <w:t>16</w:t>
            </w:r>
          </w:p>
        </w:tc>
        <w:tc>
          <w:tcPr>
            <w:tcW w:w="500" w:type="pct"/>
          </w:tcPr>
          <w:p w:rsidR="00E84F93" w:rsidRDefault="00E84F93" w:rsidP="00677AA1">
            <w:r>
              <w:t>1.33</w:t>
            </w:r>
          </w:p>
        </w:tc>
        <w:tc>
          <w:tcPr>
            <w:tcW w:w="473" w:type="pct"/>
          </w:tcPr>
          <w:p w:rsidR="00E84F93" w:rsidRDefault="00E84F93" w:rsidP="00677AA1">
            <w:r>
              <w:t>2.5</w:t>
            </w:r>
          </w:p>
        </w:tc>
        <w:tc>
          <w:tcPr>
            <w:tcW w:w="562" w:type="pct"/>
          </w:tcPr>
          <w:p w:rsidR="00E84F93" w:rsidRDefault="00E84F93" w:rsidP="00677AA1">
            <w:r>
              <w:t>Intel Xeon E5- 2670 v2</w:t>
            </w:r>
          </w:p>
        </w:tc>
        <w:tc>
          <w:tcPr>
            <w:tcW w:w="569" w:type="pct"/>
          </w:tcPr>
          <w:p w:rsidR="00E84F93" w:rsidRDefault="00E84F93" w:rsidP="00677AA1">
            <w:r>
              <w:t>122</w:t>
            </w:r>
          </w:p>
        </w:tc>
        <w:tc>
          <w:tcPr>
            <w:tcW w:w="554" w:type="pct"/>
          </w:tcPr>
          <w:p w:rsidR="00E84F93" w:rsidRDefault="00A04E20" w:rsidP="00677AA1">
            <w:r>
              <w:t>1 x 320</w:t>
            </w:r>
          </w:p>
        </w:tc>
        <w:tc>
          <w:tcPr>
            <w:tcW w:w="716" w:type="pct"/>
          </w:tcPr>
          <w:p w:rsidR="00E84F93" w:rsidRDefault="00E84F93" w:rsidP="00677AA1">
            <w:r>
              <w:t>2.5*8*8=160 GFLOPS/sec</w:t>
            </w:r>
          </w:p>
        </w:tc>
        <w:tc>
          <w:tcPr>
            <w:tcW w:w="590" w:type="pct"/>
          </w:tcPr>
          <w:p w:rsidR="00E84F93" w:rsidRDefault="00E84F93" w:rsidP="00677AA1">
            <w:r>
              <w:t>1.33/160</w:t>
            </w:r>
          </w:p>
          <w:p w:rsidR="00E84F93" w:rsidRDefault="00E84F93" w:rsidP="00677AA1">
            <w:r>
              <w:t>=0.00831</w:t>
            </w:r>
          </w:p>
        </w:tc>
      </w:tr>
      <w:tr w:rsidR="00E84F93" w:rsidTr="00677AA1">
        <w:trPr>
          <w:trHeight w:val="148"/>
        </w:trPr>
        <w:tc>
          <w:tcPr>
            <w:tcW w:w="518" w:type="pct"/>
          </w:tcPr>
          <w:p w:rsidR="00E84F93" w:rsidRDefault="00E84F93" w:rsidP="00677AA1">
            <w:r>
              <w:t>i2.8xlarge</w:t>
            </w:r>
          </w:p>
        </w:tc>
        <w:tc>
          <w:tcPr>
            <w:tcW w:w="518" w:type="pct"/>
          </w:tcPr>
          <w:p w:rsidR="00E84F93" w:rsidRDefault="00E84F93" w:rsidP="00677AA1">
            <w:r>
              <w:t>32</w:t>
            </w:r>
          </w:p>
        </w:tc>
        <w:tc>
          <w:tcPr>
            <w:tcW w:w="500" w:type="pct"/>
          </w:tcPr>
          <w:p w:rsidR="00E84F93" w:rsidRDefault="00E84F93" w:rsidP="00677AA1">
            <w:r>
              <w:t>6.82</w:t>
            </w:r>
          </w:p>
        </w:tc>
        <w:tc>
          <w:tcPr>
            <w:tcW w:w="473" w:type="pct"/>
          </w:tcPr>
          <w:p w:rsidR="00E84F93" w:rsidRDefault="00E84F93" w:rsidP="00677AA1">
            <w:r>
              <w:t>2.5</w:t>
            </w:r>
          </w:p>
        </w:tc>
        <w:tc>
          <w:tcPr>
            <w:tcW w:w="562" w:type="pct"/>
          </w:tcPr>
          <w:p w:rsidR="00E84F93" w:rsidRDefault="00E84F93" w:rsidP="00677AA1">
            <w:r>
              <w:t>Intel Xeon E5- 2670 v2</w:t>
            </w:r>
          </w:p>
        </w:tc>
        <w:tc>
          <w:tcPr>
            <w:tcW w:w="569" w:type="pct"/>
          </w:tcPr>
          <w:p w:rsidR="00E84F93" w:rsidRDefault="00E84F93" w:rsidP="00677AA1">
            <w:r>
              <w:t>244</w:t>
            </w:r>
          </w:p>
        </w:tc>
        <w:tc>
          <w:tcPr>
            <w:tcW w:w="554" w:type="pct"/>
          </w:tcPr>
          <w:p w:rsidR="00E84F93" w:rsidRDefault="004C02CA" w:rsidP="00677AA1">
            <w:r>
              <w:t>8 x 800</w:t>
            </w:r>
          </w:p>
        </w:tc>
        <w:tc>
          <w:tcPr>
            <w:tcW w:w="716" w:type="pct"/>
          </w:tcPr>
          <w:p w:rsidR="00E84F93" w:rsidRDefault="00E84F93" w:rsidP="00677AA1">
            <w:r>
              <w:t>2.5*8*16=320 GFLOPS/sec</w:t>
            </w:r>
          </w:p>
        </w:tc>
        <w:tc>
          <w:tcPr>
            <w:tcW w:w="590" w:type="pct"/>
          </w:tcPr>
          <w:p w:rsidR="00E84F93" w:rsidRDefault="00E84F93" w:rsidP="00677AA1">
            <w:r>
              <w:t>6.82/320</w:t>
            </w:r>
          </w:p>
          <w:p w:rsidR="00E84F93" w:rsidRDefault="00E84F93" w:rsidP="00677AA1">
            <w:r>
              <w:t>=0.021</w:t>
            </w:r>
          </w:p>
        </w:tc>
      </w:tr>
      <w:tr w:rsidR="00E84F93" w:rsidTr="00677AA1">
        <w:trPr>
          <w:trHeight w:val="157"/>
        </w:trPr>
        <w:tc>
          <w:tcPr>
            <w:tcW w:w="518" w:type="pct"/>
          </w:tcPr>
          <w:p w:rsidR="00E84F93" w:rsidRDefault="00E84F93" w:rsidP="00677AA1">
            <w:r>
              <w:t>d2.8xlarge</w:t>
            </w:r>
          </w:p>
        </w:tc>
        <w:tc>
          <w:tcPr>
            <w:tcW w:w="518" w:type="pct"/>
          </w:tcPr>
          <w:p w:rsidR="00E84F93" w:rsidRDefault="00E84F93" w:rsidP="00677AA1">
            <w:r>
              <w:t>36</w:t>
            </w:r>
          </w:p>
        </w:tc>
        <w:tc>
          <w:tcPr>
            <w:tcW w:w="500" w:type="pct"/>
          </w:tcPr>
          <w:p w:rsidR="00E84F93" w:rsidRDefault="00E84F93" w:rsidP="00677AA1">
            <w:r>
              <w:t>5.52</w:t>
            </w:r>
          </w:p>
        </w:tc>
        <w:tc>
          <w:tcPr>
            <w:tcW w:w="473" w:type="pct"/>
          </w:tcPr>
          <w:p w:rsidR="00E84F93" w:rsidRDefault="00E84F93" w:rsidP="00677AA1">
            <w:r>
              <w:t>2.4</w:t>
            </w:r>
          </w:p>
        </w:tc>
        <w:tc>
          <w:tcPr>
            <w:tcW w:w="562" w:type="pct"/>
          </w:tcPr>
          <w:p w:rsidR="00E84F93" w:rsidRDefault="00E84F93" w:rsidP="00677AA1">
            <w:r>
              <w:t>Intel Xeon E5- 2676 v3</w:t>
            </w:r>
          </w:p>
        </w:tc>
        <w:tc>
          <w:tcPr>
            <w:tcW w:w="569" w:type="pct"/>
          </w:tcPr>
          <w:p w:rsidR="00E84F93" w:rsidRDefault="00E84F93" w:rsidP="00677AA1">
            <w:r>
              <w:t>244</w:t>
            </w:r>
          </w:p>
        </w:tc>
        <w:tc>
          <w:tcPr>
            <w:tcW w:w="554" w:type="pct"/>
          </w:tcPr>
          <w:p w:rsidR="00E84F93" w:rsidRDefault="006570AF" w:rsidP="00677AA1">
            <w:r>
              <w:t>24 x 2,000</w:t>
            </w:r>
          </w:p>
        </w:tc>
        <w:tc>
          <w:tcPr>
            <w:tcW w:w="716" w:type="pct"/>
          </w:tcPr>
          <w:p w:rsidR="00E84F93" w:rsidRDefault="00E84F93" w:rsidP="00677AA1">
            <w:r>
              <w:t>2.4*16*16=691.2 GFLOPS/sec</w:t>
            </w:r>
          </w:p>
        </w:tc>
        <w:tc>
          <w:tcPr>
            <w:tcW w:w="590" w:type="pct"/>
          </w:tcPr>
          <w:p w:rsidR="00E84F93" w:rsidRDefault="00E84F93" w:rsidP="00677AA1">
            <w:r>
              <w:t>5.52/691.2</w:t>
            </w:r>
          </w:p>
          <w:p w:rsidR="00E84F93" w:rsidRDefault="00E84F93" w:rsidP="00677AA1">
            <w:r>
              <w:t>=0.0080</w:t>
            </w:r>
          </w:p>
        </w:tc>
      </w:tr>
    </w:tbl>
    <w:p w:rsidR="00E84F93" w:rsidRDefault="003B0457">
      <w:r>
        <w:t xml:space="preserve">Amazon Cost </w:t>
      </w:r>
    </w:p>
    <w:p w:rsidR="0076496C" w:rsidRDefault="0076496C"/>
    <w:p w:rsidR="0076496C" w:rsidRDefault="0076496C">
      <w:r>
        <w:rPr>
          <w:rFonts w:cs="Times New Roman"/>
          <w:color w:val="444444"/>
          <w:sz w:val="28"/>
          <w:szCs w:val="28"/>
        </w:rPr>
        <w:t>This table shows the value of cost per hour as given and GFLOPs</w:t>
      </w:r>
      <w:r w:rsidR="00BE3267">
        <w:rPr>
          <w:rFonts w:cs="Times New Roman"/>
          <w:color w:val="444444"/>
          <w:sz w:val="28"/>
          <w:szCs w:val="28"/>
        </w:rPr>
        <w:t>/sec</w:t>
      </w:r>
      <w:r>
        <w:rPr>
          <w:rFonts w:cs="Times New Roman"/>
          <w:color w:val="444444"/>
          <w:sz w:val="28"/>
          <w:szCs w:val="28"/>
        </w:rPr>
        <w:t xml:space="preserve"> calculated for each EC2 instances.</w:t>
      </w:r>
    </w:p>
    <w:p w:rsidR="00DF2633" w:rsidRDefault="00DF2633" w:rsidP="005B4B83">
      <w:pPr>
        <w:pStyle w:val="NoSpacing"/>
      </w:pPr>
      <w:r>
        <w:t>Flops for g2 xlarge</w:t>
      </w:r>
      <w:r w:rsidR="0004058B">
        <w:t xml:space="preserve"> gpu</w:t>
      </w:r>
    </w:p>
    <w:p w:rsidR="0004058B" w:rsidRDefault="0004058B" w:rsidP="005B4B83">
      <w:pPr>
        <w:pStyle w:val="NoSpacing"/>
      </w:pPr>
      <w:r>
        <w:t>=</w:t>
      </w:r>
      <w:r w:rsidR="00E2669D">
        <w:t>noofcores*2*clockspeed</w:t>
      </w:r>
      <w:r>
        <w:t>/clockcyle=</w:t>
      </w:r>
      <w:r w:rsidR="00E2669D">
        <w:t xml:space="preserve"> 24 clock cycle for kepler</w:t>
      </w:r>
    </w:p>
    <w:p w:rsidR="0004058B" w:rsidRDefault="0004058B" w:rsidP="005B4B83">
      <w:pPr>
        <w:pStyle w:val="NoSpacing"/>
      </w:pPr>
      <w:r>
        <w:t>=1536*2*0.797</w:t>
      </w:r>
      <w:r w:rsidR="00E2669D">
        <w:t>/24</w:t>
      </w:r>
      <w:r>
        <w:t>=</w:t>
      </w:r>
      <w:r w:rsidR="00A71038">
        <w:t>102</w:t>
      </w:r>
    </w:p>
    <w:p w:rsidR="00135A40" w:rsidRDefault="00135A40" w:rsidP="005B4B83">
      <w:pPr>
        <w:pStyle w:val="NoSpacing"/>
      </w:pPr>
      <w:r>
        <w:t>Total g2.2xlarge=102+83.2=185.2 GigaFlops/sec</w:t>
      </w:r>
    </w:p>
    <w:p w:rsidR="0004058B" w:rsidRDefault="0004058B" w:rsidP="005B4B83">
      <w:pPr>
        <w:pStyle w:val="NoSpacing"/>
      </w:pPr>
    </w:p>
    <w:p w:rsidR="00E84F93" w:rsidRDefault="005B4B83" w:rsidP="00945922">
      <w:pPr>
        <w:pStyle w:val="NoSpacing"/>
      </w:pPr>
      <w:r>
        <w:t xml:space="preserve">Public cloud we consider constant </w:t>
      </w:r>
      <w:r w:rsidR="005D6876">
        <w:t xml:space="preserve">rate for 1 </w:t>
      </w:r>
      <w:r>
        <w:t>Gflop/sec by dividing cost/hr by Gflops/sec</w:t>
      </w:r>
    </w:p>
    <w:p w:rsidR="00B67A4C" w:rsidRDefault="00B67A4C" w:rsidP="002E1466">
      <w:pPr>
        <w:pStyle w:val="NoSpacing"/>
      </w:pPr>
      <w:r>
        <w:t>No of racks and switches purchase 42u and 48 port switch</w:t>
      </w:r>
    </w:p>
    <w:p w:rsidR="00B67A4C" w:rsidRDefault="00B67A4C"/>
    <w:p w:rsidR="003D7DB2" w:rsidRDefault="003D7DB2"/>
    <w:p w:rsidR="00FB2C68" w:rsidRDefault="00FB2C68"/>
    <w:p w:rsidR="00636ECE" w:rsidRDefault="00A15BDF" w:rsidP="00FB2C68">
      <w:pPr>
        <w:pStyle w:val="ListParagraph"/>
        <w:numPr>
          <w:ilvl w:val="0"/>
          <w:numId w:val="5"/>
        </w:numPr>
      </w:pPr>
      <w:r>
        <w:t>M4 10xlarge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08"/>
        <w:gridCol w:w="2649"/>
        <w:gridCol w:w="2251"/>
      </w:tblGrid>
      <w:tr w:rsidR="00403078" w:rsidTr="00A15BDF">
        <w:tc>
          <w:tcPr>
            <w:tcW w:w="2337" w:type="dxa"/>
          </w:tcPr>
          <w:p w:rsidR="00403078" w:rsidRDefault="002922B0" w:rsidP="00403078">
            <w:r>
              <w:t>Equipment</w:t>
            </w:r>
          </w:p>
        </w:tc>
        <w:tc>
          <w:tcPr>
            <w:tcW w:w="2337" w:type="dxa"/>
          </w:tcPr>
          <w:p w:rsidR="00403078" w:rsidRDefault="00DA307D" w:rsidP="00403078">
            <w:r>
              <w:t>Statistics</w:t>
            </w:r>
          </w:p>
        </w:tc>
        <w:tc>
          <w:tcPr>
            <w:tcW w:w="2338" w:type="dxa"/>
          </w:tcPr>
          <w:p w:rsidR="00403078" w:rsidRDefault="00BF6C69" w:rsidP="00403078">
            <w:r>
              <w:t>Device Name</w:t>
            </w:r>
          </w:p>
        </w:tc>
        <w:tc>
          <w:tcPr>
            <w:tcW w:w="2338" w:type="dxa"/>
          </w:tcPr>
          <w:p w:rsidR="00403078" w:rsidRDefault="00403078" w:rsidP="00403078">
            <w:r>
              <w:t>Cost</w:t>
            </w:r>
          </w:p>
        </w:tc>
      </w:tr>
      <w:tr w:rsidR="00403078" w:rsidTr="00A15BDF">
        <w:tc>
          <w:tcPr>
            <w:tcW w:w="2337" w:type="dxa"/>
          </w:tcPr>
          <w:p w:rsidR="00403078" w:rsidRDefault="00403078" w:rsidP="00403078">
            <w:r>
              <w:t>Network card</w:t>
            </w:r>
          </w:p>
        </w:tc>
        <w:tc>
          <w:tcPr>
            <w:tcW w:w="2337" w:type="dxa"/>
          </w:tcPr>
          <w:p w:rsidR="00403078" w:rsidRDefault="00403078" w:rsidP="00403078"/>
        </w:tc>
        <w:tc>
          <w:tcPr>
            <w:tcW w:w="2338" w:type="dxa"/>
          </w:tcPr>
          <w:p w:rsidR="00403078" w:rsidRPr="006B208E" w:rsidRDefault="006B208E" w:rsidP="00854AF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8"/>
                <w:szCs w:val="28"/>
              </w:rPr>
            </w:pPr>
            <w:r w:rsidRPr="006B208E">
              <w:rPr>
                <w:color w:val="222222"/>
                <w:spacing w:val="-15"/>
                <w:sz w:val="28"/>
                <w:szCs w:val="28"/>
                <w:bdr w:val="none" w:sz="0" w:space="0" w:color="auto" w:frame="1"/>
              </w:rPr>
              <w:t>Intel Ethernet Server Adapter X520-DA1 for Open Compute Project (OCP)</w:t>
            </w:r>
          </w:p>
        </w:tc>
        <w:tc>
          <w:tcPr>
            <w:tcW w:w="2338" w:type="dxa"/>
          </w:tcPr>
          <w:p w:rsidR="00403078" w:rsidRDefault="006B208E" w:rsidP="00403078">
            <w:r>
              <w:t>140</w:t>
            </w:r>
          </w:p>
        </w:tc>
      </w:tr>
      <w:tr w:rsidR="00403078" w:rsidTr="00A15BDF">
        <w:tc>
          <w:tcPr>
            <w:tcW w:w="2337" w:type="dxa"/>
          </w:tcPr>
          <w:p w:rsidR="00403078" w:rsidRDefault="00403078" w:rsidP="00403078">
            <w:r>
              <w:t>Chasis</w:t>
            </w:r>
          </w:p>
        </w:tc>
        <w:tc>
          <w:tcPr>
            <w:tcW w:w="2337" w:type="dxa"/>
          </w:tcPr>
          <w:p w:rsidR="00403078" w:rsidRDefault="00403078" w:rsidP="00403078"/>
        </w:tc>
        <w:tc>
          <w:tcPr>
            <w:tcW w:w="2338" w:type="dxa"/>
          </w:tcPr>
          <w:p w:rsidR="00403078" w:rsidRPr="00D34601" w:rsidRDefault="006A7FDF" w:rsidP="00D3460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D83AA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Corsair Obsidian Series 450D Black Aluminum / Steel ATX Mid Tower Gaming Computer Case Compatible with ATX (not included) Power Supply</w:t>
            </w:r>
          </w:p>
        </w:tc>
        <w:tc>
          <w:tcPr>
            <w:tcW w:w="2338" w:type="dxa"/>
          </w:tcPr>
          <w:p w:rsidR="00403078" w:rsidRDefault="00F4341B" w:rsidP="00403078">
            <w:r>
              <w:t>120</w:t>
            </w:r>
          </w:p>
        </w:tc>
      </w:tr>
      <w:tr w:rsidR="00403078" w:rsidTr="00A15BDF">
        <w:tc>
          <w:tcPr>
            <w:tcW w:w="2337" w:type="dxa"/>
          </w:tcPr>
          <w:p w:rsidR="00403078" w:rsidRDefault="00403078" w:rsidP="00403078">
            <w:r>
              <w:t>Network switch cost</w:t>
            </w:r>
          </w:p>
        </w:tc>
        <w:tc>
          <w:tcPr>
            <w:tcW w:w="2337" w:type="dxa"/>
          </w:tcPr>
          <w:p w:rsidR="00403078" w:rsidRDefault="00403078" w:rsidP="00403078"/>
        </w:tc>
        <w:tc>
          <w:tcPr>
            <w:tcW w:w="2338" w:type="dxa"/>
          </w:tcPr>
          <w:p w:rsidR="00403078" w:rsidRPr="00383CB0" w:rsidRDefault="00A927D5" w:rsidP="00383CB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0A44A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NETGEAR ProSAFE FS750T2NA 48-Port Fast Ethernet Smart Switch w/ 2 Gigabit Ports 10/100 Mbps</w:t>
            </w:r>
          </w:p>
        </w:tc>
        <w:tc>
          <w:tcPr>
            <w:tcW w:w="2338" w:type="dxa"/>
          </w:tcPr>
          <w:p w:rsidR="00403078" w:rsidRDefault="00F4341B" w:rsidP="00403078">
            <w:r>
              <w:t>174</w:t>
            </w:r>
          </w:p>
        </w:tc>
      </w:tr>
      <w:tr w:rsidR="00403078" w:rsidTr="00A15BDF">
        <w:tc>
          <w:tcPr>
            <w:tcW w:w="2337" w:type="dxa"/>
          </w:tcPr>
          <w:p w:rsidR="00403078" w:rsidRDefault="00403078" w:rsidP="00403078">
            <w:r>
              <w:t>Disk</w:t>
            </w:r>
          </w:p>
        </w:tc>
        <w:tc>
          <w:tcPr>
            <w:tcW w:w="2337" w:type="dxa"/>
          </w:tcPr>
          <w:p w:rsidR="00403078" w:rsidRDefault="00403078" w:rsidP="00403078"/>
        </w:tc>
        <w:tc>
          <w:tcPr>
            <w:tcW w:w="2338" w:type="dxa"/>
          </w:tcPr>
          <w:p w:rsidR="00403078" w:rsidRPr="00585638" w:rsidRDefault="00585638" w:rsidP="0058563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585638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Transcend mSATA 32GB SATA III MLC Internal Solid State Drive (SSD) MSA370 (TS32GMSA370)</w:t>
            </w:r>
          </w:p>
        </w:tc>
        <w:tc>
          <w:tcPr>
            <w:tcW w:w="2338" w:type="dxa"/>
          </w:tcPr>
          <w:p w:rsidR="00403078" w:rsidRDefault="00585638" w:rsidP="00403078">
            <w:r>
              <w:t>39</w:t>
            </w:r>
          </w:p>
        </w:tc>
      </w:tr>
      <w:tr w:rsidR="00403078" w:rsidTr="00A15BDF">
        <w:tc>
          <w:tcPr>
            <w:tcW w:w="2337" w:type="dxa"/>
          </w:tcPr>
          <w:p w:rsidR="00403078" w:rsidRDefault="00403078" w:rsidP="00403078">
            <w:r>
              <w:t>Memory</w:t>
            </w:r>
          </w:p>
        </w:tc>
        <w:tc>
          <w:tcPr>
            <w:tcW w:w="2337" w:type="dxa"/>
          </w:tcPr>
          <w:p w:rsidR="00403078" w:rsidRDefault="00403078" w:rsidP="00403078"/>
        </w:tc>
        <w:tc>
          <w:tcPr>
            <w:tcW w:w="2338" w:type="dxa"/>
          </w:tcPr>
          <w:p w:rsidR="00403078" w:rsidRDefault="00E224B5" w:rsidP="00403078">
            <w:hyperlink r:id="rId5" w:tooltip="View Details" w:history="1">
              <w:r w:rsidR="002048B8">
                <w:rPr>
                  <w:rStyle w:val="itemdescription"/>
                  <w:rFonts w:ascii="inherit" w:hAnsi="inherit" w:cs="Helvetica"/>
                  <w:b/>
                  <w:bCs/>
                  <w:color w:val="4D4D4D"/>
                  <w:bdr w:val="none" w:sz="0" w:space="0" w:color="auto" w:frame="1"/>
                  <w:shd w:val="clear" w:color="auto" w:fill="FFFFFF"/>
                </w:rPr>
                <w:t>Crucial 96GB (3 x 32GB) 240-Pin DDR3 SDRAM ECC DDR3 1866 (PC3 14900) Server Memory Model CT3K32G3ELSDQ4186D</w:t>
              </w:r>
            </w:hyperlink>
          </w:p>
        </w:tc>
        <w:tc>
          <w:tcPr>
            <w:tcW w:w="2338" w:type="dxa"/>
          </w:tcPr>
          <w:p w:rsidR="00403078" w:rsidRDefault="00F52AA4" w:rsidP="00403078">
            <w:r>
              <w:t>1000*2=</w:t>
            </w:r>
            <w:r w:rsidR="002048B8">
              <w:t>2000</w:t>
            </w:r>
          </w:p>
        </w:tc>
      </w:tr>
      <w:tr w:rsidR="00403078" w:rsidTr="00A15BDF">
        <w:tc>
          <w:tcPr>
            <w:tcW w:w="2337" w:type="dxa"/>
          </w:tcPr>
          <w:p w:rsidR="00403078" w:rsidRDefault="00403078" w:rsidP="00403078">
            <w:r>
              <w:t>Mother board</w:t>
            </w:r>
          </w:p>
        </w:tc>
        <w:tc>
          <w:tcPr>
            <w:tcW w:w="2337" w:type="dxa"/>
          </w:tcPr>
          <w:p w:rsidR="00403078" w:rsidRDefault="00403078" w:rsidP="00403078"/>
        </w:tc>
        <w:tc>
          <w:tcPr>
            <w:tcW w:w="2338" w:type="dxa"/>
          </w:tcPr>
          <w:p w:rsidR="00403078" w:rsidRPr="00F4341B" w:rsidRDefault="000B08E6" w:rsidP="00F4341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0B08E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ASUS KGPE-D16 SSI EEB Server Motherboard Dual Socket G34 AMD SR5690 DDR3 1600/1333/1066/800</w:t>
            </w:r>
          </w:p>
        </w:tc>
        <w:tc>
          <w:tcPr>
            <w:tcW w:w="2338" w:type="dxa"/>
          </w:tcPr>
          <w:p w:rsidR="00403078" w:rsidRDefault="00341234" w:rsidP="00403078">
            <w:r>
              <w:t>420</w:t>
            </w:r>
          </w:p>
        </w:tc>
      </w:tr>
      <w:tr w:rsidR="00403078" w:rsidTr="00A15BDF">
        <w:tc>
          <w:tcPr>
            <w:tcW w:w="2337" w:type="dxa"/>
          </w:tcPr>
          <w:p w:rsidR="00403078" w:rsidRDefault="00403078" w:rsidP="00403078">
            <w:r>
              <w:t>Rack</w:t>
            </w:r>
          </w:p>
        </w:tc>
        <w:tc>
          <w:tcPr>
            <w:tcW w:w="2337" w:type="dxa"/>
          </w:tcPr>
          <w:p w:rsidR="00403078" w:rsidRDefault="00403078" w:rsidP="00403078"/>
        </w:tc>
        <w:tc>
          <w:tcPr>
            <w:tcW w:w="2338" w:type="dxa"/>
          </w:tcPr>
          <w:p w:rsidR="00403078" w:rsidRPr="00197BCD" w:rsidRDefault="00197BCD" w:rsidP="00197BC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8D271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StarTech.com 42U Adjustable Depth Open Frame 4 Post Server Rack Cabinet - Flat Pack w/ Casters, Levelers and Cable Management Hooks</w:t>
            </w:r>
          </w:p>
        </w:tc>
        <w:tc>
          <w:tcPr>
            <w:tcW w:w="2338" w:type="dxa"/>
          </w:tcPr>
          <w:p w:rsidR="00403078" w:rsidRDefault="008E29E0" w:rsidP="00403078">
            <w:r>
              <w:t>230</w:t>
            </w:r>
          </w:p>
        </w:tc>
      </w:tr>
      <w:tr w:rsidR="00455256" w:rsidTr="00A15BDF">
        <w:tc>
          <w:tcPr>
            <w:tcW w:w="2337" w:type="dxa"/>
          </w:tcPr>
          <w:p w:rsidR="00455256" w:rsidRDefault="00455256" w:rsidP="00455256">
            <w:r>
              <w:t>Power</w:t>
            </w:r>
          </w:p>
        </w:tc>
        <w:tc>
          <w:tcPr>
            <w:tcW w:w="2337" w:type="dxa"/>
          </w:tcPr>
          <w:p w:rsidR="00455256" w:rsidRDefault="008F7275" w:rsidP="00EC2699">
            <w:pPr>
              <w:tabs>
                <w:tab w:val="right" w:pos="1992"/>
              </w:tabs>
            </w:pPr>
            <w:r>
              <w:t>1350</w:t>
            </w:r>
            <w:r w:rsidR="00EC2699">
              <w:t xml:space="preserve"> Watt</w:t>
            </w:r>
          </w:p>
        </w:tc>
        <w:tc>
          <w:tcPr>
            <w:tcW w:w="2338" w:type="dxa"/>
          </w:tcPr>
          <w:p w:rsidR="00455256" w:rsidRDefault="00455256" w:rsidP="00455256"/>
        </w:tc>
        <w:tc>
          <w:tcPr>
            <w:tcW w:w="2338" w:type="dxa"/>
          </w:tcPr>
          <w:p w:rsidR="00455256" w:rsidRDefault="00F5637A" w:rsidP="00455256">
            <w:r>
              <w:t>1064.34</w:t>
            </w:r>
          </w:p>
        </w:tc>
      </w:tr>
      <w:tr w:rsidR="00455256" w:rsidTr="00A15BDF">
        <w:tc>
          <w:tcPr>
            <w:tcW w:w="2337" w:type="dxa"/>
          </w:tcPr>
          <w:p w:rsidR="00455256" w:rsidRDefault="00455256" w:rsidP="00455256">
            <w:r>
              <w:t>Cooling</w:t>
            </w:r>
          </w:p>
        </w:tc>
        <w:tc>
          <w:tcPr>
            <w:tcW w:w="2337" w:type="dxa"/>
          </w:tcPr>
          <w:p w:rsidR="00455256" w:rsidRPr="003F711A" w:rsidRDefault="00512117" w:rsidP="00CC00A5">
            <w:r>
              <w:t>90</w:t>
            </w:r>
            <w:r w:rsidR="00455256">
              <w:t xml:space="preserve"> Watt</w:t>
            </w:r>
          </w:p>
        </w:tc>
        <w:tc>
          <w:tcPr>
            <w:tcW w:w="2338" w:type="dxa"/>
          </w:tcPr>
          <w:p w:rsidR="00455256" w:rsidRDefault="00837A83" w:rsidP="00455256">
            <w:r>
              <w:t xml:space="preserve"> </w:t>
            </w:r>
          </w:p>
        </w:tc>
        <w:tc>
          <w:tcPr>
            <w:tcW w:w="2338" w:type="dxa"/>
          </w:tcPr>
          <w:p w:rsidR="00455256" w:rsidRDefault="00837A83" w:rsidP="00455256">
            <w:r>
              <w:t>70.96 *2=141.92</w:t>
            </w:r>
          </w:p>
        </w:tc>
      </w:tr>
      <w:tr w:rsidR="00455256" w:rsidTr="00A15BDF">
        <w:tc>
          <w:tcPr>
            <w:tcW w:w="2337" w:type="dxa"/>
          </w:tcPr>
          <w:p w:rsidR="00455256" w:rsidRDefault="00455256" w:rsidP="00455256">
            <w:r>
              <w:t>Cpu</w:t>
            </w:r>
          </w:p>
        </w:tc>
        <w:tc>
          <w:tcPr>
            <w:tcW w:w="2337" w:type="dxa"/>
          </w:tcPr>
          <w:p w:rsidR="00455256" w:rsidRDefault="00455256" w:rsidP="00455256"/>
        </w:tc>
        <w:tc>
          <w:tcPr>
            <w:tcW w:w="2338" w:type="dxa"/>
          </w:tcPr>
          <w:p w:rsidR="00455256" w:rsidRPr="00332336" w:rsidRDefault="00AF4D96" w:rsidP="0033233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AF4D9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Xeon E5-2640 V4 2.4 GHz 25MB L3 Cache LGA 2011 90W BX80660E52640V4 Server Processor</w:t>
            </w:r>
          </w:p>
        </w:tc>
        <w:tc>
          <w:tcPr>
            <w:tcW w:w="2338" w:type="dxa"/>
          </w:tcPr>
          <w:p w:rsidR="00455256" w:rsidRDefault="00246355" w:rsidP="00572104">
            <w:r>
              <w:rPr>
                <w:rStyle w:val="Strong"/>
                <w:rFonts w:ascii="Times New Roman" w:hAnsi="Times New Roman" w:cs="Times New Roman"/>
                <w:b w:val="0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990</w:t>
            </w:r>
            <w:r w:rsidR="00332336" w:rsidRPr="00B52214">
              <w:rPr>
                <w:rStyle w:val="Strong"/>
                <w:rFonts w:ascii="Times New Roman" w:hAnsi="Times New Roman" w:cs="Times New Roman"/>
                <w:b w:val="0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*2= </w:t>
            </w:r>
            <w:r>
              <w:rPr>
                <w:rStyle w:val="Strong"/>
                <w:rFonts w:ascii="Times New Roman" w:hAnsi="Times New Roman" w:cs="Times New Roman"/>
                <w:b w:val="0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1980</w:t>
            </w:r>
          </w:p>
        </w:tc>
      </w:tr>
      <w:tr w:rsidR="00455256" w:rsidTr="00A15BDF">
        <w:tc>
          <w:tcPr>
            <w:tcW w:w="2337" w:type="dxa"/>
          </w:tcPr>
          <w:p w:rsidR="00455256" w:rsidRDefault="00455256" w:rsidP="00455256">
            <w:r>
              <w:t>Admin Costs</w:t>
            </w:r>
          </w:p>
        </w:tc>
        <w:tc>
          <w:tcPr>
            <w:tcW w:w="2337" w:type="dxa"/>
          </w:tcPr>
          <w:p w:rsidR="00455256" w:rsidRDefault="00455256" w:rsidP="00455256"/>
        </w:tc>
        <w:tc>
          <w:tcPr>
            <w:tcW w:w="2338" w:type="dxa"/>
          </w:tcPr>
          <w:p w:rsidR="00455256" w:rsidRDefault="00455256" w:rsidP="00455256"/>
        </w:tc>
        <w:tc>
          <w:tcPr>
            <w:tcW w:w="2338" w:type="dxa"/>
          </w:tcPr>
          <w:p w:rsidR="00455256" w:rsidRDefault="00DB2558" w:rsidP="00455256">
            <w:r>
              <w:t>70000</w:t>
            </w:r>
          </w:p>
        </w:tc>
      </w:tr>
      <w:tr w:rsidR="00455256" w:rsidTr="00A15BDF">
        <w:tc>
          <w:tcPr>
            <w:tcW w:w="2337" w:type="dxa"/>
          </w:tcPr>
          <w:p w:rsidR="00455256" w:rsidRDefault="00455256" w:rsidP="00455256">
            <w:r>
              <w:t>UPS</w:t>
            </w:r>
          </w:p>
        </w:tc>
        <w:tc>
          <w:tcPr>
            <w:tcW w:w="2337" w:type="dxa"/>
          </w:tcPr>
          <w:p w:rsidR="00455256" w:rsidRDefault="00455256" w:rsidP="00455256"/>
        </w:tc>
        <w:tc>
          <w:tcPr>
            <w:tcW w:w="2338" w:type="dxa"/>
          </w:tcPr>
          <w:p w:rsidR="00455256" w:rsidRPr="009E543F" w:rsidRDefault="005258EE" w:rsidP="009E543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7F13FD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APC BR1000G Back-UPS Pro 1000VA 8-outlet Uninterruptible Power Supply (UPS)</w:t>
            </w:r>
          </w:p>
        </w:tc>
        <w:tc>
          <w:tcPr>
            <w:tcW w:w="2338" w:type="dxa"/>
          </w:tcPr>
          <w:p w:rsidR="00455256" w:rsidRDefault="00B55AD0" w:rsidP="00455256">
            <w:r>
              <w:t>123</w:t>
            </w:r>
          </w:p>
        </w:tc>
      </w:tr>
      <w:tr w:rsidR="00455256" w:rsidTr="00A15BDF">
        <w:tc>
          <w:tcPr>
            <w:tcW w:w="2337" w:type="dxa"/>
          </w:tcPr>
          <w:p w:rsidR="00455256" w:rsidRDefault="00455256" w:rsidP="00455256">
            <w:r>
              <w:t>GFLOPS</w:t>
            </w:r>
          </w:p>
        </w:tc>
        <w:tc>
          <w:tcPr>
            <w:tcW w:w="2337" w:type="dxa"/>
          </w:tcPr>
          <w:p w:rsidR="00455256" w:rsidRDefault="00080519" w:rsidP="00080519">
            <w:r>
              <w:t xml:space="preserve">Clock speed 2.4 </w:t>
            </w:r>
          </w:p>
          <w:p w:rsidR="00E7397C" w:rsidRDefault="00E7397C" w:rsidP="00080519">
            <w:r>
              <w:t>IPC 8</w:t>
            </w:r>
          </w:p>
        </w:tc>
        <w:tc>
          <w:tcPr>
            <w:tcW w:w="2338" w:type="dxa"/>
          </w:tcPr>
          <w:p w:rsidR="00455256" w:rsidRDefault="00080519" w:rsidP="00D0695C">
            <w:r>
              <w:t xml:space="preserve">Per Processor </w:t>
            </w:r>
            <w:r w:rsidR="00D0695C">
              <w:t>10*16</w:t>
            </w:r>
            <w:r w:rsidR="00201637">
              <w:t>*2.4=</w:t>
            </w:r>
            <w:r w:rsidR="00D0695C">
              <w:t>384</w:t>
            </w:r>
          </w:p>
        </w:tc>
        <w:tc>
          <w:tcPr>
            <w:tcW w:w="2338" w:type="dxa"/>
          </w:tcPr>
          <w:p w:rsidR="00455256" w:rsidRDefault="00D0695C" w:rsidP="00D0695C">
            <w:r>
              <w:t>384</w:t>
            </w:r>
            <w:r w:rsidR="007D1C20">
              <w:t>.4*2=</w:t>
            </w:r>
            <w:r>
              <w:t>768</w:t>
            </w:r>
            <w:r w:rsidR="00E35DF6">
              <w:t xml:space="preserve"> GFlops/sec</w:t>
            </w:r>
          </w:p>
        </w:tc>
      </w:tr>
      <w:tr w:rsidR="004909F6" w:rsidTr="00A15BDF">
        <w:tc>
          <w:tcPr>
            <w:tcW w:w="2337" w:type="dxa"/>
          </w:tcPr>
          <w:p w:rsidR="004909F6" w:rsidRDefault="004909F6" w:rsidP="00455256">
            <w:r>
              <w:t>Cost per year</w:t>
            </w:r>
          </w:p>
        </w:tc>
        <w:tc>
          <w:tcPr>
            <w:tcW w:w="2337" w:type="dxa"/>
          </w:tcPr>
          <w:p w:rsidR="004909F6" w:rsidRDefault="004909F6" w:rsidP="00080519"/>
        </w:tc>
        <w:tc>
          <w:tcPr>
            <w:tcW w:w="2338" w:type="dxa"/>
          </w:tcPr>
          <w:p w:rsidR="004909F6" w:rsidRDefault="004909F6" w:rsidP="00455256"/>
        </w:tc>
        <w:tc>
          <w:tcPr>
            <w:tcW w:w="2338" w:type="dxa"/>
          </w:tcPr>
          <w:p w:rsidR="004909F6" w:rsidRPr="00D66643" w:rsidRDefault="00D66643" w:rsidP="004552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76432.26</w:t>
            </w:r>
          </w:p>
        </w:tc>
      </w:tr>
      <w:tr w:rsidR="00455256" w:rsidTr="00A15BDF">
        <w:tc>
          <w:tcPr>
            <w:tcW w:w="2337" w:type="dxa"/>
          </w:tcPr>
          <w:p w:rsidR="00455256" w:rsidRDefault="00455256" w:rsidP="00455256">
            <w:r>
              <w:t>5 yrs amortization cost</w:t>
            </w:r>
          </w:p>
        </w:tc>
        <w:tc>
          <w:tcPr>
            <w:tcW w:w="2337" w:type="dxa"/>
          </w:tcPr>
          <w:p w:rsidR="00455256" w:rsidRDefault="00455256" w:rsidP="00455256"/>
        </w:tc>
        <w:tc>
          <w:tcPr>
            <w:tcW w:w="2338" w:type="dxa"/>
          </w:tcPr>
          <w:p w:rsidR="00455256" w:rsidRDefault="00455256" w:rsidP="00455256"/>
        </w:tc>
        <w:tc>
          <w:tcPr>
            <w:tcW w:w="2338" w:type="dxa"/>
          </w:tcPr>
          <w:p w:rsidR="00455256" w:rsidRDefault="0093592A" w:rsidP="004552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382161.3</w:t>
            </w:r>
          </w:p>
          <w:p w:rsidR="00263101" w:rsidRPr="0093592A" w:rsidRDefault="00263101" w:rsidP="00455256">
            <w:pPr>
              <w:rPr>
                <w:rFonts w:ascii="Calibri" w:hAnsi="Calibri"/>
                <w:color w:val="000000"/>
              </w:rPr>
            </w:pPr>
          </w:p>
        </w:tc>
      </w:tr>
    </w:tbl>
    <w:p w:rsidR="00C12379" w:rsidRDefault="00B0553C" w:rsidP="00671F45">
      <w:r>
        <w:t xml:space="preserve"> </w:t>
      </w:r>
    </w:p>
    <w:p w:rsidR="00671F45" w:rsidRDefault="00671F45" w:rsidP="00671F45">
      <w:r>
        <w:t>Cost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29"/>
        <w:gridCol w:w="2155"/>
        <w:gridCol w:w="2429"/>
      </w:tblGrid>
      <w:tr w:rsidR="00E0793D" w:rsidTr="00E0793D">
        <w:trPr>
          <w:trHeight w:val="421"/>
        </w:trPr>
        <w:tc>
          <w:tcPr>
            <w:tcW w:w="2337" w:type="dxa"/>
          </w:tcPr>
          <w:p w:rsidR="00E0793D" w:rsidRDefault="00E0793D" w:rsidP="004775CD">
            <w:r>
              <w:t>Flops</w:t>
            </w:r>
          </w:p>
        </w:tc>
        <w:tc>
          <w:tcPr>
            <w:tcW w:w="2429" w:type="dxa"/>
          </w:tcPr>
          <w:p w:rsidR="00E0793D" w:rsidRDefault="00E0793D" w:rsidP="004775CD">
            <w:r>
              <w:t>No Of instances</w:t>
            </w:r>
          </w:p>
        </w:tc>
        <w:tc>
          <w:tcPr>
            <w:tcW w:w="2155" w:type="dxa"/>
          </w:tcPr>
          <w:p w:rsidR="00E0793D" w:rsidRDefault="00E0793D" w:rsidP="004775CD">
            <w:r>
              <w:t>Racks</w:t>
            </w:r>
          </w:p>
        </w:tc>
        <w:tc>
          <w:tcPr>
            <w:tcW w:w="2429" w:type="dxa"/>
          </w:tcPr>
          <w:p w:rsidR="00E0793D" w:rsidRDefault="00E0793D" w:rsidP="004775CD">
            <w:r>
              <w:t>Cost</w:t>
            </w:r>
          </w:p>
        </w:tc>
      </w:tr>
      <w:tr w:rsidR="00E0793D" w:rsidTr="00E0793D">
        <w:trPr>
          <w:trHeight w:val="398"/>
        </w:trPr>
        <w:tc>
          <w:tcPr>
            <w:tcW w:w="2337" w:type="dxa"/>
          </w:tcPr>
          <w:p w:rsidR="00E0793D" w:rsidRDefault="00E0793D" w:rsidP="004775CD">
            <w:r>
              <w:t>1 Giga Flop</w:t>
            </w:r>
          </w:p>
        </w:tc>
        <w:tc>
          <w:tcPr>
            <w:tcW w:w="2429" w:type="dxa"/>
          </w:tcPr>
          <w:p w:rsidR="00E0793D" w:rsidRDefault="00E0793D" w:rsidP="004775CD">
            <w:r>
              <w:t>1</w:t>
            </w:r>
          </w:p>
        </w:tc>
        <w:tc>
          <w:tcPr>
            <w:tcW w:w="2155" w:type="dxa"/>
          </w:tcPr>
          <w:p w:rsidR="00E0793D" w:rsidRDefault="00E0793D" w:rsidP="00AA345A">
            <w:r>
              <w:t>1</w:t>
            </w:r>
          </w:p>
        </w:tc>
        <w:tc>
          <w:tcPr>
            <w:tcW w:w="2429" w:type="dxa"/>
          </w:tcPr>
          <w:p w:rsidR="00263101" w:rsidRDefault="00263101" w:rsidP="00263101">
            <w:pPr>
              <w:rPr>
                <w:rFonts w:ascii="Calibri" w:hAnsi="Calibri"/>
                <w:color w:val="000000"/>
              </w:rPr>
            </w:pPr>
            <w:r>
              <w:t>=</w:t>
            </w:r>
            <w:r w:rsidR="00FC24A4">
              <w:t>(</w:t>
            </w:r>
            <w:r>
              <w:rPr>
                <w:rFonts w:ascii="Calibri" w:hAnsi="Calibri"/>
                <w:color w:val="000000"/>
              </w:rPr>
              <w:t>382161.3/</w:t>
            </w:r>
            <w:r w:rsidR="00FC24A4">
              <w:rPr>
                <w:rFonts w:ascii="Calibri" w:hAnsi="Calibri"/>
                <w:color w:val="000000"/>
              </w:rPr>
              <w:t>43800)/768</w:t>
            </w:r>
          </w:p>
          <w:p w:rsidR="00E0793D" w:rsidRPr="00FC24A4" w:rsidRDefault="00FC24A4" w:rsidP="00AA345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0.011361</w:t>
            </w:r>
          </w:p>
        </w:tc>
      </w:tr>
      <w:tr w:rsidR="00E0793D" w:rsidTr="00E0793D">
        <w:trPr>
          <w:trHeight w:val="398"/>
        </w:trPr>
        <w:tc>
          <w:tcPr>
            <w:tcW w:w="2337" w:type="dxa"/>
          </w:tcPr>
          <w:p w:rsidR="00E0793D" w:rsidRDefault="00E0793D" w:rsidP="004775CD">
            <w:r>
              <w:t>10 Giga Flop</w:t>
            </w:r>
          </w:p>
        </w:tc>
        <w:tc>
          <w:tcPr>
            <w:tcW w:w="2429" w:type="dxa"/>
          </w:tcPr>
          <w:p w:rsidR="00E0793D" w:rsidRDefault="00E0793D" w:rsidP="004775CD">
            <w:r>
              <w:t>1</w:t>
            </w:r>
          </w:p>
        </w:tc>
        <w:tc>
          <w:tcPr>
            <w:tcW w:w="2155" w:type="dxa"/>
          </w:tcPr>
          <w:p w:rsidR="00E0793D" w:rsidRDefault="00E0793D" w:rsidP="004775CD">
            <w:r>
              <w:t>1</w:t>
            </w:r>
          </w:p>
        </w:tc>
        <w:tc>
          <w:tcPr>
            <w:tcW w:w="2429" w:type="dxa"/>
          </w:tcPr>
          <w:p w:rsidR="00E0793D" w:rsidRDefault="00366CDF" w:rsidP="004775CD">
            <w:r>
              <w:rPr>
                <w:rFonts w:ascii="Calibri" w:hAnsi="Calibri"/>
                <w:color w:val="000000"/>
              </w:rPr>
              <w:t>0.011361</w:t>
            </w:r>
          </w:p>
        </w:tc>
      </w:tr>
      <w:tr w:rsidR="00E0793D" w:rsidTr="00E0793D">
        <w:trPr>
          <w:trHeight w:val="398"/>
        </w:trPr>
        <w:tc>
          <w:tcPr>
            <w:tcW w:w="2337" w:type="dxa"/>
          </w:tcPr>
          <w:p w:rsidR="00E0793D" w:rsidRDefault="00E0793D" w:rsidP="004775CD">
            <w:r>
              <w:t>100 Giga Flop</w:t>
            </w:r>
          </w:p>
        </w:tc>
        <w:tc>
          <w:tcPr>
            <w:tcW w:w="2429" w:type="dxa"/>
          </w:tcPr>
          <w:p w:rsidR="00E0793D" w:rsidRDefault="00E0793D" w:rsidP="004775CD">
            <w:r>
              <w:t>1</w:t>
            </w:r>
          </w:p>
        </w:tc>
        <w:tc>
          <w:tcPr>
            <w:tcW w:w="2155" w:type="dxa"/>
          </w:tcPr>
          <w:p w:rsidR="00E0793D" w:rsidRDefault="00E0793D" w:rsidP="004775CD">
            <w:r>
              <w:t>1</w:t>
            </w:r>
          </w:p>
        </w:tc>
        <w:tc>
          <w:tcPr>
            <w:tcW w:w="2429" w:type="dxa"/>
          </w:tcPr>
          <w:p w:rsidR="00E0793D" w:rsidRDefault="00366CDF" w:rsidP="004775CD">
            <w:r>
              <w:rPr>
                <w:rFonts w:ascii="Calibri" w:hAnsi="Calibri"/>
                <w:color w:val="000000"/>
              </w:rPr>
              <w:t>0.011361</w:t>
            </w:r>
          </w:p>
        </w:tc>
      </w:tr>
      <w:tr w:rsidR="00E0793D" w:rsidTr="00E0793D">
        <w:trPr>
          <w:trHeight w:val="398"/>
        </w:trPr>
        <w:tc>
          <w:tcPr>
            <w:tcW w:w="2337" w:type="dxa"/>
          </w:tcPr>
          <w:p w:rsidR="00E0793D" w:rsidRDefault="00E0793D" w:rsidP="004775CD">
            <w:r>
              <w:t>1000 Giga Flop</w:t>
            </w:r>
          </w:p>
        </w:tc>
        <w:tc>
          <w:tcPr>
            <w:tcW w:w="2429" w:type="dxa"/>
          </w:tcPr>
          <w:p w:rsidR="00E0793D" w:rsidRDefault="00E0793D" w:rsidP="004775CD">
            <w:r>
              <w:t>2</w:t>
            </w:r>
          </w:p>
        </w:tc>
        <w:tc>
          <w:tcPr>
            <w:tcW w:w="2155" w:type="dxa"/>
          </w:tcPr>
          <w:p w:rsidR="00E0793D" w:rsidRDefault="00E0793D" w:rsidP="004775CD">
            <w:r>
              <w:t>1</w:t>
            </w:r>
          </w:p>
        </w:tc>
        <w:tc>
          <w:tcPr>
            <w:tcW w:w="2429" w:type="dxa"/>
          </w:tcPr>
          <w:p w:rsidR="00E0793D" w:rsidRPr="00CC7598" w:rsidRDefault="00CC7598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0.0061193</w:t>
            </w:r>
          </w:p>
        </w:tc>
      </w:tr>
      <w:tr w:rsidR="00E0793D" w:rsidTr="00E0793D">
        <w:trPr>
          <w:trHeight w:val="398"/>
        </w:trPr>
        <w:tc>
          <w:tcPr>
            <w:tcW w:w="2337" w:type="dxa"/>
          </w:tcPr>
          <w:p w:rsidR="00E0793D" w:rsidRDefault="00E0793D" w:rsidP="004775CD">
            <w:r>
              <w:t>10000 Giga Flop</w:t>
            </w:r>
          </w:p>
        </w:tc>
        <w:tc>
          <w:tcPr>
            <w:tcW w:w="2429" w:type="dxa"/>
          </w:tcPr>
          <w:p w:rsidR="00E0793D" w:rsidRDefault="008519A3" w:rsidP="004775CD">
            <w:r>
              <w:t>14</w:t>
            </w:r>
          </w:p>
        </w:tc>
        <w:tc>
          <w:tcPr>
            <w:tcW w:w="2155" w:type="dxa"/>
          </w:tcPr>
          <w:p w:rsidR="00E0793D" w:rsidRDefault="008519A3" w:rsidP="004775CD">
            <w:r>
              <w:t>1</w:t>
            </w:r>
          </w:p>
        </w:tc>
        <w:tc>
          <w:tcPr>
            <w:tcW w:w="2429" w:type="dxa"/>
          </w:tcPr>
          <w:p w:rsidR="00E0793D" w:rsidRPr="00BF0B95" w:rsidRDefault="00BF0B95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0.00162655</w:t>
            </w:r>
          </w:p>
        </w:tc>
      </w:tr>
      <w:tr w:rsidR="00BF0B95" w:rsidTr="00E0793D">
        <w:trPr>
          <w:trHeight w:val="398"/>
        </w:trPr>
        <w:tc>
          <w:tcPr>
            <w:tcW w:w="2337" w:type="dxa"/>
          </w:tcPr>
          <w:p w:rsidR="00BF0B95" w:rsidRDefault="00BF0B95" w:rsidP="004775CD">
            <w:r>
              <w:t>100000 Giga Flop</w:t>
            </w:r>
          </w:p>
        </w:tc>
        <w:tc>
          <w:tcPr>
            <w:tcW w:w="2429" w:type="dxa"/>
          </w:tcPr>
          <w:p w:rsidR="00BF0B95" w:rsidRDefault="00EA623C" w:rsidP="004775CD">
            <w:r>
              <w:t>131</w:t>
            </w:r>
          </w:p>
        </w:tc>
        <w:tc>
          <w:tcPr>
            <w:tcW w:w="2155" w:type="dxa"/>
          </w:tcPr>
          <w:p w:rsidR="00BF0B95" w:rsidRDefault="00D71694" w:rsidP="004775CD">
            <w:r>
              <w:t>4</w:t>
            </w:r>
          </w:p>
        </w:tc>
        <w:tc>
          <w:tcPr>
            <w:tcW w:w="2429" w:type="dxa"/>
          </w:tcPr>
          <w:p w:rsidR="00BF0B95" w:rsidRDefault="00CF7287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0.000959573</w:t>
            </w:r>
          </w:p>
        </w:tc>
      </w:tr>
      <w:tr w:rsidR="009C75B5" w:rsidTr="00E0793D">
        <w:trPr>
          <w:trHeight w:val="398"/>
        </w:trPr>
        <w:tc>
          <w:tcPr>
            <w:tcW w:w="2337" w:type="dxa"/>
          </w:tcPr>
          <w:p w:rsidR="009C75B5" w:rsidRDefault="009C75B5" w:rsidP="004775CD">
            <w:r>
              <w:t>1000000 Giga Flop</w:t>
            </w:r>
          </w:p>
        </w:tc>
        <w:tc>
          <w:tcPr>
            <w:tcW w:w="2429" w:type="dxa"/>
          </w:tcPr>
          <w:p w:rsidR="009C75B5" w:rsidRDefault="00166025" w:rsidP="004775CD">
            <w:r>
              <w:t>1303</w:t>
            </w:r>
          </w:p>
        </w:tc>
        <w:tc>
          <w:tcPr>
            <w:tcW w:w="2155" w:type="dxa"/>
          </w:tcPr>
          <w:p w:rsidR="009C75B5" w:rsidRDefault="004D241F" w:rsidP="004775CD">
            <w:r>
              <w:t>32</w:t>
            </w:r>
          </w:p>
        </w:tc>
        <w:tc>
          <w:tcPr>
            <w:tcW w:w="2429" w:type="dxa"/>
          </w:tcPr>
          <w:p w:rsidR="009C75B5" w:rsidRDefault="00A86F24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0.00089565</w:t>
            </w:r>
          </w:p>
        </w:tc>
      </w:tr>
    </w:tbl>
    <w:p w:rsidR="00671F45" w:rsidRDefault="00671F45" w:rsidP="00AA42B7">
      <w:pPr>
        <w:pStyle w:val="NoSpacing"/>
      </w:pPr>
    </w:p>
    <w:p w:rsidR="00671F45" w:rsidRDefault="00671F45" w:rsidP="00AA42B7">
      <w:pPr>
        <w:pStyle w:val="NoSpacing"/>
      </w:pPr>
    </w:p>
    <w:p w:rsidR="00AA42B7" w:rsidRDefault="00E853C6" w:rsidP="00FB2C68">
      <w:pPr>
        <w:pStyle w:val="NoSpacing"/>
        <w:numPr>
          <w:ilvl w:val="0"/>
          <w:numId w:val="5"/>
        </w:numPr>
      </w:pPr>
      <w:r>
        <w:t>M3 large</w:t>
      </w:r>
    </w:p>
    <w:p w:rsidR="00D03CAB" w:rsidRDefault="00D03CAB" w:rsidP="00AA42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151"/>
        <w:gridCol w:w="2776"/>
        <w:gridCol w:w="2200"/>
      </w:tblGrid>
      <w:tr w:rsidR="00E853C6" w:rsidTr="00487B94">
        <w:tc>
          <w:tcPr>
            <w:tcW w:w="2223" w:type="dxa"/>
          </w:tcPr>
          <w:p w:rsidR="00E853C6" w:rsidRDefault="00E853C6" w:rsidP="004775CD"/>
        </w:tc>
        <w:tc>
          <w:tcPr>
            <w:tcW w:w="2151" w:type="dxa"/>
          </w:tcPr>
          <w:p w:rsidR="00E853C6" w:rsidRDefault="00E853C6" w:rsidP="004775CD"/>
        </w:tc>
        <w:tc>
          <w:tcPr>
            <w:tcW w:w="2776" w:type="dxa"/>
          </w:tcPr>
          <w:p w:rsidR="00E853C6" w:rsidRDefault="00E853C6" w:rsidP="004775CD"/>
        </w:tc>
        <w:tc>
          <w:tcPr>
            <w:tcW w:w="2200" w:type="dxa"/>
          </w:tcPr>
          <w:p w:rsidR="00E853C6" w:rsidRDefault="00E853C6" w:rsidP="004775CD"/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Network card</w:t>
            </w:r>
          </w:p>
        </w:tc>
        <w:tc>
          <w:tcPr>
            <w:tcW w:w="2151" w:type="dxa"/>
          </w:tcPr>
          <w:p w:rsidR="00E853C6" w:rsidRDefault="00E853C6" w:rsidP="004775CD"/>
        </w:tc>
        <w:tc>
          <w:tcPr>
            <w:tcW w:w="2776" w:type="dxa"/>
          </w:tcPr>
          <w:p w:rsidR="00E853C6" w:rsidRPr="00F27E04" w:rsidRDefault="003F26B4" w:rsidP="00F27E0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 w:rsidRPr="003F26B4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Ethernet Server Adapter X520-DA1 for Open Compute Project (OCP)</w:t>
            </w:r>
          </w:p>
        </w:tc>
        <w:tc>
          <w:tcPr>
            <w:tcW w:w="2200" w:type="dxa"/>
          </w:tcPr>
          <w:p w:rsidR="00E853C6" w:rsidRDefault="007B74D7" w:rsidP="004775CD">
            <w:r>
              <w:t>140</w:t>
            </w:r>
          </w:p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Chasis</w:t>
            </w:r>
          </w:p>
        </w:tc>
        <w:tc>
          <w:tcPr>
            <w:tcW w:w="2151" w:type="dxa"/>
          </w:tcPr>
          <w:p w:rsidR="00E853C6" w:rsidRDefault="00E853C6" w:rsidP="004775CD"/>
        </w:tc>
        <w:tc>
          <w:tcPr>
            <w:tcW w:w="2776" w:type="dxa"/>
          </w:tcPr>
          <w:p w:rsidR="00E853C6" w:rsidRPr="00F27E04" w:rsidRDefault="00D83AA6" w:rsidP="00F27E0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D83AA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Corsair Obsidian Series 450D Black Aluminum / Steel ATX Mid Tower Gaming Computer Case Compatible with ATX (not included) Power Supply</w:t>
            </w:r>
          </w:p>
        </w:tc>
        <w:tc>
          <w:tcPr>
            <w:tcW w:w="2200" w:type="dxa"/>
          </w:tcPr>
          <w:p w:rsidR="00E853C6" w:rsidRDefault="00D83AA6" w:rsidP="004775CD">
            <w:r>
              <w:t>120</w:t>
            </w:r>
          </w:p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Network switch cost</w:t>
            </w:r>
          </w:p>
        </w:tc>
        <w:tc>
          <w:tcPr>
            <w:tcW w:w="2151" w:type="dxa"/>
          </w:tcPr>
          <w:p w:rsidR="00E853C6" w:rsidRDefault="00E853C6" w:rsidP="004775CD"/>
        </w:tc>
        <w:tc>
          <w:tcPr>
            <w:tcW w:w="2776" w:type="dxa"/>
          </w:tcPr>
          <w:p w:rsidR="00E853C6" w:rsidRPr="00F27E04" w:rsidRDefault="00D67A30" w:rsidP="00F27E0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0A44A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NETGEAR ProSAFE FS750T2NA 48-Port Fast Ethernet Smart Switch w/ 2 Gigabit Ports 10/100 Mbps</w:t>
            </w:r>
          </w:p>
        </w:tc>
        <w:tc>
          <w:tcPr>
            <w:tcW w:w="2200" w:type="dxa"/>
          </w:tcPr>
          <w:p w:rsidR="00E853C6" w:rsidRDefault="00D67A30" w:rsidP="004775CD">
            <w:r>
              <w:t>174</w:t>
            </w:r>
          </w:p>
        </w:tc>
      </w:tr>
      <w:tr w:rsidR="00E853C6" w:rsidTr="00487B94">
        <w:tc>
          <w:tcPr>
            <w:tcW w:w="2223" w:type="dxa"/>
          </w:tcPr>
          <w:p w:rsidR="009C5678" w:rsidRDefault="00AA42B7" w:rsidP="004775CD">
            <w:r>
              <w:t>D</w:t>
            </w:r>
            <w:r w:rsidR="00E853C6">
              <w:t>isk</w:t>
            </w:r>
          </w:p>
          <w:p w:rsidR="00E853C6" w:rsidRPr="009C5678" w:rsidRDefault="00E853C6" w:rsidP="009C5678">
            <w:pPr>
              <w:ind w:firstLine="720"/>
            </w:pPr>
          </w:p>
        </w:tc>
        <w:tc>
          <w:tcPr>
            <w:tcW w:w="2151" w:type="dxa"/>
          </w:tcPr>
          <w:p w:rsidR="00E853C6" w:rsidRDefault="00E853C6" w:rsidP="004775CD"/>
        </w:tc>
        <w:tc>
          <w:tcPr>
            <w:tcW w:w="2776" w:type="dxa"/>
          </w:tcPr>
          <w:p w:rsidR="00E853C6" w:rsidRDefault="00E224B5" w:rsidP="004775CD">
            <w:hyperlink r:id="rId6" w:tooltip="View Details" w:history="1">
              <w:r w:rsidR="00F60469" w:rsidRPr="0075029A">
                <w:rPr>
                  <w:rStyle w:val="itemdescription"/>
                  <w:rFonts w:ascii="inherit" w:hAnsi="inherit" w:cs="Helvetica"/>
                  <w:b/>
                  <w:bCs/>
                  <w:color w:val="000000" w:themeColor="text1"/>
                  <w:bdr w:val="none" w:sz="0" w:space="0" w:color="auto" w:frame="1"/>
                  <w:shd w:val="clear" w:color="auto" w:fill="FFFFFF"/>
                </w:rPr>
                <w:t>Crucial BX200 2.5" 480GB SATA III Internal Solid State Drive (SSD) CT480BX200SSD1</w:t>
              </w:r>
            </w:hyperlink>
          </w:p>
        </w:tc>
        <w:tc>
          <w:tcPr>
            <w:tcW w:w="2200" w:type="dxa"/>
          </w:tcPr>
          <w:p w:rsidR="009C5678" w:rsidRDefault="00F60469" w:rsidP="000C11A6">
            <w:r>
              <w:t>118</w:t>
            </w:r>
            <w:r w:rsidR="009E4E2B">
              <w:t>.2</w:t>
            </w:r>
          </w:p>
          <w:p w:rsidR="00E853C6" w:rsidRPr="009C5678" w:rsidRDefault="00E853C6" w:rsidP="009C5678">
            <w:pPr>
              <w:ind w:firstLine="720"/>
            </w:pPr>
          </w:p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Memory</w:t>
            </w:r>
          </w:p>
        </w:tc>
        <w:tc>
          <w:tcPr>
            <w:tcW w:w="2151" w:type="dxa"/>
          </w:tcPr>
          <w:p w:rsidR="00E853C6" w:rsidRDefault="00E853C6" w:rsidP="004775CD"/>
        </w:tc>
        <w:tc>
          <w:tcPr>
            <w:tcW w:w="2776" w:type="dxa"/>
          </w:tcPr>
          <w:p w:rsidR="00E853C6" w:rsidRPr="002048B8" w:rsidRDefault="00E224B5" w:rsidP="000A0A2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color w:val="222222"/>
                <w:spacing w:val="-15"/>
                <w:sz w:val="24"/>
                <w:szCs w:val="24"/>
              </w:rPr>
            </w:pPr>
            <w:hyperlink r:id="rId7" w:tooltip="View Details" w:history="1">
              <w:r w:rsidR="002048B8" w:rsidRPr="002048B8">
                <w:rPr>
                  <w:rStyle w:val="itemdescription"/>
                  <w:rFonts w:ascii="inherit" w:hAnsi="inherit" w:cs="Helvetica"/>
                  <w:b w:val="0"/>
                  <w:bCs w:val="0"/>
                  <w:color w:val="4D4D4D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Crucial 96GB (3 x 32GB) 240-Pin DDR3 SDRAM ECC DDR3 1866 (PC3 14900) Server Memory Model CT3K32G3ELSDQ4186D</w:t>
              </w:r>
            </w:hyperlink>
          </w:p>
        </w:tc>
        <w:tc>
          <w:tcPr>
            <w:tcW w:w="2200" w:type="dxa"/>
          </w:tcPr>
          <w:p w:rsidR="004775CD" w:rsidRDefault="00A078CA" w:rsidP="004775CD">
            <w:r>
              <w:t>1000</w:t>
            </w:r>
          </w:p>
          <w:p w:rsidR="004775CD" w:rsidRPr="004775CD" w:rsidRDefault="004775CD" w:rsidP="004775CD"/>
          <w:p w:rsidR="004775CD" w:rsidRDefault="004775CD" w:rsidP="004775CD"/>
          <w:p w:rsidR="004775CD" w:rsidRDefault="004775CD" w:rsidP="004775CD"/>
          <w:p w:rsidR="00E853C6" w:rsidRPr="004775CD" w:rsidRDefault="00E853C6" w:rsidP="004775CD">
            <w:pPr>
              <w:jc w:val="center"/>
            </w:pPr>
          </w:p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Mother board</w:t>
            </w:r>
          </w:p>
        </w:tc>
        <w:tc>
          <w:tcPr>
            <w:tcW w:w="2151" w:type="dxa"/>
          </w:tcPr>
          <w:p w:rsidR="00E853C6" w:rsidRDefault="00E853C6" w:rsidP="004775CD"/>
        </w:tc>
        <w:tc>
          <w:tcPr>
            <w:tcW w:w="2776" w:type="dxa"/>
          </w:tcPr>
          <w:p w:rsidR="00E853C6" w:rsidRPr="00183957" w:rsidRDefault="001D7269" w:rsidP="0018395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1D7269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ASRock EP2C602-4L/D16 SSI EEB Server Motherboard Dual LGA 2011 Intel C602 DDR3 1600/1333/1066</w:t>
            </w:r>
          </w:p>
        </w:tc>
        <w:tc>
          <w:tcPr>
            <w:tcW w:w="2200" w:type="dxa"/>
          </w:tcPr>
          <w:p w:rsidR="00E853C6" w:rsidRDefault="00023367" w:rsidP="004775CD">
            <w:r>
              <w:t>310</w:t>
            </w:r>
          </w:p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Rack</w:t>
            </w:r>
          </w:p>
        </w:tc>
        <w:tc>
          <w:tcPr>
            <w:tcW w:w="2151" w:type="dxa"/>
          </w:tcPr>
          <w:p w:rsidR="00E853C6" w:rsidRDefault="00E853C6" w:rsidP="004775CD"/>
        </w:tc>
        <w:tc>
          <w:tcPr>
            <w:tcW w:w="2776" w:type="dxa"/>
          </w:tcPr>
          <w:p w:rsidR="00E853C6" w:rsidRPr="00197BCD" w:rsidRDefault="008D2713" w:rsidP="00197BC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8D271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StarTech.com 42U Adjustable Depth Open Frame 4 Post Server Rack Cabinet - Flat Pack w/ Casters, Levelers and Cable Management Hooks</w:t>
            </w:r>
          </w:p>
        </w:tc>
        <w:tc>
          <w:tcPr>
            <w:tcW w:w="2200" w:type="dxa"/>
          </w:tcPr>
          <w:p w:rsidR="00E853C6" w:rsidRDefault="001060CB" w:rsidP="004775CD">
            <w:r>
              <w:t>230</w:t>
            </w:r>
          </w:p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Power</w:t>
            </w:r>
          </w:p>
        </w:tc>
        <w:tc>
          <w:tcPr>
            <w:tcW w:w="2151" w:type="dxa"/>
          </w:tcPr>
          <w:p w:rsidR="00E853C6" w:rsidRDefault="00910161" w:rsidP="004775CD">
            <w:r>
              <w:t>1350 watt</w:t>
            </w:r>
          </w:p>
        </w:tc>
        <w:tc>
          <w:tcPr>
            <w:tcW w:w="2776" w:type="dxa"/>
          </w:tcPr>
          <w:p w:rsidR="00E853C6" w:rsidRPr="008D2713" w:rsidRDefault="00E853C6" w:rsidP="00477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</w:tcPr>
          <w:p w:rsidR="009E3481" w:rsidRDefault="00C57178" w:rsidP="004775CD">
            <w:r>
              <w:t>1064.34</w:t>
            </w:r>
          </w:p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Cooling</w:t>
            </w:r>
          </w:p>
        </w:tc>
        <w:tc>
          <w:tcPr>
            <w:tcW w:w="2151" w:type="dxa"/>
          </w:tcPr>
          <w:p w:rsidR="00E853C6" w:rsidRPr="00A4768A" w:rsidRDefault="00A4768A" w:rsidP="004775CD">
            <w:r>
              <w:t>115 Watt</w:t>
            </w:r>
          </w:p>
        </w:tc>
        <w:tc>
          <w:tcPr>
            <w:tcW w:w="2776" w:type="dxa"/>
          </w:tcPr>
          <w:p w:rsidR="00E853C6" w:rsidRDefault="00E853C6" w:rsidP="004775CD"/>
        </w:tc>
        <w:tc>
          <w:tcPr>
            <w:tcW w:w="2200" w:type="dxa"/>
          </w:tcPr>
          <w:p w:rsidR="00E853C6" w:rsidRDefault="009E3481" w:rsidP="004775CD">
            <w:r>
              <w:t>90.67</w:t>
            </w:r>
            <w:r w:rsidR="00992579">
              <w:t xml:space="preserve"> </w:t>
            </w:r>
          </w:p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Cpu</w:t>
            </w:r>
          </w:p>
        </w:tc>
        <w:tc>
          <w:tcPr>
            <w:tcW w:w="2151" w:type="dxa"/>
          </w:tcPr>
          <w:p w:rsidR="00E853C6" w:rsidRDefault="00051E8C" w:rsidP="004775CD">
            <w:r>
              <w:t>Intel Xeon E5- 2670 v2</w:t>
            </w:r>
          </w:p>
        </w:tc>
        <w:tc>
          <w:tcPr>
            <w:tcW w:w="2776" w:type="dxa"/>
          </w:tcPr>
          <w:p w:rsidR="00E853C6" w:rsidRPr="000C5484" w:rsidRDefault="000C5484" w:rsidP="00F27E0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0C5484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 xml:space="preserve">Intel Xeon E5-2670 v2 Ivy Bridge-EP 2.5GHz 25MB L3 Cache LGA 2011 115W Server Processor CM8063501375000 </w:t>
            </w:r>
            <w:r w:rsidR="00027230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–</w:t>
            </w:r>
            <w:r w:rsidRPr="000C5484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 xml:space="preserve"> OEM</w:t>
            </w:r>
          </w:p>
        </w:tc>
        <w:tc>
          <w:tcPr>
            <w:tcW w:w="2200" w:type="dxa"/>
          </w:tcPr>
          <w:p w:rsidR="00DB5D2F" w:rsidRDefault="00992579" w:rsidP="00477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79">
              <w:rPr>
                <w:rFonts w:ascii="Times New Roman" w:hAnsi="Times New Roman" w:cs="Times New Roman"/>
                <w:sz w:val="24"/>
                <w:szCs w:val="24"/>
              </w:rPr>
              <w:t>1676</w:t>
            </w:r>
          </w:p>
          <w:p w:rsidR="00E853C6" w:rsidRPr="00DB5D2F" w:rsidRDefault="00E853C6" w:rsidP="00DB5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C6" w:rsidTr="00487B94">
        <w:tc>
          <w:tcPr>
            <w:tcW w:w="2223" w:type="dxa"/>
          </w:tcPr>
          <w:p w:rsidR="00E853C6" w:rsidRDefault="00E853C6" w:rsidP="004775CD">
            <w:r>
              <w:t>Admin Costs</w:t>
            </w:r>
          </w:p>
        </w:tc>
        <w:tc>
          <w:tcPr>
            <w:tcW w:w="2151" w:type="dxa"/>
          </w:tcPr>
          <w:p w:rsidR="00E853C6" w:rsidRDefault="00E853C6" w:rsidP="004775CD"/>
        </w:tc>
        <w:tc>
          <w:tcPr>
            <w:tcW w:w="2776" w:type="dxa"/>
          </w:tcPr>
          <w:p w:rsidR="00E853C6" w:rsidRDefault="00E853C6" w:rsidP="004775CD"/>
        </w:tc>
        <w:tc>
          <w:tcPr>
            <w:tcW w:w="2200" w:type="dxa"/>
          </w:tcPr>
          <w:p w:rsidR="00E853C6" w:rsidRDefault="00803E56" w:rsidP="004775CD">
            <w:r>
              <w:t>70000</w:t>
            </w:r>
          </w:p>
        </w:tc>
      </w:tr>
      <w:tr w:rsidR="00E81593" w:rsidTr="00487B94">
        <w:tc>
          <w:tcPr>
            <w:tcW w:w="2223" w:type="dxa"/>
          </w:tcPr>
          <w:p w:rsidR="00E81593" w:rsidRDefault="00E81593" w:rsidP="004775CD">
            <w:r>
              <w:t>UPS</w:t>
            </w:r>
          </w:p>
        </w:tc>
        <w:tc>
          <w:tcPr>
            <w:tcW w:w="2151" w:type="dxa"/>
          </w:tcPr>
          <w:p w:rsidR="00E81593" w:rsidRDefault="00E81593" w:rsidP="004775CD"/>
        </w:tc>
        <w:tc>
          <w:tcPr>
            <w:tcW w:w="2776" w:type="dxa"/>
          </w:tcPr>
          <w:p w:rsidR="00E81593" w:rsidRPr="000C5484" w:rsidRDefault="00E3723A" w:rsidP="000C548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7F13FD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APC BR1000G Back-UPS Pro 1000VA 8-outlet Uninterruptible Power Supply (UPS)</w:t>
            </w:r>
          </w:p>
        </w:tc>
        <w:tc>
          <w:tcPr>
            <w:tcW w:w="2200" w:type="dxa"/>
          </w:tcPr>
          <w:p w:rsidR="00E81593" w:rsidRDefault="00E3723A" w:rsidP="004775CD">
            <w:r>
              <w:t>123</w:t>
            </w:r>
          </w:p>
        </w:tc>
      </w:tr>
      <w:tr w:rsidR="00CE5276" w:rsidTr="00487B94">
        <w:tc>
          <w:tcPr>
            <w:tcW w:w="2223" w:type="dxa"/>
          </w:tcPr>
          <w:p w:rsidR="00CE5276" w:rsidRDefault="00CE5276" w:rsidP="00CE5276">
            <w:r>
              <w:t>Gflops</w:t>
            </w:r>
          </w:p>
        </w:tc>
        <w:tc>
          <w:tcPr>
            <w:tcW w:w="2151" w:type="dxa"/>
          </w:tcPr>
          <w:p w:rsidR="00CE5276" w:rsidRDefault="00CE5276" w:rsidP="00CE5276">
            <w:r>
              <w:t>Clock speed 2.5</w:t>
            </w:r>
          </w:p>
        </w:tc>
        <w:tc>
          <w:tcPr>
            <w:tcW w:w="2776" w:type="dxa"/>
          </w:tcPr>
          <w:p w:rsidR="00CE5276" w:rsidRDefault="009708EF" w:rsidP="00CE5276">
            <w:r>
              <w:t>=2.5*8*10</w:t>
            </w:r>
          </w:p>
        </w:tc>
        <w:tc>
          <w:tcPr>
            <w:tcW w:w="2200" w:type="dxa"/>
          </w:tcPr>
          <w:p w:rsidR="00CE5276" w:rsidRDefault="00CE5276" w:rsidP="00CE5276">
            <w:r>
              <w:t>2</w:t>
            </w:r>
            <w:r w:rsidR="003E4A38">
              <w:t>0</w:t>
            </w:r>
            <w:r>
              <w:t>0 Gflops/sec</w:t>
            </w:r>
          </w:p>
        </w:tc>
      </w:tr>
      <w:tr w:rsidR="00CE5276" w:rsidTr="00487B94">
        <w:tc>
          <w:tcPr>
            <w:tcW w:w="2223" w:type="dxa"/>
          </w:tcPr>
          <w:p w:rsidR="00CE5276" w:rsidRDefault="00CE5276" w:rsidP="00CE5276">
            <w:r>
              <w:t>Cost for 1 yr</w:t>
            </w:r>
          </w:p>
        </w:tc>
        <w:tc>
          <w:tcPr>
            <w:tcW w:w="2151" w:type="dxa"/>
          </w:tcPr>
          <w:p w:rsidR="00CE5276" w:rsidRDefault="00CE5276" w:rsidP="00CE5276"/>
        </w:tc>
        <w:tc>
          <w:tcPr>
            <w:tcW w:w="2776" w:type="dxa"/>
          </w:tcPr>
          <w:p w:rsidR="00CE5276" w:rsidRDefault="00CE5276" w:rsidP="00CE5276"/>
        </w:tc>
        <w:tc>
          <w:tcPr>
            <w:tcW w:w="2200" w:type="dxa"/>
          </w:tcPr>
          <w:p w:rsidR="00CE5276" w:rsidRDefault="00CE5276" w:rsidP="00CE5276">
            <w:r>
              <w:t>75045.2</w:t>
            </w:r>
          </w:p>
        </w:tc>
      </w:tr>
      <w:tr w:rsidR="00CE5276" w:rsidTr="00487B94">
        <w:tc>
          <w:tcPr>
            <w:tcW w:w="2223" w:type="dxa"/>
          </w:tcPr>
          <w:p w:rsidR="00CE5276" w:rsidRDefault="00CE5276" w:rsidP="00CE5276">
            <w:r>
              <w:t>5 yrs amortization cost</w:t>
            </w:r>
          </w:p>
        </w:tc>
        <w:tc>
          <w:tcPr>
            <w:tcW w:w="2151" w:type="dxa"/>
          </w:tcPr>
          <w:p w:rsidR="00CE5276" w:rsidRDefault="00CE5276" w:rsidP="00CE5276"/>
        </w:tc>
        <w:tc>
          <w:tcPr>
            <w:tcW w:w="2776" w:type="dxa"/>
          </w:tcPr>
          <w:p w:rsidR="00CE5276" w:rsidRDefault="00CE5276" w:rsidP="00CE5276"/>
        </w:tc>
        <w:tc>
          <w:tcPr>
            <w:tcW w:w="2200" w:type="dxa"/>
          </w:tcPr>
          <w:p w:rsidR="00CE5276" w:rsidRDefault="00CE5276" w:rsidP="00CE5276">
            <w:r>
              <w:t>375226.05</w:t>
            </w:r>
          </w:p>
        </w:tc>
      </w:tr>
    </w:tbl>
    <w:p w:rsidR="00AA42B7" w:rsidRDefault="00AA42B7"/>
    <w:p w:rsidR="00D5057F" w:rsidRDefault="00D5057F" w:rsidP="00D5057F">
      <w:r>
        <w:t>Cost per hr 8.56 dollar per hr for 20</w:t>
      </w:r>
      <w:r w:rsidR="00027230">
        <w:t>0</w:t>
      </w:r>
      <w:r>
        <w:t xml:space="preserve"> GigaFlop/sec =0.</w:t>
      </w:r>
      <w:r w:rsidR="00C227BA">
        <w:t>0</w:t>
      </w:r>
      <w:r>
        <w:t xml:space="preserve">428 dollar per hr on rate of 1 Gigaflop/sec </w:t>
      </w:r>
    </w:p>
    <w:p w:rsidR="00311A56" w:rsidRDefault="00311A56">
      <w:r>
        <w:t>Cost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241"/>
        <w:gridCol w:w="2027"/>
        <w:gridCol w:w="2766"/>
      </w:tblGrid>
      <w:tr w:rsidR="00933614" w:rsidTr="00933614">
        <w:trPr>
          <w:trHeight w:val="421"/>
        </w:trPr>
        <w:tc>
          <w:tcPr>
            <w:tcW w:w="2316" w:type="dxa"/>
          </w:tcPr>
          <w:p w:rsidR="00933614" w:rsidRDefault="00933614">
            <w:r>
              <w:t>Flops</w:t>
            </w:r>
          </w:p>
        </w:tc>
        <w:tc>
          <w:tcPr>
            <w:tcW w:w="2241" w:type="dxa"/>
          </w:tcPr>
          <w:p w:rsidR="00933614" w:rsidRDefault="00933614" w:rsidP="00733F3B">
            <w:r>
              <w:t>No Of Server</w:t>
            </w:r>
          </w:p>
        </w:tc>
        <w:tc>
          <w:tcPr>
            <w:tcW w:w="2027" w:type="dxa"/>
          </w:tcPr>
          <w:p w:rsidR="00933614" w:rsidRDefault="00933614">
            <w:r>
              <w:t>Racks</w:t>
            </w:r>
          </w:p>
        </w:tc>
        <w:tc>
          <w:tcPr>
            <w:tcW w:w="2766" w:type="dxa"/>
          </w:tcPr>
          <w:p w:rsidR="00933614" w:rsidRDefault="00933614">
            <w:r>
              <w:t>Cost</w:t>
            </w:r>
          </w:p>
        </w:tc>
      </w:tr>
      <w:tr w:rsidR="00933614" w:rsidTr="00933614">
        <w:trPr>
          <w:trHeight w:val="398"/>
        </w:trPr>
        <w:tc>
          <w:tcPr>
            <w:tcW w:w="2316" w:type="dxa"/>
          </w:tcPr>
          <w:p w:rsidR="00933614" w:rsidRDefault="00933614">
            <w:r>
              <w:t>1 Giga Flop</w:t>
            </w:r>
          </w:p>
        </w:tc>
        <w:tc>
          <w:tcPr>
            <w:tcW w:w="2241" w:type="dxa"/>
          </w:tcPr>
          <w:p w:rsidR="00933614" w:rsidRDefault="00933614">
            <w:r>
              <w:t>1</w:t>
            </w:r>
          </w:p>
        </w:tc>
        <w:tc>
          <w:tcPr>
            <w:tcW w:w="2027" w:type="dxa"/>
          </w:tcPr>
          <w:p w:rsidR="00933614" w:rsidRDefault="00933614">
            <w:r>
              <w:t>1</w:t>
            </w:r>
          </w:p>
        </w:tc>
        <w:tc>
          <w:tcPr>
            <w:tcW w:w="2766" w:type="dxa"/>
          </w:tcPr>
          <w:p w:rsidR="00933614" w:rsidRDefault="00933614">
            <w:r>
              <w:t>0.0428</w:t>
            </w:r>
          </w:p>
        </w:tc>
      </w:tr>
      <w:tr w:rsidR="00933614" w:rsidTr="00933614">
        <w:trPr>
          <w:trHeight w:val="398"/>
        </w:trPr>
        <w:tc>
          <w:tcPr>
            <w:tcW w:w="2316" w:type="dxa"/>
          </w:tcPr>
          <w:p w:rsidR="00933614" w:rsidRDefault="00933614">
            <w:r>
              <w:t>10 Giga Flop</w:t>
            </w:r>
          </w:p>
        </w:tc>
        <w:tc>
          <w:tcPr>
            <w:tcW w:w="2241" w:type="dxa"/>
          </w:tcPr>
          <w:p w:rsidR="00933614" w:rsidRDefault="00933614">
            <w:r>
              <w:t>1</w:t>
            </w:r>
          </w:p>
        </w:tc>
        <w:tc>
          <w:tcPr>
            <w:tcW w:w="2027" w:type="dxa"/>
          </w:tcPr>
          <w:p w:rsidR="00933614" w:rsidRDefault="00933614" w:rsidP="00733F3B">
            <w:r>
              <w:t>1</w:t>
            </w:r>
          </w:p>
        </w:tc>
        <w:tc>
          <w:tcPr>
            <w:tcW w:w="2766" w:type="dxa"/>
          </w:tcPr>
          <w:p w:rsidR="00933614" w:rsidRDefault="00933614" w:rsidP="00733F3B">
            <w:r>
              <w:t>0.0428</w:t>
            </w:r>
          </w:p>
        </w:tc>
      </w:tr>
      <w:tr w:rsidR="00933614" w:rsidTr="00933614">
        <w:trPr>
          <w:trHeight w:val="398"/>
        </w:trPr>
        <w:tc>
          <w:tcPr>
            <w:tcW w:w="2316" w:type="dxa"/>
          </w:tcPr>
          <w:p w:rsidR="00933614" w:rsidRDefault="00933614">
            <w:r>
              <w:t>100 Giga Flop</w:t>
            </w:r>
          </w:p>
        </w:tc>
        <w:tc>
          <w:tcPr>
            <w:tcW w:w="2241" w:type="dxa"/>
          </w:tcPr>
          <w:p w:rsidR="00933614" w:rsidRDefault="00933614">
            <w:r>
              <w:t>1</w:t>
            </w:r>
          </w:p>
        </w:tc>
        <w:tc>
          <w:tcPr>
            <w:tcW w:w="2027" w:type="dxa"/>
          </w:tcPr>
          <w:p w:rsidR="00933614" w:rsidRDefault="00933614">
            <w:r>
              <w:t>1</w:t>
            </w:r>
          </w:p>
        </w:tc>
        <w:tc>
          <w:tcPr>
            <w:tcW w:w="2766" w:type="dxa"/>
          </w:tcPr>
          <w:p w:rsidR="00933614" w:rsidRDefault="00933614">
            <w:r>
              <w:t>0.0428</w:t>
            </w:r>
          </w:p>
        </w:tc>
      </w:tr>
      <w:tr w:rsidR="00933614" w:rsidTr="00933614">
        <w:trPr>
          <w:trHeight w:val="398"/>
        </w:trPr>
        <w:tc>
          <w:tcPr>
            <w:tcW w:w="2316" w:type="dxa"/>
          </w:tcPr>
          <w:p w:rsidR="00933614" w:rsidRDefault="00933614">
            <w:r>
              <w:t>1000 Giga Flop</w:t>
            </w:r>
          </w:p>
        </w:tc>
        <w:tc>
          <w:tcPr>
            <w:tcW w:w="2241" w:type="dxa"/>
          </w:tcPr>
          <w:p w:rsidR="00933614" w:rsidRDefault="00933614">
            <w:r>
              <w:t>5</w:t>
            </w:r>
          </w:p>
        </w:tc>
        <w:tc>
          <w:tcPr>
            <w:tcW w:w="2027" w:type="dxa"/>
          </w:tcPr>
          <w:p w:rsidR="00933614" w:rsidRDefault="00933614" w:rsidP="00A4701E">
            <w:r>
              <w:t>1</w:t>
            </w:r>
          </w:p>
        </w:tc>
        <w:tc>
          <w:tcPr>
            <w:tcW w:w="2766" w:type="dxa"/>
          </w:tcPr>
          <w:p w:rsidR="00933614" w:rsidRDefault="00933614" w:rsidP="00A4701E">
            <w:pPr>
              <w:rPr>
                <w:rFonts w:ascii="Calibri" w:hAnsi="Calibri"/>
                <w:color w:val="000000"/>
              </w:rPr>
            </w:pPr>
            <w:r>
              <w:t>=</w:t>
            </w:r>
          </w:p>
          <w:p w:rsidR="00933614" w:rsidRPr="009C5678" w:rsidRDefault="00933614" w:rsidP="00A470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93123.05</w:t>
            </w:r>
          </w:p>
          <w:p w:rsidR="00933614" w:rsidRDefault="00933614">
            <w:r>
              <w:t>=10.14/1000=0.0106</w:t>
            </w:r>
          </w:p>
        </w:tc>
      </w:tr>
      <w:tr w:rsidR="00933614" w:rsidTr="00933614">
        <w:trPr>
          <w:trHeight w:val="398"/>
        </w:trPr>
        <w:tc>
          <w:tcPr>
            <w:tcW w:w="2316" w:type="dxa"/>
          </w:tcPr>
          <w:p w:rsidR="00933614" w:rsidRDefault="00933614">
            <w:r>
              <w:t>10000 Giga Flop</w:t>
            </w:r>
          </w:p>
        </w:tc>
        <w:tc>
          <w:tcPr>
            <w:tcW w:w="2241" w:type="dxa"/>
          </w:tcPr>
          <w:p w:rsidR="00933614" w:rsidRDefault="00933614" w:rsidP="00933614">
            <w:r>
              <w:t xml:space="preserve">50 </w:t>
            </w:r>
          </w:p>
        </w:tc>
        <w:tc>
          <w:tcPr>
            <w:tcW w:w="2027" w:type="dxa"/>
          </w:tcPr>
          <w:p w:rsidR="00933614" w:rsidRDefault="001B6198" w:rsidP="004775CD">
            <w:r>
              <w:t>2</w:t>
            </w:r>
          </w:p>
        </w:tc>
        <w:tc>
          <w:tcPr>
            <w:tcW w:w="2766" w:type="dxa"/>
          </w:tcPr>
          <w:p w:rsidR="00933614" w:rsidRPr="004775CD" w:rsidRDefault="00933614" w:rsidP="004775CD">
            <w:r>
              <w:t>=</w:t>
            </w:r>
            <w:r>
              <w:rPr>
                <w:rFonts w:ascii="Calibri" w:hAnsi="Calibri"/>
                <w:color w:val="000000"/>
              </w:rPr>
              <w:t>297014.5</w:t>
            </w:r>
          </w:p>
          <w:p w:rsidR="00933614" w:rsidRDefault="00933614">
            <w:r>
              <w:t>=33.9/10000=0.00339</w:t>
            </w:r>
          </w:p>
        </w:tc>
      </w:tr>
      <w:tr w:rsidR="00933614" w:rsidTr="00933614">
        <w:trPr>
          <w:trHeight w:val="398"/>
        </w:trPr>
        <w:tc>
          <w:tcPr>
            <w:tcW w:w="2316" w:type="dxa"/>
          </w:tcPr>
          <w:p w:rsidR="00933614" w:rsidRDefault="00933614">
            <w:r>
              <w:t>100000 Giga Flop</w:t>
            </w:r>
          </w:p>
        </w:tc>
        <w:tc>
          <w:tcPr>
            <w:tcW w:w="2241" w:type="dxa"/>
          </w:tcPr>
          <w:p w:rsidR="00933614" w:rsidRDefault="00933614">
            <w:r>
              <w:t>500 server</w:t>
            </w:r>
          </w:p>
        </w:tc>
        <w:tc>
          <w:tcPr>
            <w:tcW w:w="2027" w:type="dxa"/>
          </w:tcPr>
          <w:p w:rsidR="00933614" w:rsidRDefault="001B6198">
            <w:r>
              <w:t>12</w:t>
            </w:r>
          </w:p>
        </w:tc>
        <w:tc>
          <w:tcPr>
            <w:tcW w:w="2766" w:type="dxa"/>
          </w:tcPr>
          <w:p w:rsidR="00933614" w:rsidRDefault="00933614">
            <w:r>
              <w:t>=</w:t>
            </w:r>
            <w:r>
              <w:rPr>
                <w:rFonts w:ascii="Calibri" w:hAnsi="Calibri"/>
                <w:color w:val="000000"/>
              </w:rPr>
              <w:t>2335929</w:t>
            </w:r>
          </w:p>
          <w:p w:rsidR="00933614" w:rsidRDefault="00933614">
            <w:r>
              <w:t>=</w:t>
            </w:r>
            <w:r>
              <w:rPr>
                <w:rFonts w:ascii="Calibri" w:hAnsi="Calibri"/>
                <w:color w:val="000000"/>
              </w:rPr>
              <w:t>266.6586</w:t>
            </w:r>
            <w:r>
              <w:t>/100000</w:t>
            </w:r>
          </w:p>
          <w:p w:rsidR="00933614" w:rsidRDefault="00933614">
            <w:r>
              <w:t>= 0.002667</w:t>
            </w:r>
          </w:p>
        </w:tc>
      </w:tr>
      <w:tr w:rsidR="00933614" w:rsidTr="00933614">
        <w:trPr>
          <w:trHeight w:val="398"/>
        </w:trPr>
        <w:tc>
          <w:tcPr>
            <w:tcW w:w="2316" w:type="dxa"/>
          </w:tcPr>
          <w:p w:rsidR="00933614" w:rsidRDefault="00933614">
            <w:r>
              <w:t xml:space="preserve">1000000 Giga Flop </w:t>
            </w:r>
          </w:p>
        </w:tc>
        <w:tc>
          <w:tcPr>
            <w:tcW w:w="2241" w:type="dxa"/>
          </w:tcPr>
          <w:p w:rsidR="00933614" w:rsidRDefault="00933614">
            <w:r>
              <w:t>5000 Server</w:t>
            </w:r>
          </w:p>
        </w:tc>
        <w:tc>
          <w:tcPr>
            <w:tcW w:w="2027" w:type="dxa"/>
          </w:tcPr>
          <w:p w:rsidR="00933614" w:rsidRDefault="00F92C68" w:rsidP="009F4F44">
            <w:r>
              <w:t>120</w:t>
            </w:r>
          </w:p>
        </w:tc>
        <w:tc>
          <w:tcPr>
            <w:tcW w:w="2766" w:type="dxa"/>
          </w:tcPr>
          <w:p w:rsidR="00933614" w:rsidRPr="00662D76" w:rsidRDefault="00933614" w:rsidP="009F4F44">
            <w:pPr>
              <w:rPr>
                <w:rFonts w:ascii="Calibri" w:hAnsi="Calibri"/>
                <w:color w:val="000000"/>
              </w:rPr>
            </w:pPr>
            <w:r>
              <w:t>=</w:t>
            </w:r>
            <w:r w:rsidR="00662D76">
              <w:rPr>
                <w:rFonts w:ascii="Calibri" w:hAnsi="Calibri"/>
                <w:color w:val="000000"/>
              </w:rPr>
              <w:t>23009290</w:t>
            </w:r>
          </w:p>
          <w:p w:rsidR="00933614" w:rsidRPr="009F4F44" w:rsidRDefault="00136C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2626.63</w:t>
            </w:r>
            <w:r w:rsidR="00933614">
              <w:rPr>
                <w:rFonts w:ascii="Calibri" w:hAnsi="Calibri"/>
                <w:color w:val="000000"/>
              </w:rPr>
              <w:t>/1000000</w:t>
            </w:r>
          </w:p>
          <w:p w:rsidR="00933614" w:rsidRPr="005A76FE" w:rsidRDefault="005A76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0.002626631</w:t>
            </w:r>
          </w:p>
        </w:tc>
      </w:tr>
    </w:tbl>
    <w:p w:rsidR="00CA4CFD" w:rsidRDefault="00CA4CFD"/>
    <w:p w:rsidR="0097009F" w:rsidRDefault="00073514">
      <w:r>
        <w:t xml:space="preserve">3) </w:t>
      </w:r>
      <w:r w:rsidR="00825FDA">
        <w:t>m3.2xlarge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288"/>
        <w:gridCol w:w="2451"/>
        <w:gridCol w:w="2303"/>
      </w:tblGrid>
      <w:tr w:rsidR="0097009F" w:rsidTr="006B2696">
        <w:tc>
          <w:tcPr>
            <w:tcW w:w="2308" w:type="dxa"/>
          </w:tcPr>
          <w:p w:rsidR="0097009F" w:rsidRDefault="0097009F" w:rsidP="004775CD"/>
        </w:tc>
        <w:tc>
          <w:tcPr>
            <w:tcW w:w="2288" w:type="dxa"/>
          </w:tcPr>
          <w:p w:rsidR="0097009F" w:rsidRDefault="0097009F" w:rsidP="004775CD"/>
        </w:tc>
        <w:tc>
          <w:tcPr>
            <w:tcW w:w="2451" w:type="dxa"/>
          </w:tcPr>
          <w:p w:rsidR="0097009F" w:rsidRDefault="0097009F" w:rsidP="004775CD"/>
        </w:tc>
        <w:tc>
          <w:tcPr>
            <w:tcW w:w="2303" w:type="dxa"/>
          </w:tcPr>
          <w:p w:rsidR="0097009F" w:rsidRDefault="0097009F" w:rsidP="004775CD"/>
        </w:tc>
      </w:tr>
      <w:tr w:rsidR="006B2696" w:rsidTr="006B2696">
        <w:tc>
          <w:tcPr>
            <w:tcW w:w="2308" w:type="dxa"/>
          </w:tcPr>
          <w:p w:rsidR="006B2696" w:rsidRDefault="006B2696" w:rsidP="006B2696">
            <w:r>
              <w:t>Network card</w:t>
            </w:r>
          </w:p>
        </w:tc>
        <w:tc>
          <w:tcPr>
            <w:tcW w:w="2288" w:type="dxa"/>
          </w:tcPr>
          <w:p w:rsidR="006B2696" w:rsidRDefault="006B2696" w:rsidP="006B2696"/>
        </w:tc>
        <w:tc>
          <w:tcPr>
            <w:tcW w:w="2451" w:type="dxa"/>
          </w:tcPr>
          <w:p w:rsidR="006B2696" w:rsidRPr="00F27E04" w:rsidRDefault="006B2696" w:rsidP="006B269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 w:rsidRPr="003F26B4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Ethernet Server Adapter X520-DA1 for Open Compute Project (OCP)</w:t>
            </w:r>
          </w:p>
        </w:tc>
        <w:tc>
          <w:tcPr>
            <w:tcW w:w="2303" w:type="dxa"/>
          </w:tcPr>
          <w:p w:rsidR="006B2696" w:rsidRDefault="006B2696" w:rsidP="006B2696">
            <w:r>
              <w:t>140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Chasis</w:t>
            </w:r>
          </w:p>
        </w:tc>
        <w:tc>
          <w:tcPr>
            <w:tcW w:w="2288" w:type="dxa"/>
          </w:tcPr>
          <w:p w:rsidR="0097009F" w:rsidRDefault="0097009F" w:rsidP="004775CD"/>
        </w:tc>
        <w:tc>
          <w:tcPr>
            <w:tcW w:w="2451" w:type="dxa"/>
          </w:tcPr>
          <w:p w:rsidR="0097009F" w:rsidRDefault="00B35D22" w:rsidP="004775CD">
            <w:r w:rsidRPr="00D83AA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Corsair Obsidian Series 450D Black Aluminum / Steel ATX Mid Tower Gaming Computer Case Compatible with ATX (not included) Power Supply</w:t>
            </w:r>
          </w:p>
        </w:tc>
        <w:tc>
          <w:tcPr>
            <w:tcW w:w="2303" w:type="dxa"/>
          </w:tcPr>
          <w:p w:rsidR="0097009F" w:rsidRDefault="00B35D22" w:rsidP="004775CD">
            <w:r>
              <w:t>120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Network switch cost</w:t>
            </w:r>
          </w:p>
        </w:tc>
        <w:tc>
          <w:tcPr>
            <w:tcW w:w="2288" w:type="dxa"/>
          </w:tcPr>
          <w:p w:rsidR="0097009F" w:rsidRDefault="0097009F" w:rsidP="004775CD"/>
        </w:tc>
        <w:tc>
          <w:tcPr>
            <w:tcW w:w="2451" w:type="dxa"/>
          </w:tcPr>
          <w:p w:rsidR="0097009F" w:rsidRDefault="00B3630B" w:rsidP="004775CD">
            <w:r w:rsidRPr="000A44A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NETGEAR ProSAFE FS750T2NA 48-Port Fast Ethernet Smart Switch w/ 2 Gigabit Ports 10/100 Mbps</w:t>
            </w:r>
          </w:p>
        </w:tc>
        <w:tc>
          <w:tcPr>
            <w:tcW w:w="2303" w:type="dxa"/>
          </w:tcPr>
          <w:p w:rsidR="0097009F" w:rsidRDefault="00687416" w:rsidP="004775CD">
            <w:r>
              <w:t>174</w:t>
            </w:r>
          </w:p>
        </w:tc>
      </w:tr>
      <w:tr w:rsidR="0097009F" w:rsidTr="006B2696">
        <w:tc>
          <w:tcPr>
            <w:tcW w:w="2308" w:type="dxa"/>
          </w:tcPr>
          <w:p w:rsidR="0097009F" w:rsidRDefault="007C051A" w:rsidP="004775CD">
            <w:r>
              <w:t>D</w:t>
            </w:r>
            <w:r w:rsidR="0097009F">
              <w:t>isk</w:t>
            </w:r>
          </w:p>
        </w:tc>
        <w:tc>
          <w:tcPr>
            <w:tcW w:w="2288" w:type="dxa"/>
          </w:tcPr>
          <w:p w:rsidR="0097009F" w:rsidRDefault="0097009F" w:rsidP="004775CD"/>
        </w:tc>
        <w:tc>
          <w:tcPr>
            <w:tcW w:w="2451" w:type="dxa"/>
          </w:tcPr>
          <w:p w:rsidR="0097009F" w:rsidRPr="00BA740F" w:rsidRDefault="00BA740F" w:rsidP="00BA740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2"/>
                <w:szCs w:val="22"/>
              </w:rPr>
            </w:pPr>
            <w:r w:rsidRPr="00BA740F">
              <w:rPr>
                <w:color w:val="222222"/>
                <w:spacing w:val="-15"/>
                <w:sz w:val="22"/>
                <w:szCs w:val="22"/>
                <w:bdr w:val="none" w:sz="0" w:space="0" w:color="auto" w:frame="1"/>
              </w:rPr>
              <w:t>Corsair Force LS 2.5" 60GB SATA III MLC Internal Solid State Drive (SSD) CSSD-F60GBLSB</w:t>
            </w:r>
          </w:p>
        </w:tc>
        <w:tc>
          <w:tcPr>
            <w:tcW w:w="2303" w:type="dxa"/>
          </w:tcPr>
          <w:p w:rsidR="0097009F" w:rsidRDefault="00BA740F" w:rsidP="004775CD">
            <w:r>
              <w:t>35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Memory</w:t>
            </w:r>
          </w:p>
        </w:tc>
        <w:tc>
          <w:tcPr>
            <w:tcW w:w="2288" w:type="dxa"/>
          </w:tcPr>
          <w:p w:rsidR="0097009F" w:rsidRDefault="0097009F" w:rsidP="004775CD"/>
        </w:tc>
        <w:tc>
          <w:tcPr>
            <w:tcW w:w="2451" w:type="dxa"/>
          </w:tcPr>
          <w:p w:rsidR="0097009F" w:rsidRPr="00D37BCF" w:rsidRDefault="00D37BCF" w:rsidP="00B05A6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D37BCF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G.SKILL Ripjaws Z Series 32GB (4 x 8GB) 240-Pin DDR3 SDRAM DDR3 2133 (PC3 17000) Desktop Memory Model F3-17000CL11Q-32GBZLD</w:t>
            </w:r>
          </w:p>
        </w:tc>
        <w:tc>
          <w:tcPr>
            <w:tcW w:w="2303" w:type="dxa"/>
          </w:tcPr>
          <w:p w:rsidR="0097009F" w:rsidRDefault="00D37BCF" w:rsidP="004775CD">
            <w:r>
              <w:t>12</w:t>
            </w:r>
            <w:r w:rsidR="00B05A64">
              <w:t>0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Mother board</w:t>
            </w:r>
          </w:p>
        </w:tc>
        <w:tc>
          <w:tcPr>
            <w:tcW w:w="2288" w:type="dxa"/>
          </w:tcPr>
          <w:p w:rsidR="0097009F" w:rsidRDefault="0097009F" w:rsidP="004775CD"/>
        </w:tc>
        <w:tc>
          <w:tcPr>
            <w:tcW w:w="2451" w:type="dxa"/>
          </w:tcPr>
          <w:p w:rsidR="0097009F" w:rsidRPr="00033A15" w:rsidRDefault="00033A15" w:rsidP="00033A1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033A15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ASUS Z9PE-D8 WS Dual LGA 2011 Intel C602 SATA 6Gb/s USB 3.0 SSI EEB Intel Motherboard</w:t>
            </w:r>
          </w:p>
        </w:tc>
        <w:tc>
          <w:tcPr>
            <w:tcW w:w="2303" w:type="dxa"/>
          </w:tcPr>
          <w:p w:rsidR="0097009F" w:rsidRDefault="00A722D5" w:rsidP="004775CD">
            <w:r>
              <w:t>531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Rack</w:t>
            </w:r>
          </w:p>
        </w:tc>
        <w:tc>
          <w:tcPr>
            <w:tcW w:w="2288" w:type="dxa"/>
          </w:tcPr>
          <w:p w:rsidR="0097009F" w:rsidRDefault="0097009F" w:rsidP="004775CD"/>
        </w:tc>
        <w:tc>
          <w:tcPr>
            <w:tcW w:w="2451" w:type="dxa"/>
          </w:tcPr>
          <w:p w:rsidR="0097009F" w:rsidRDefault="00884BE3" w:rsidP="004775CD">
            <w:r w:rsidRPr="008D271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StarTech.com 42U Adjustable Depth Open Frame 4 Post Server Rack Cabinet - Flat Pack w/ Casters, Levelers and Cable Management Hooks</w:t>
            </w:r>
          </w:p>
        </w:tc>
        <w:tc>
          <w:tcPr>
            <w:tcW w:w="2303" w:type="dxa"/>
          </w:tcPr>
          <w:p w:rsidR="0097009F" w:rsidRDefault="00884BE3" w:rsidP="004775CD">
            <w:r>
              <w:t>230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Power</w:t>
            </w:r>
          </w:p>
        </w:tc>
        <w:tc>
          <w:tcPr>
            <w:tcW w:w="2288" w:type="dxa"/>
          </w:tcPr>
          <w:p w:rsidR="0097009F" w:rsidRDefault="00346967" w:rsidP="004775CD">
            <w:r>
              <w:t>13</w:t>
            </w:r>
            <w:r w:rsidR="008A095C">
              <w:t>50 Watt</w:t>
            </w:r>
          </w:p>
        </w:tc>
        <w:tc>
          <w:tcPr>
            <w:tcW w:w="2451" w:type="dxa"/>
          </w:tcPr>
          <w:p w:rsidR="0097009F" w:rsidRDefault="0097009F" w:rsidP="004775CD"/>
        </w:tc>
        <w:tc>
          <w:tcPr>
            <w:tcW w:w="2303" w:type="dxa"/>
          </w:tcPr>
          <w:p w:rsidR="0097009F" w:rsidRPr="00646494" w:rsidRDefault="00646494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1064.34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Cooling</w:t>
            </w:r>
          </w:p>
        </w:tc>
        <w:tc>
          <w:tcPr>
            <w:tcW w:w="2288" w:type="dxa"/>
          </w:tcPr>
          <w:p w:rsidR="0097009F" w:rsidRDefault="00BA740F" w:rsidP="004775CD">
            <w:r>
              <w:t>80 Watt</w:t>
            </w:r>
          </w:p>
        </w:tc>
        <w:tc>
          <w:tcPr>
            <w:tcW w:w="2451" w:type="dxa"/>
          </w:tcPr>
          <w:p w:rsidR="0097009F" w:rsidRDefault="0097009F" w:rsidP="004775CD"/>
        </w:tc>
        <w:tc>
          <w:tcPr>
            <w:tcW w:w="2303" w:type="dxa"/>
          </w:tcPr>
          <w:p w:rsidR="0097009F" w:rsidRDefault="00167ED3" w:rsidP="004775CD">
            <w:r>
              <w:t>63.07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Cpu</w:t>
            </w:r>
          </w:p>
        </w:tc>
        <w:tc>
          <w:tcPr>
            <w:tcW w:w="2288" w:type="dxa"/>
          </w:tcPr>
          <w:p w:rsidR="0097009F" w:rsidRDefault="00CC7CA1" w:rsidP="004775CD">
            <w:r>
              <w:t>Intel Xeon E5- 2670 v2</w:t>
            </w:r>
          </w:p>
        </w:tc>
        <w:tc>
          <w:tcPr>
            <w:tcW w:w="2451" w:type="dxa"/>
          </w:tcPr>
          <w:p w:rsidR="0097009F" w:rsidRPr="00624977" w:rsidRDefault="00624977" w:rsidP="0062497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 w:rsidRPr="00624977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 xml:space="preserve">IBM 00Y2851 - Intel Xeon E5-2609 v2 2.5GHz 10MB Cache 4-Core Processor </w:t>
            </w:r>
            <w:r w:rsidR="00D0695C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–</w:t>
            </w:r>
            <w:r w:rsidRPr="00624977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 xml:space="preserve"> OEM</w:t>
            </w:r>
          </w:p>
        </w:tc>
        <w:tc>
          <w:tcPr>
            <w:tcW w:w="2303" w:type="dxa"/>
          </w:tcPr>
          <w:p w:rsidR="0097009F" w:rsidRDefault="00C95C82" w:rsidP="004775CD">
            <w:r>
              <w:t>431.95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Admin Costs</w:t>
            </w:r>
          </w:p>
        </w:tc>
        <w:tc>
          <w:tcPr>
            <w:tcW w:w="2288" w:type="dxa"/>
          </w:tcPr>
          <w:p w:rsidR="0097009F" w:rsidRDefault="0097009F" w:rsidP="004775CD"/>
        </w:tc>
        <w:tc>
          <w:tcPr>
            <w:tcW w:w="2451" w:type="dxa"/>
          </w:tcPr>
          <w:p w:rsidR="0097009F" w:rsidRDefault="0097009F" w:rsidP="004775CD"/>
        </w:tc>
        <w:tc>
          <w:tcPr>
            <w:tcW w:w="2303" w:type="dxa"/>
          </w:tcPr>
          <w:p w:rsidR="0097009F" w:rsidRDefault="00A776B4" w:rsidP="004775CD">
            <w:r>
              <w:t>70000</w:t>
            </w:r>
          </w:p>
        </w:tc>
      </w:tr>
      <w:tr w:rsidR="009454C9" w:rsidTr="006B2696">
        <w:tc>
          <w:tcPr>
            <w:tcW w:w="2308" w:type="dxa"/>
          </w:tcPr>
          <w:p w:rsidR="009454C9" w:rsidRDefault="009454C9" w:rsidP="004775CD">
            <w:r>
              <w:t>UPS</w:t>
            </w:r>
          </w:p>
        </w:tc>
        <w:tc>
          <w:tcPr>
            <w:tcW w:w="2288" w:type="dxa"/>
          </w:tcPr>
          <w:p w:rsidR="009454C9" w:rsidRDefault="009454C9" w:rsidP="004775CD"/>
        </w:tc>
        <w:tc>
          <w:tcPr>
            <w:tcW w:w="2451" w:type="dxa"/>
          </w:tcPr>
          <w:p w:rsidR="009454C9" w:rsidRDefault="009454C9" w:rsidP="004775CD">
            <w:r w:rsidRPr="007F13FD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APC BR1000G Back-UPS Pro 1000VA 8-outlet Uninterruptible Power Supply (UPS)</w:t>
            </w:r>
          </w:p>
        </w:tc>
        <w:tc>
          <w:tcPr>
            <w:tcW w:w="2303" w:type="dxa"/>
          </w:tcPr>
          <w:p w:rsidR="009454C9" w:rsidRDefault="009454C9" w:rsidP="004775CD">
            <w:r>
              <w:t>123</w:t>
            </w:r>
          </w:p>
        </w:tc>
      </w:tr>
      <w:tr w:rsidR="0097009F" w:rsidTr="006B2696">
        <w:tc>
          <w:tcPr>
            <w:tcW w:w="2308" w:type="dxa"/>
          </w:tcPr>
          <w:p w:rsidR="0097009F" w:rsidRDefault="0097009F" w:rsidP="004775CD">
            <w:r>
              <w:t>Gflops</w:t>
            </w:r>
          </w:p>
        </w:tc>
        <w:tc>
          <w:tcPr>
            <w:tcW w:w="2288" w:type="dxa"/>
          </w:tcPr>
          <w:p w:rsidR="0097009F" w:rsidRDefault="0097009F" w:rsidP="004775CD"/>
        </w:tc>
        <w:tc>
          <w:tcPr>
            <w:tcW w:w="2451" w:type="dxa"/>
          </w:tcPr>
          <w:p w:rsidR="0097009F" w:rsidRDefault="00B91BB5" w:rsidP="004775CD">
            <w:r>
              <w:t>=8*2.5*4</w:t>
            </w:r>
          </w:p>
        </w:tc>
        <w:tc>
          <w:tcPr>
            <w:tcW w:w="2303" w:type="dxa"/>
          </w:tcPr>
          <w:p w:rsidR="0097009F" w:rsidRDefault="00FA6F39" w:rsidP="004775CD">
            <w:r>
              <w:t>80 Gflops/sec</w:t>
            </w:r>
          </w:p>
        </w:tc>
      </w:tr>
      <w:tr w:rsidR="00012FD8" w:rsidTr="006B2696">
        <w:tc>
          <w:tcPr>
            <w:tcW w:w="2308" w:type="dxa"/>
          </w:tcPr>
          <w:p w:rsidR="00012FD8" w:rsidRDefault="00012FD8" w:rsidP="004775CD">
            <w:r>
              <w:t>Cost for 1 yr</w:t>
            </w:r>
          </w:p>
        </w:tc>
        <w:tc>
          <w:tcPr>
            <w:tcW w:w="2288" w:type="dxa"/>
          </w:tcPr>
          <w:p w:rsidR="00012FD8" w:rsidRDefault="00012FD8" w:rsidP="004775CD"/>
        </w:tc>
        <w:tc>
          <w:tcPr>
            <w:tcW w:w="2451" w:type="dxa"/>
          </w:tcPr>
          <w:p w:rsidR="00012FD8" w:rsidRDefault="00012FD8" w:rsidP="004775CD"/>
        </w:tc>
        <w:tc>
          <w:tcPr>
            <w:tcW w:w="2303" w:type="dxa"/>
          </w:tcPr>
          <w:p w:rsidR="00012FD8" w:rsidRPr="00CD1996" w:rsidRDefault="00281617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367537.1</w:t>
            </w:r>
          </w:p>
        </w:tc>
      </w:tr>
      <w:tr w:rsidR="00D03CAB" w:rsidTr="006B2696">
        <w:tc>
          <w:tcPr>
            <w:tcW w:w="2308" w:type="dxa"/>
          </w:tcPr>
          <w:p w:rsidR="00D03CAB" w:rsidRDefault="00D03CAB" w:rsidP="00D03CAB">
            <w:r>
              <w:t>5 yrs amortization cost</w:t>
            </w:r>
          </w:p>
        </w:tc>
        <w:tc>
          <w:tcPr>
            <w:tcW w:w="2288" w:type="dxa"/>
          </w:tcPr>
          <w:p w:rsidR="00D03CAB" w:rsidRDefault="00D03CAB" w:rsidP="00D03CAB"/>
        </w:tc>
        <w:tc>
          <w:tcPr>
            <w:tcW w:w="2451" w:type="dxa"/>
          </w:tcPr>
          <w:p w:rsidR="00D03CAB" w:rsidRDefault="00D03CAB" w:rsidP="00D03CAB"/>
        </w:tc>
        <w:tc>
          <w:tcPr>
            <w:tcW w:w="2303" w:type="dxa"/>
          </w:tcPr>
          <w:p w:rsidR="00D03CAB" w:rsidRPr="00CD1996" w:rsidRDefault="0013247A" w:rsidP="00D03C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367537.1</w:t>
            </w:r>
            <w:r w:rsidR="00CD1996">
              <w:rPr>
                <w:rFonts w:ascii="Calibri" w:hAnsi="Calibri"/>
                <w:color w:val="000000"/>
              </w:rPr>
              <w:t>*5</w:t>
            </w:r>
          </w:p>
        </w:tc>
      </w:tr>
    </w:tbl>
    <w:p w:rsidR="006C78F2" w:rsidRDefault="006C7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28"/>
        <w:gridCol w:w="2012"/>
        <w:gridCol w:w="2846"/>
      </w:tblGrid>
      <w:tr w:rsidR="00846F15" w:rsidTr="00846F15">
        <w:trPr>
          <w:trHeight w:val="421"/>
        </w:trPr>
        <w:tc>
          <w:tcPr>
            <w:tcW w:w="2264" w:type="dxa"/>
          </w:tcPr>
          <w:p w:rsidR="00846F15" w:rsidRDefault="00846F15" w:rsidP="004775CD">
            <w:r>
              <w:t>Flops</w:t>
            </w:r>
          </w:p>
        </w:tc>
        <w:tc>
          <w:tcPr>
            <w:tcW w:w="2228" w:type="dxa"/>
          </w:tcPr>
          <w:p w:rsidR="00846F15" w:rsidRDefault="00846F15" w:rsidP="004775CD">
            <w:r>
              <w:t>No Of Server</w:t>
            </w:r>
          </w:p>
        </w:tc>
        <w:tc>
          <w:tcPr>
            <w:tcW w:w="2012" w:type="dxa"/>
          </w:tcPr>
          <w:p w:rsidR="00846F15" w:rsidRDefault="00846F15" w:rsidP="004775CD">
            <w:r>
              <w:t>Rack</w:t>
            </w:r>
          </w:p>
        </w:tc>
        <w:tc>
          <w:tcPr>
            <w:tcW w:w="2846" w:type="dxa"/>
          </w:tcPr>
          <w:p w:rsidR="00846F15" w:rsidRDefault="00846F15" w:rsidP="004775CD">
            <w:r>
              <w:t>Cost</w:t>
            </w:r>
          </w:p>
        </w:tc>
      </w:tr>
      <w:tr w:rsidR="00846F15" w:rsidTr="00846F15">
        <w:trPr>
          <w:trHeight w:val="398"/>
        </w:trPr>
        <w:tc>
          <w:tcPr>
            <w:tcW w:w="2264" w:type="dxa"/>
          </w:tcPr>
          <w:p w:rsidR="00846F15" w:rsidRDefault="00846F15" w:rsidP="004775CD">
            <w:r>
              <w:t>1 Giga Flop</w:t>
            </w:r>
          </w:p>
        </w:tc>
        <w:tc>
          <w:tcPr>
            <w:tcW w:w="2228" w:type="dxa"/>
          </w:tcPr>
          <w:p w:rsidR="00846F15" w:rsidRDefault="00846F15" w:rsidP="004775CD">
            <w:r>
              <w:t>1</w:t>
            </w:r>
          </w:p>
        </w:tc>
        <w:tc>
          <w:tcPr>
            <w:tcW w:w="2012" w:type="dxa"/>
          </w:tcPr>
          <w:p w:rsidR="00846F15" w:rsidRDefault="00AF3067" w:rsidP="004775CD">
            <w:r>
              <w:t>1</w:t>
            </w:r>
          </w:p>
        </w:tc>
        <w:tc>
          <w:tcPr>
            <w:tcW w:w="2846" w:type="dxa"/>
          </w:tcPr>
          <w:p w:rsidR="00846F15" w:rsidRPr="00F74FD3" w:rsidRDefault="00F74FD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0.104891</w:t>
            </w:r>
          </w:p>
        </w:tc>
      </w:tr>
      <w:tr w:rsidR="00846F15" w:rsidTr="00846F15">
        <w:trPr>
          <w:trHeight w:val="398"/>
        </w:trPr>
        <w:tc>
          <w:tcPr>
            <w:tcW w:w="2264" w:type="dxa"/>
          </w:tcPr>
          <w:p w:rsidR="00846F15" w:rsidRDefault="00846F15" w:rsidP="004775CD">
            <w:r>
              <w:t>10 Giga Flop</w:t>
            </w:r>
          </w:p>
        </w:tc>
        <w:tc>
          <w:tcPr>
            <w:tcW w:w="2228" w:type="dxa"/>
          </w:tcPr>
          <w:p w:rsidR="00846F15" w:rsidRDefault="00846F15" w:rsidP="004775CD">
            <w:r>
              <w:t>1</w:t>
            </w:r>
          </w:p>
        </w:tc>
        <w:tc>
          <w:tcPr>
            <w:tcW w:w="2012" w:type="dxa"/>
          </w:tcPr>
          <w:p w:rsidR="00846F15" w:rsidRDefault="00AF3067" w:rsidP="004775CD">
            <w:r>
              <w:t>1</w:t>
            </w:r>
          </w:p>
        </w:tc>
        <w:tc>
          <w:tcPr>
            <w:tcW w:w="2846" w:type="dxa"/>
          </w:tcPr>
          <w:p w:rsidR="00846F15" w:rsidRDefault="005C7814" w:rsidP="004775CD">
            <w:r>
              <w:rPr>
                <w:rFonts w:ascii="Calibri" w:hAnsi="Calibri"/>
                <w:color w:val="000000"/>
              </w:rPr>
              <w:t>0.104891</w:t>
            </w:r>
          </w:p>
        </w:tc>
      </w:tr>
      <w:tr w:rsidR="00846F15" w:rsidTr="00846F15">
        <w:trPr>
          <w:trHeight w:val="398"/>
        </w:trPr>
        <w:tc>
          <w:tcPr>
            <w:tcW w:w="2264" w:type="dxa"/>
          </w:tcPr>
          <w:p w:rsidR="00846F15" w:rsidRDefault="00846F15" w:rsidP="004775CD">
            <w:r>
              <w:t>100 Giga Flop</w:t>
            </w:r>
          </w:p>
        </w:tc>
        <w:tc>
          <w:tcPr>
            <w:tcW w:w="2228" w:type="dxa"/>
          </w:tcPr>
          <w:p w:rsidR="00846F15" w:rsidRDefault="00846F15" w:rsidP="004775CD">
            <w:r>
              <w:t>2</w:t>
            </w:r>
          </w:p>
        </w:tc>
        <w:tc>
          <w:tcPr>
            <w:tcW w:w="2012" w:type="dxa"/>
          </w:tcPr>
          <w:p w:rsidR="00846F15" w:rsidRDefault="00AF3067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846" w:type="dxa"/>
          </w:tcPr>
          <w:p w:rsidR="006D3E08" w:rsidRDefault="00202184" w:rsidP="002021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382439.1</w:t>
            </w:r>
          </w:p>
          <w:p w:rsidR="00846F15" w:rsidRPr="00097D4E" w:rsidRDefault="006D3E08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8.731486</w:t>
            </w:r>
            <w:r w:rsidR="00846F15">
              <w:rPr>
                <w:rFonts w:ascii="Calibri" w:hAnsi="Calibri"/>
                <w:color w:val="000000"/>
              </w:rPr>
              <w:t>/160 =</w:t>
            </w:r>
          </w:p>
          <w:p w:rsidR="00846F15" w:rsidRPr="00097D4E" w:rsidRDefault="005C7814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0.054572</w:t>
            </w:r>
          </w:p>
        </w:tc>
      </w:tr>
      <w:tr w:rsidR="00846F15" w:rsidTr="00846F15">
        <w:trPr>
          <w:trHeight w:val="398"/>
        </w:trPr>
        <w:tc>
          <w:tcPr>
            <w:tcW w:w="2264" w:type="dxa"/>
          </w:tcPr>
          <w:p w:rsidR="00846F15" w:rsidRDefault="00846F15" w:rsidP="004775CD">
            <w:r>
              <w:t>1000 Giga Flop</w:t>
            </w:r>
          </w:p>
        </w:tc>
        <w:tc>
          <w:tcPr>
            <w:tcW w:w="2228" w:type="dxa"/>
          </w:tcPr>
          <w:p w:rsidR="00846F15" w:rsidRDefault="00846F15" w:rsidP="004775CD">
            <w:r>
              <w:t>13</w:t>
            </w:r>
          </w:p>
        </w:tc>
        <w:tc>
          <w:tcPr>
            <w:tcW w:w="2012" w:type="dxa"/>
          </w:tcPr>
          <w:p w:rsidR="00846F15" w:rsidRDefault="00AF3067" w:rsidP="00524F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846" w:type="dxa"/>
          </w:tcPr>
          <w:p w:rsidR="004B0A33" w:rsidRDefault="004B0A33" w:rsidP="004B0A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546361.7</w:t>
            </w:r>
          </w:p>
          <w:p w:rsidR="00846F15" w:rsidRPr="00375D0C" w:rsidRDefault="00846F15" w:rsidP="004775CD">
            <w:pPr>
              <w:rPr>
                <w:rFonts w:ascii="Calibri" w:hAnsi="Calibri"/>
                <w:color w:val="000000"/>
              </w:rPr>
            </w:pPr>
            <w:r>
              <w:t>=</w:t>
            </w:r>
            <w:r w:rsidR="00375D0C">
              <w:rPr>
                <w:rFonts w:ascii="Calibri" w:hAnsi="Calibri"/>
                <w:color w:val="000000"/>
              </w:rPr>
              <w:t>12.47401</w:t>
            </w:r>
            <w:r>
              <w:rPr>
                <w:rFonts w:ascii="Calibri" w:hAnsi="Calibri"/>
                <w:color w:val="000000"/>
              </w:rPr>
              <w:t>/1040=</w:t>
            </w:r>
            <w:r w:rsidR="00797F14">
              <w:rPr>
                <w:rFonts w:ascii="Calibri" w:hAnsi="Calibri"/>
                <w:color w:val="000000"/>
              </w:rPr>
              <w:t>0.011994</w:t>
            </w:r>
          </w:p>
        </w:tc>
      </w:tr>
      <w:tr w:rsidR="00846F15" w:rsidTr="00846F15">
        <w:trPr>
          <w:trHeight w:val="398"/>
        </w:trPr>
        <w:tc>
          <w:tcPr>
            <w:tcW w:w="2264" w:type="dxa"/>
          </w:tcPr>
          <w:p w:rsidR="00846F15" w:rsidRDefault="00846F15" w:rsidP="004775CD">
            <w:r>
              <w:t>10000 Giga Flop</w:t>
            </w:r>
          </w:p>
        </w:tc>
        <w:tc>
          <w:tcPr>
            <w:tcW w:w="2228" w:type="dxa"/>
          </w:tcPr>
          <w:p w:rsidR="00846F15" w:rsidRDefault="00846F15" w:rsidP="004775CD">
            <w:r>
              <w:t>125</w:t>
            </w:r>
          </w:p>
        </w:tc>
        <w:tc>
          <w:tcPr>
            <w:tcW w:w="2012" w:type="dxa"/>
          </w:tcPr>
          <w:p w:rsidR="00846F15" w:rsidRDefault="00AF3067" w:rsidP="00B14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846" w:type="dxa"/>
          </w:tcPr>
          <w:p w:rsidR="00846F15" w:rsidRPr="00F041F7" w:rsidRDefault="00F041F7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2220661 </w:t>
            </w:r>
            <w:r w:rsidR="00846F15">
              <w:t>=</w:t>
            </w:r>
            <w:r>
              <w:rPr>
                <w:rFonts w:ascii="Calibri" w:hAnsi="Calibri"/>
                <w:color w:val="000000"/>
              </w:rPr>
              <w:t>0.00507</w:t>
            </w:r>
          </w:p>
        </w:tc>
      </w:tr>
      <w:tr w:rsidR="00B14520" w:rsidTr="00846F15">
        <w:trPr>
          <w:trHeight w:val="398"/>
        </w:trPr>
        <w:tc>
          <w:tcPr>
            <w:tcW w:w="2264" w:type="dxa"/>
          </w:tcPr>
          <w:p w:rsidR="00B14520" w:rsidRDefault="00B14520" w:rsidP="004775CD">
            <w:r>
              <w:t>100000 Giga Flop</w:t>
            </w:r>
          </w:p>
        </w:tc>
        <w:tc>
          <w:tcPr>
            <w:tcW w:w="2228" w:type="dxa"/>
          </w:tcPr>
          <w:p w:rsidR="00B14520" w:rsidRDefault="00B450D9" w:rsidP="004775CD">
            <w:r>
              <w:t>1250</w:t>
            </w:r>
          </w:p>
        </w:tc>
        <w:tc>
          <w:tcPr>
            <w:tcW w:w="2012" w:type="dxa"/>
          </w:tcPr>
          <w:p w:rsidR="00B14520" w:rsidRDefault="00231030" w:rsidP="00B14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846" w:type="dxa"/>
          </w:tcPr>
          <w:p w:rsidR="00C57993" w:rsidRDefault="00C57993" w:rsidP="00C579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19406613</w:t>
            </w:r>
          </w:p>
          <w:p w:rsidR="00B14520" w:rsidRDefault="003240B9" w:rsidP="00B14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=</w:t>
            </w:r>
            <w:r w:rsidR="00752DFF">
              <w:rPr>
                <w:rFonts w:ascii="Calibri" w:hAnsi="Calibri"/>
                <w:color w:val="000000"/>
              </w:rPr>
              <w:t>0.004431</w:t>
            </w:r>
          </w:p>
        </w:tc>
      </w:tr>
      <w:tr w:rsidR="00846F15" w:rsidTr="00846F15">
        <w:trPr>
          <w:trHeight w:val="398"/>
        </w:trPr>
        <w:tc>
          <w:tcPr>
            <w:tcW w:w="2264" w:type="dxa"/>
          </w:tcPr>
          <w:p w:rsidR="00846F15" w:rsidRDefault="00846F15" w:rsidP="004775CD">
            <w:r>
              <w:t>10000</w:t>
            </w:r>
            <w:r w:rsidR="00B14520">
              <w:t>0</w:t>
            </w:r>
            <w:r>
              <w:t>0 Giga Flop</w:t>
            </w:r>
          </w:p>
        </w:tc>
        <w:tc>
          <w:tcPr>
            <w:tcW w:w="2228" w:type="dxa"/>
          </w:tcPr>
          <w:p w:rsidR="00846F15" w:rsidRDefault="00846F15" w:rsidP="004775CD">
            <w:r>
              <w:t>12500</w:t>
            </w:r>
          </w:p>
        </w:tc>
        <w:tc>
          <w:tcPr>
            <w:tcW w:w="2012" w:type="dxa"/>
          </w:tcPr>
          <w:p w:rsidR="00846F15" w:rsidRDefault="009C1404" w:rsidP="004775CD">
            <w:r>
              <w:t>298</w:t>
            </w:r>
          </w:p>
        </w:tc>
        <w:tc>
          <w:tcPr>
            <w:tcW w:w="2846" w:type="dxa"/>
          </w:tcPr>
          <w:p w:rsidR="00752DFF" w:rsidRDefault="00752DFF" w:rsidP="00752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191610855</w:t>
            </w:r>
          </w:p>
          <w:p w:rsidR="00846F15" w:rsidRPr="00494B16" w:rsidRDefault="00752DFF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=0.0043747</w:t>
            </w:r>
          </w:p>
        </w:tc>
      </w:tr>
    </w:tbl>
    <w:p w:rsidR="008D7054" w:rsidRDefault="008D7054"/>
    <w:p w:rsidR="004168B9" w:rsidRDefault="004168B9"/>
    <w:p w:rsidR="001701D6" w:rsidRDefault="001701D6"/>
    <w:p w:rsidR="001701D6" w:rsidRDefault="001701D6"/>
    <w:p w:rsidR="001701D6" w:rsidRDefault="001701D6"/>
    <w:p w:rsidR="007C051A" w:rsidRDefault="00073514">
      <w:r>
        <w:t xml:space="preserve">4) </w:t>
      </w:r>
      <w:r w:rsidR="007C051A">
        <w:t>C3 8xLarge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051A" w:rsidTr="004775CD">
        <w:tc>
          <w:tcPr>
            <w:tcW w:w="2337" w:type="dxa"/>
          </w:tcPr>
          <w:p w:rsidR="007C051A" w:rsidRDefault="007C051A" w:rsidP="004775CD"/>
        </w:tc>
        <w:tc>
          <w:tcPr>
            <w:tcW w:w="2337" w:type="dxa"/>
          </w:tcPr>
          <w:p w:rsidR="007C051A" w:rsidRDefault="007C051A" w:rsidP="004775CD"/>
        </w:tc>
        <w:tc>
          <w:tcPr>
            <w:tcW w:w="2338" w:type="dxa"/>
          </w:tcPr>
          <w:p w:rsidR="007C051A" w:rsidRDefault="007C051A" w:rsidP="004775CD"/>
        </w:tc>
        <w:tc>
          <w:tcPr>
            <w:tcW w:w="2338" w:type="dxa"/>
          </w:tcPr>
          <w:p w:rsidR="007C051A" w:rsidRDefault="007C051A" w:rsidP="004775CD"/>
        </w:tc>
      </w:tr>
      <w:tr w:rsidR="007C051A" w:rsidTr="004775CD">
        <w:tc>
          <w:tcPr>
            <w:tcW w:w="2337" w:type="dxa"/>
          </w:tcPr>
          <w:p w:rsidR="007C051A" w:rsidRDefault="007C051A" w:rsidP="004775CD">
            <w:r>
              <w:t>Network card</w:t>
            </w:r>
          </w:p>
        </w:tc>
        <w:tc>
          <w:tcPr>
            <w:tcW w:w="2337" w:type="dxa"/>
          </w:tcPr>
          <w:p w:rsidR="007C051A" w:rsidRDefault="007C051A" w:rsidP="004775CD"/>
        </w:tc>
        <w:tc>
          <w:tcPr>
            <w:tcW w:w="2338" w:type="dxa"/>
          </w:tcPr>
          <w:p w:rsidR="007C051A" w:rsidRDefault="00C84090" w:rsidP="004775CD">
            <w:r w:rsidRPr="003F26B4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Ethernet Server Adapter X520-DA1 for Open Compute Project (OCP)</w:t>
            </w:r>
          </w:p>
        </w:tc>
        <w:tc>
          <w:tcPr>
            <w:tcW w:w="2338" w:type="dxa"/>
          </w:tcPr>
          <w:p w:rsidR="007C051A" w:rsidRDefault="00C84090" w:rsidP="004775CD">
            <w:r>
              <w:t>140</w:t>
            </w:r>
          </w:p>
        </w:tc>
      </w:tr>
      <w:tr w:rsidR="007C051A" w:rsidTr="004775CD">
        <w:tc>
          <w:tcPr>
            <w:tcW w:w="2337" w:type="dxa"/>
          </w:tcPr>
          <w:p w:rsidR="007C051A" w:rsidRDefault="007C051A" w:rsidP="004775CD">
            <w:r>
              <w:t>Chasis</w:t>
            </w:r>
          </w:p>
        </w:tc>
        <w:tc>
          <w:tcPr>
            <w:tcW w:w="2337" w:type="dxa"/>
          </w:tcPr>
          <w:p w:rsidR="007C051A" w:rsidRDefault="007C051A" w:rsidP="004775CD"/>
        </w:tc>
        <w:tc>
          <w:tcPr>
            <w:tcW w:w="2338" w:type="dxa"/>
          </w:tcPr>
          <w:p w:rsidR="007C051A" w:rsidRDefault="007A4E0D" w:rsidP="004775CD">
            <w:r w:rsidRPr="00D83AA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Corsair Obsidian Series 450D Black Aluminum / Steel ATX Mid Tower Gaming Computer Case Compatible with ATX (not included) Power Supply</w:t>
            </w:r>
          </w:p>
        </w:tc>
        <w:tc>
          <w:tcPr>
            <w:tcW w:w="2338" w:type="dxa"/>
          </w:tcPr>
          <w:p w:rsidR="007C051A" w:rsidRDefault="00AE3095" w:rsidP="004775CD">
            <w:r>
              <w:t>120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Network switch cost</w:t>
            </w:r>
          </w:p>
        </w:tc>
        <w:tc>
          <w:tcPr>
            <w:tcW w:w="2337" w:type="dxa"/>
          </w:tcPr>
          <w:p w:rsidR="007B3F57" w:rsidRDefault="007B3F57" w:rsidP="007B3F57"/>
        </w:tc>
        <w:tc>
          <w:tcPr>
            <w:tcW w:w="2338" w:type="dxa"/>
          </w:tcPr>
          <w:p w:rsidR="007B3F57" w:rsidRPr="00F27E04" w:rsidRDefault="007B3F57" w:rsidP="007B3F5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0A44A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NETGEAR ProSAFE FS750T2NA 48-Port Fast Ethernet Smart Switch w/ 2 Gigabit Ports 10/100 Mbps</w:t>
            </w:r>
          </w:p>
        </w:tc>
        <w:tc>
          <w:tcPr>
            <w:tcW w:w="2338" w:type="dxa"/>
          </w:tcPr>
          <w:p w:rsidR="007B3F57" w:rsidRDefault="007B3F57" w:rsidP="007B3F57">
            <w:r>
              <w:t>174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Disk</w:t>
            </w:r>
          </w:p>
        </w:tc>
        <w:tc>
          <w:tcPr>
            <w:tcW w:w="2337" w:type="dxa"/>
          </w:tcPr>
          <w:p w:rsidR="007B3F57" w:rsidRDefault="007B3F57" w:rsidP="007B3F57"/>
        </w:tc>
        <w:tc>
          <w:tcPr>
            <w:tcW w:w="2338" w:type="dxa"/>
          </w:tcPr>
          <w:p w:rsidR="007B3F57" w:rsidRPr="00056F47" w:rsidRDefault="00056F47" w:rsidP="00056F4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056F47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SAMSUNG 840 EVO MZ-7TE750BW 2.5" 750GB SATA III TLC Internal Solid State Drive (SSD)</w:t>
            </w:r>
          </w:p>
        </w:tc>
        <w:tc>
          <w:tcPr>
            <w:tcW w:w="2338" w:type="dxa"/>
          </w:tcPr>
          <w:p w:rsidR="007B3F57" w:rsidRDefault="00056F47" w:rsidP="007B3F57">
            <w:r>
              <w:t>500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Memory</w:t>
            </w:r>
          </w:p>
        </w:tc>
        <w:tc>
          <w:tcPr>
            <w:tcW w:w="2337" w:type="dxa"/>
          </w:tcPr>
          <w:p w:rsidR="007B3F57" w:rsidRDefault="007B3F57" w:rsidP="007B3F57"/>
        </w:tc>
        <w:tc>
          <w:tcPr>
            <w:tcW w:w="2338" w:type="dxa"/>
          </w:tcPr>
          <w:p w:rsidR="007B3F57" w:rsidRDefault="00E224B5" w:rsidP="007B3F57">
            <w:hyperlink r:id="rId8" w:tooltip="View Details" w:history="1">
              <w:r w:rsidR="003C5346" w:rsidRPr="003C5346">
                <w:rPr>
                  <w:rStyle w:val="itemdescription"/>
                  <w:rFonts w:ascii="inherit" w:hAnsi="inherit" w:cs="Helvetica"/>
                  <w:b/>
                  <w:bCs/>
                  <w:color w:val="000000" w:themeColor="text1"/>
                  <w:bdr w:val="none" w:sz="0" w:space="0" w:color="auto" w:frame="1"/>
                  <w:shd w:val="clear" w:color="auto" w:fill="FFFFFF"/>
                </w:rPr>
                <w:t>G.SKILL Ripjaws Z Series 64GB (8 x 8GB) 240-Pin DDR3 SDRAM DDR3 1600 (PC3 12800) Desktop Memory Model F3-12800CL10Q2-64GBZL</w:t>
              </w:r>
            </w:hyperlink>
          </w:p>
        </w:tc>
        <w:tc>
          <w:tcPr>
            <w:tcW w:w="2338" w:type="dxa"/>
          </w:tcPr>
          <w:p w:rsidR="007B3F57" w:rsidRDefault="003C5346" w:rsidP="007B3F57">
            <w:r>
              <w:t>250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Mother board</w:t>
            </w:r>
          </w:p>
        </w:tc>
        <w:tc>
          <w:tcPr>
            <w:tcW w:w="2337" w:type="dxa"/>
          </w:tcPr>
          <w:p w:rsidR="007B3F57" w:rsidRDefault="007B3F57" w:rsidP="007B3F57"/>
        </w:tc>
        <w:tc>
          <w:tcPr>
            <w:tcW w:w="2338" w:type="dxa"/>
          </w:tcPr>
          <w:p w:rsidR="007B3F57" w:rsidRPr="00A35ECA" w:rsidRDefault="00A35ECA" w:rsidP="00A35EC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A35ECA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ASUS Z9PE-D8 WS Dual LGA 2011 Intel C602 SATA 6Gb/s USB 3.0 SSI EEB Intel Motherboard</w:t>
            </w:r>
          </w:p>
        </w:tc>
        <w:tc>
          <w:tcPr>
            <w:tcW w:w="2338" w:type="dxa"/>
          </w:tcPr>
          <w:p w:rsidR="007B3F57" w:rsidRDefault="00A35ECA" w:rsidP="007B3F57">
            <w:r>
              <w:t>531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Rack</w:t>
            </w:r>
          </w:p>
        </w:tc>
        <w:tc>
          <w:tcPr>
            <w:tcW w:w="2337" w:type="dxa"/>
          </w:tcPr>
          <w:p w:rsidR="007B3F57" w:rsidRDefault="007B3F57" w:rsidP="007B3F57"/>
        </w:tc>
        <w:tc>
          <w:tcPr>
            <w:tcW w:w="2338" w:type="dxa"/>
          </w:tcPr>
          <w:p w:rsidR="007B3F57" w:rsidRDefault="00D642A4" w:rsidP="007B3F57">
            <w:r w:rsidRPr="008D271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StarTech.com 42U Adjustable Depth Open Frame 4 Post Server Rack Cabinet - Flat Pack w/ Casters, Levelers and Cable Management Hooks</w:t>
            </w:r>
          </w:p>
        </w:tc>
        <w:tc>
          <w:tcPr>
            <w:tcW w:w="2338" w:type="dxa"/>
          </w:tcPr>
          <w:p w:rsidR="007B3F57" w:rsidRDefault="00D642A4" w:rsidP="007B3F57">
            <w:r>
              <w:t>230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Power</w:t>
            </w:r>
          </w:p>
        </w:tc>
        <w:tc>
          <w:tcPr>
            <w:tcW w:w="2337" w:type="dxa"/>
          </w:tcPr>
          <w:p w:rsidR="007B3F57" w:rsidRDefault="00380793" w:rsidP="007B3F57">
            <w:r>
              <w:t>1350 Watt</w:t>
            </w:r>
          </w:p>
        </w:tc>
        <w:tc>
          <w:tcPr>
            <w:tcW w:w="2338" w:type="dxa"/>
          </w:tcPr>
          <w:p w:rsidR="007B3F57" w:rsidRDefault="007B3F57" w:rsidP="007B3F57"/>
        </w:tc>
        <w:tc>
          <w:tcPr>
            <w:tcW w:w="2338" w:type="dxa"/>
          </w:tcPr>
          <w:p w:rsidR="007B3F57" w:rsidRDefault="002B6B7B" w:rsidP="007B3F57">
            <w:r>
              <w:t>1064.34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Cooling</w:t>
            </w:r>
            <w:r w:rsidR="005E1160">
              <w:t xml:space="preserve"> </w:t>
            </w:r>
          </w:p>
        </w:tc>
        <w:tc>
          <w:tcPr>
            <w:tcW w:w="2337" w:type="dxa"/>
          </w:tcPr>
          <w:p w:rsidR="007B3F57" w:rsidRDefault="005E1160" w:rsidP="007B3F57">
            <w:r>
              <w:t>140 Watt</w:t>
            </w:r>
          </w:p>
        </w:tc>
        <w:tc>
          <w:tcPr>
            <w:tcW w:w="2338" w:type="dxa"/>
          </w:tcPr>
          <w:p w:rsidR="007B3F57" w:rsidRDefault="007B3F57" w:rsidP="007B3F57"/>
        </w:tc>
        <w:tc>
          <w:tcPr>
            <w:tcW w:w="2338" w:type="dxa"/>
          </w:tcPr>
          <w:p w:rsidR="007B3F57" w:rsidRDefault="001724FA" w:rsidP="007B3F57">
            <w:r>
              <w:t>110.38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Cpu</w:t>
            </w:r>
          </w:p>
        </w:tc>
        <w:tc>
          <w:tcPr>
            <w:tcW w:w="2337" w:type="dxa"/>
          </w:tcPr>
          <w:p w:rsidR="007B3F57" w:rsidRDefault="007B3F57" w:rsidP="007B3F57">
            <w:r>
              <w:t>Intel Xeon E5- 2680 v2</w:t>
            </w:r>
          </w:p>
        </w:tc>
        <w:tc>
          <w:tcPr>
            <w:tcW w:w="2338" w:type="dxa"/>
          </w:tcPr>
          <w:p w:rsidR="007B3F57" w:rsidRPr="00AD348A" w:rsidRDefault="00541726" w:rsidP="00AD348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54172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IBM 00AM124 - AMD Opteron 6386SE 2.8 GHz 16MB Cache 16-Core Processor - OEM</w:t>
            </w:r>
          </w:p>
        </w:tc>
        <w:tc>
          <w:tcPr>
            <w:tcW w:w="2338" w:type="dxa"/>
          </w:tcPr>
          <w:p w:rsidR="007B3F57" w:rsidRDefault="00366A1C" w:rsidP="007B3F57">
            <w:r>
              <w:t>1647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Admin Costs</w:t>
            </w:r>
          </w:p>
        </w:tc>
        <w:tc>
          <w:tcPr>
            <w:tcW w:w="2337" w:type="dxa"/>
          </w:tcPr>
          <w:p w:rsidR="007B3F57" w:rsidRDefault="007B3F57" w:rsidP="007B3F57"/>
        </w:tc>
        <w:tc>
          <w:tcPr>
            <w:tcW w:w="2338" w:type="dxa"/>
          </w:tcPr>
          <w:p w:rsidR="007B3F57" w:rsidRDefault="007B3F57" w:rsidP="007B3F57"/>
        </w:tc>
        <w:tc>
          <w:tcPr>
            <w:tcW w:w="2338" w:type="dxa"/>
          </w:tcPr>
          <w:p w:rsidR="007B3F57" w:rsidRDefault="002014E3" w:rsidP="007B3F57">
            <w:r>
              <w:t>70000</w:t>
            </w:r>
          </w:p>
        </w:tc>
      </w:tr>
      <w:tr w:rsidR="007D1831" w:rsidTr="004775CD">
        <w:tc>
          <w:tcPr>
            <w:tcW w:w="2337" w:type="dxa"/>
          </w:tcPr>
          <w:p w:rsidR="007D1831" w:rsidRDefault="007D1831" w:rsidP="007B3F57">
            <w:r>
              <w:t>UPS</w:t>
            </w:r>
          </w:p>
        </w:tc>
        <w:tc>
          <w:tcPr>
            <w:tcW w:w="2337" w:type="dxa"/>
          </w:tcPr>
          <w:p w:rsidR="007D1831" w:rsidRDefault="007D1831" w:rsidP="007B3F57"/>
        </w:tc>
        <w:tc>
          <w:tcPr>
            <w:tcW w:w="2338" w:type="dxa"/>
          </w:tcPr>
          <w:p w:rsidR="007D1831" w:rsidRDefault="00B11E96" w:rsidP="007B3F57">
            <w:r w:rsidRPr="007F13FD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APC BR1000G Back-UPS Pro 1000VA 8-outlet Uninterruptible Power Supply (UPS)</w:t>
            </w:r>
          </w:p>
        </w:tc>
        <w:tc>
          <w:tcPr>
            <w:tcW w:w="2338" w:type="dxa"/>
          </w:tcPr>
          <w:p w:rsidR="007D1831" w:rsidRDefault="00B11E96" w:rsidP="007B3F57">
            <w:r>
              <w:t>123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Gflops</w:t>
            </w:r>
          </w:p>
        </w:tc>
        <w:tc>
          <w:tcPr>
            <w:tcW w:w="2337" w:type="dxa"/>
          </w:tcPr>
          <w:p w:rsidR="007B3F57" w:rsidRDefault="007B3F57" w:rsidP="007B3F57"/>
        </w:tc>
        <w:tc>
          <w:tcPr>
            <w:tcW w:w="2338" w:type="dxa"/>
          </w:tcPr>
          <w:p w:rsidR="007B3F57" w:rsidRDefault="00E3528A" w:rsidP="007B3F57">
            <w:r>
              <w:t>=2.8*16*</w:t>
            </w:r>
            <w:r w:rsidR="008075B3">
              <w:t>8</w:t>
            </w:r>
          </w:p>
        </w:tc>
        <w:tc>
          <w:tcPr>
            <w:tcW w:w="2338" w:type="dxa"/>
          </w:tcPr>
          <w:p w:rsidR="007B3F57" w:rsidRDefault="008075B3" w:rsidP="007B3F57">
            <w:r>
              <w:t>358.4</w:t>
            </w:r>
          </w:p>
        </w:tc>
      </w:tr>
      <w:tr w:rsidR="00A33359" w:rsidTr="004775CD">
        <w:tc>
          <w:tcPr>
            <w:tcW w:w="2337" w:type="dxa"/>
          </w:tcPr>
          <w:p w:rsidR="00A33359" w:rsidRDefault="00B33F11" w:rsidP="007B3F57">
            <w:r>
              <w:t>cost</w:t>
            </w:r>
            <w:r w:rsidR="00A33359">
              <w:t xml:space="preserve"> per year</w:t>
            </w:r>
          </w:p>
        </w:tc>
        <w:tc>
          <w:tcPr>
            <w:tcW w:w="2337" w:type="dxa"/>
          </w:tcPr>
          <w:p w:rsidR="00A33359" w:rsidRDefault="00A33359" w:rsidP="007B3F57"/>
        </w:tc>
        <w:tc>
          <w:tcPr>
            <w:tcW w:w="2338" w:type="dxa"/>
          </w:tcPr>
          <w:p w:rsidR="00A33359" w:rsidRDefault="00A33359" w:rsidP="007B3F57"/>
        </w:tc>
        <w:tc>
          <w:tcPr>
            <w:tcW w:w="2338" w:type="dxa"/>
          </w:tcPr>
          <w:p w:rsidR="00A33359" w:rsidRPr="004979E4" w:rsidRDefault="004979E4" w:rsidP="007B3F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74889.72</w:t>
            </w:r>
          </w:p>
        </w:tc>
      </w:tr>
      <w:tr w:rsidR="007B3F57" w:rsidTr="004775CD">
        <w:tc>
          <w:tcPr>
            <w:tcW w:w="2337" w:type="dxa"/>
          </w:tcPr>
          <w:p w:rsidR="007B3F57" w:rsidRDefault="007B3F57" w:rsidP="007B3F57">
            <w:r>
              <w:t>5 yrs amortization cost</w:t>
            </w:r>
          </w:p>
        </w:tc>
        <w:tc>
          <w:tcPr>
            <w:tcW w:w="2337" w:type="dxa"/>
          </w:tcPr>
          <w:p w:rsidR="007B3F57" w:rsidRDefault="007B3F57" w:rsidP="007B3F57"/>
        </w:tc>
        <w:tc>
          <w:tcPr>
            <w:tcW w:w="2338" w:type="dxa"/>
          </w:tcPr>
          <w:p w:rsidR="007B3F57" w:rsidRDefault="007B3F57" w:rsidP="007B3F57"/>
        </w:tc>
        <w:tc>
          <w:tcPr>
            <w:tcW w:w="2338" w:type="dxa"/>
          </w:tcPr>
          <w:p w:rsidR="007B3F57" w:rsidRPr="00E715BD" w:rsidRDefault="00E715BD" w:rsidP="007B3F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374448.6</w:t>
            </w:r>
          </w:p>
        </w:tc>
      </w:tr>
      <w:tr w:rsidR="00A27BEB" w:rsidTr="004775CD">
        <w:tc>
          <w:tcPr>
            <w:tcW w:w="2337" w:type="dxa"/>
          </w:tcPr>
          <w:p w:rsidR="00A27BEB" w:rsidRDefault="00A27BEB" w:rsidP="007B3F57"/>
        </w:tc>
        <w:tc>
          <w:tcPr>
            <w:tcW w:w="2337" w:type="dxa"/>
          </w:tcPr>
          <w:p w:rsidR="00A27BEB" w:rsidRDefault="00A27BEB" w:rsidP="007B3F57"/>
        </w:tc>
        <w:tc>
          <w:tcPr>
            <w:tcW w:w="2338" w:type="dxa"/>
          </w:tcPr>
          <w:p w:rsidR="00A27BEB" w:rsidRDefault="00A27BEB" w:rsidP="007B3F57"/>
        </w:tc>
        <w:tc>
          <w:tcPr>
            <w:tcW w:w="2338" w:type="dxa"/>
          </w:tcPr>
          <w:p w:rsidR="0075475C" w:rsidRDefault="0075475C" w:rsidP="007547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374448.6/4380</w:t>
            </w:r>
          </w:p>
          <w:p w:rsidR="00A27BEB" w:rsidRDefault="0075475C" w:rsidP="007B3F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=8.549055</w:t>
            </w:r>
          </w:p>
        </w:tc>
      </w:tr>
    </w:tbl>
    <w:p w:rsidR="007C051A" w:rsidRDefault="007C0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209"/>
        <w:gridCol w:w="1989"/>
        <w:gridCol w:w="2906"/>
      </w:tblGrid>
      <w:tr w:rsidR="00E57962" w:rsidTr="00E57962">
        <w:trPr>
          <w:trHeight w:val="421"/>
        </w:trPr>
        <w:tc>
          <w:tcPr>
            <w:tcW w:w="2246" w:type="dxa"/>
          </w:tcPr>
          <w:p w:rsidR="00E57962" w:rsidRDefault="00E57962" w:rsidP="004775CD">
            <w:r>
              <w:t>Flops</w:t>
            </w:r>
          </w:p>
        </w:tc>
        <w:tc>
          <w:tcPr>
            <w:tcW w:w="2209" w:type="dxa"/>
          </w:tcPr>
          <w:p w:rsidR="00E57962" w:rsidRDefault="00E57962" w:rsidP="004775CD">
            <w:r>
              <w:t>No Of Server</w:t>
            </w:r>
          </w:p>
        </w:tc>
        <w:tc>
          <w:tcPr>
            <w:tcW w:w="1989" w:type="dxa"/>
          </w:tcPr>
          <w:p w:rsidR="00E57962" w:rsidRDefault="00E57962" w:rsidP="004775CD">
            <w:r>
              <w:t>Racks</w:t>
            </w:r>
          </w:p>
        </w:tc>
        <w:tc>
          <w:tcPr>
            <w:tcW w:w="2906" w:type="dxa"/>
          </w:tcPr>
          <w:p w:rsidR="00E57962" w:rsidRDefault="00E57962" w:rsidP="004775CD">
            <w:r>
              <w:t>Cost</w:t>
            </w:r>
          </w:p>
        </w:tc>
      </w:tr>
      <w:tr w:rsidR="00E57962" w:rsidTr="00E57962">
        <w:trPr>
          <w:trHeight w:val="398"/>
        </w:trPr>
        <w:tc>
          <w:tcPr>
            <w:tcW w:w="2246" w:type="dxa"/>
          </w:tcPr>
          <w:p w:rsidR="00E57962" w:rsidRDefault="00E57962" w:rsidP="004775CD">
            <w:r>
              <w:t>1 Giga Flop</w:t>
            </w:r>
          </w:p>
        </w:tc>
        <w:tc>
          <w:tcPr>
            <w:tcW w:w="2209" w:type="dxa"/>
          </w:tcPr>
          <w:p w:rsidR="00E57962" w:rsidRDefault="00E57962" w:rsidP="004775CD">
            <w:r>
              <w:t>1</w:t>
            </w:r>
          </w:p>
        </w:tc>
        <w:tc>
          <w:tcPr>
            <w:tcW w:w="1989" w:type="dxa"/>
          </w:tcPr>
          <w:p w:rsidR="00E57962" w:rsidRDefault="00E57962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906" w:type="dxa"/>
          </w:tcPr>
          <w:p w:rsidR="00E57962" w:rsidRPr="006A072E" w:rsidRDefault="00E57962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8.549055/358.4=0.023853</w:t>
            </w:r>
          </w:p>
        </w:tc>
      </w:tr>
      <w:tr w:rsidR="00E57962" w:rsidTr="00E57962">
        <w:trPr>
          <w:trHeight w:val="398"/>
        </w:trPr>
        <w:tc>
          <w:tcPr>
            <w:tcW w:w="2246" w:type="dxa"/>
          </w:tcPr>
          <w:p w:rsidR="00E57962" w:rsidRDefault="00E57962" w:rsidP="004775CD">
            <w:r>
              <w:t>10 Giga Flop</w:t>
            </w:r>
          </w:p>
        </w:tc>
        <w:tc>
          <w:tcPr>
            <w:tcW w:w="2209" w:type="dxa"/>
          </w:tcPr>
          <w:p w:rsidR="00E57962" w:rsidRDefault="00E57962" w:rsidP="004775CD">
            <w:r>
              <w:t>1</w:t>
            </w:r>
          </w:p>
        </w:tc>
        <w:tc>
          <w:tcPr>
            <w:tcW w:w="1989" w:type="dxa"/>
          </w:tcPr>
          <w:p w:rsidR="00E57962" w:rsidRDefault="00E57962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906" w:type="dxa"/>
          </w:tcPr>
          <w:p w:rsidR="00E57962" w:rsidRPr="00B706C3" w:rsidRDefault="00E57962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0.023853</w:t>
            </w:r>
          </w:p>
        </w:tc>
      </w:tr>
      <w:tr w:rsidR="00E57962" w:rsidTr="00E57962">
        <w:trPr>
          <w:trHeight w:val="398"/>
        </w:trPr>
        <w:tc>
          <w:tcPr>
            <w:tcW w:w="2246" w:type="dxa"/>
          </w:tcPr>
          <w:p w:rsidR="00E57962" w:rsidRDefault="00E57962" w:rsidP="004775CD">
            <w:r>
              <w:t>100 Giga Flop</w:t>
            </w:r>
          </w:p>
        </w:tc>
        <w:tc>
          <w:tcPr>
            <w:tcW w:w="2209" w:type="dxa"/>
          </w:tcPr>
          <w:p w:rsidR="00E57962" w:rsidRDefault="00E57962" w:rsidP="004775CD">
            <w:r>
              <w:t>1</w:t>
            </w:r>
          </w:p>
        </w:tc>
        <w:tc>
          <w:tcPr>
            <w:tcW w:w="1989" w:type="dxa"/>
          </w:tcPr>
          <w:p w:rsidR="00E57962" w:rsidRDefault="00E57962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906" w:type="dxa"/>
          </w:tcPr>
          <w:p w:rsidR="00E57962" w:rsidRPr="00B706C3" w:rsidRDefault="00E57962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0.023853</w:t>
            </w:r>
          </w:p>
        </w:tc>
      </w:tr>
      <w:tr w:rsidR="00E57962" w:rsidTr="00E57962">
        <w:trPr>
          <w:trHeight w:val="398"/>
        </w:trPr>
        <w:tc>
          <w:tcPr>
            <w:tcW w:w="2246" w:type="dxa"/>
          </w:tcPr>
          <w:p w:rsidR="00E57962" w:rsidRDefault="00E57962" w:rsidP="004775CD">
            <w:r>
              <w:t>1000 Giga Flop</w:t>
            </w:r>
          </w:p>
        </w:tc>
        <w:tc>
          <w:tcPr>
            <w:tcW w:w="2209" w:type="dxa"/>
          </w:tcPr>
          <w:p w:rsidR="00E57962" w:rsidRDefault="00E57962" w:rsidP="004775CD">
            <w:r>
              <w:t>3</w:t>
            </w:r>
          </w:p>
        </w:tc>
        <w:tc>
          <w:tcPr>
            <w:tcW w:w="1989" w:type="dxa"/>
          </w:tcPr>
          <w:p w:rsidR="00E57962" w:rsidRDefault="00E57962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906" w:type="dxa"/>
          </w:tcPr>
          <w:p w:rsidR="00E57962" w:rsidRPr="00C17526" w:rsidRDefault="00E57962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0.0088775</w:t>
            </w:r>
          </w:p>
        </w:tc>
      </w:tr>
      <w:tr w:rsidR="00E57962" w:rsidTr="00E57962">
        <w:trPr>
          <w:trHeight w:val="398"/>
        </w:trPr>
        <w:tc>
          <w:tcPr>
            <w:tcW w:w="2246" w:type="dxa"/>
          </w:tcPr>
          <w:p w:rsidR="00E57962" w:rsidRDefault="00E57962" w:rsidP="004775CD">
            <w:r>
              <w:t>10000 Giga Flop</w:t>
            </w:r>
          </w:p>
        </w:tc>
        <w:tc>
          <w:tcPr>
            <w:tcW w:w="2209" w:type="dxa"/>
          </w:tcPr>
          <w:p w:rsidR="00E57962" w:rsidRDefault="00E57962" w:rsidP="004775CD">
            <w:r>
              <w:t>28</w:t>
            </w:r>
          </w:p>
        </w:tc>
        <w:tc>
          <w:tcPr>
            <w:tcW w:w="1989" w:type="dxa"/>
          </w:tcPr>
          <w:p w:rsidR="00E57962" w:rsidRDefault="002F2CBF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906" w:type="dxa"/>
          </w:tcPr>
          <w:p w:rsidR="00E57962" w:rsidRDefault="00E57962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0.00219186</w:t>
            </w:r>
          </w:p>
        </w:tc>
      </w:tr>
      <w:tr w:rsidR="00E57962" w:rsidTr="00E57962">
        <w:trPr>
          <w:trHeight w:val="398"/>
        </w:trPr>
        <w:tc>
          <w:tcPr>
            <w:tcW w:w="2246" w:type="dxa"/>
          </w:tcPr>
          <w:p w:rsidR="00E57962" w:rsidRDefault="00E57962" w:rsidP="004775CD">
            <w:r>
              <w:t>100000 Giga Flop</w:t>
            </w:r>
          </w:p>
        </w:tc>
        <w:tc>
          <w:tcPr>
            <w:tcW w:w="2209" w:type="dxa"/>
          </w:tcPr>
          <w:p w:rsidR="00E57962" w:rsidRDefault="00E57962" w:rsidP="004775CD">
            <w:r>
              <w:t>280</w:t>
            </w:r>
          </w:p>
        </w:tc>
        <w:tc>
          <w:tcPr>
            <w:tcW w:w="1989" w:type="dxa"/>
          </w:tcPr>
          <w:p w:rsidR="00E57962" w:rsidRDefault="002F2CBF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906" w:type="dxa"/>
          </w:tcPr>
          <w:p w:rsidR="00E57962" w:rsidRDefault="00EF70E9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0.00147341</w:t>
            </w:r>
          </w:p>
        </w:tc>
      </w:tr>
      <w:tr w:rsidR="004F663A" w:rsidTr="00E57962">
        <w:trPr>
          <w:trHeight w:val="398"/>
        </w:trPr>
        <w:tc>
          <w:tcPr>
            <w:tcW w:w="2246" w:type="dxa"/>
          </w:tcPr>
          <w:p w:rsidR="004F663A" w:rsidRDefault="004F663A" w:rsidP="004775CD">
            <w:r>
              <w:t>1000000 Giga Flop</w:t>
            </w:r>
          </w:p>
        </w:tc>
        <w:tc>
          <w:tcPr>
            <w:tcW w:w="2209" w:type="dxa"/>
          </w:tcPr>
          <w:p w:rsidR="004F663A" w:rsidRDefault="00BC3786" w:rsidP="004775CD">
            <w:r>
              <w:t>2791</w:t>
            </w:r>
          </w:p>
        </w:tc>
        <w:tc>
          <w:tcPr>
            <w:tcW w:w="1989" w:type="dxa"/>
          </w:tcPr>
          <w:p w:rsidR="004F663A" w:rsidRDefault="00FD0259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2906" w:type="dxa"/>
          </w:tcPr>
          <w:p w:rsidR="004F663A" w:rsidRDefault="00474DBA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0.00141758</w:t>
            </w:r>
          </w:p>
        </w:tc>
      </w:tr>
    </w:tbl>
    <w:p w:rsidR="00DF0293" w:rsidRDefault="00DF0293"/>
    <w:p w:rsidR="00AA42B7" w:rsidRDefault="00073514" w:rsidP="00AA42B7">
      <w:r>
        <w:t xml:space="preserve">5) </w:t>
      </w:r>
      <w:r w:rsidR="00AA42B7">
        <w:t>g2 2xlarge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41"/>
        <w:gridCol w:w="2549"/>
        <w:gridCol w:w="2279"/>
      </w:tblGrid>
      <w:tr w:rsidR="00AA42B7" w:rsidTr="00AE123F">
        <w:tc>
          <w:tcPr>
            <w:tcW w:w="2281" w:type="dxa"/>
          </w:tcPr>
          <w:p w:rsidR="00AA42B7" w:rsidRDefault="00AA42B7" w:rsidP="004775CD"/>
        </w:tc>
        <w:tc>
          <w:tcPr>
            <w:tcW w:w="2241" w:type="dxa"/>
          </w:tcPr>
          <w:p w:rsidR="00AA42B7" w:rsidRDefault="00AA42B7" w:rsidP="004775CD"/>
        </w:tc>
        <w:tc>
          <w:tcPr>
            <w:tcW w:w="2549" w:type="dxa"/>
          </w:tcPr>
          <w:p w:rsidR="00AA42B7" w:rsidRDefault="00AA42B7" w:rsidP="004775CD"/>
        </w:tc>
        <w:tc>
          <w:tcPr>
            <w:tcW w:w="2279" w:type="dxa"/>
          </w:tcPr>
          <w:p w:rsidR="00AA42B7" w:rsidRDefault="00AA42B7" w:rsidP="004775CD"/>
        </w:tc>
      </w:tr>
      <w:tr w:rsidR="00A53E99" w:rsidTr="00AE123F">
        <w:tc>
          <w:tcPr>
            <w:tcW w:w="2281" w:type="dxa"/>
          </w:tcPr>
          <w:p w:rsidR="00A53E99" w:rsidRDefault="00A53E99" w:rsidP="00A53E99">
            <w:r>
              <w:t>Network card</w:t>
            </w:r>
          </w:p>
        </w:tc>
        <w:tc>
          <w:tcPr>
            <w:tcW w:w="2241" w:type="dxa"/>
          </w:tcPr>
          <w:p w:rsidR="00A53E99" w:rsidRDefault="00A53E99" w:rsidP="00A53E99"/>
        </w:tc>
        <w:tc>
          <w:tcPr>
            <w:tcW w:w="2549" w:type="dxa"/>
          </w:tcPr>
          <w:p w:rsidR="00A53E99" w:rsidRPr="00F27E04" w:rsidRDefault="00A53E99" w:rsidP="00A53E9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 w:rsidRPr="003F26B4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Ethernet Server Adapter X520-DA1 for Open Compute Project (OCP)</w:t>
            </w:r>
          </w:p>
        </w:tc>
        <w:tc>
          <w:tcPr>
            <w:tcW w:w="2279" w:type="dxa"/>
          </w:tcPr>
          <w:p w:rsidR="00A53E99" w:rsidRDefault="00A53E99" w:rsidP="00A53E99">
            <w:r>
              <w:t>140</w:t>
            </w:r>
          </w:p>
        </w:tc>
      </w:tr>
      <w:tr w:rsidR="00A53E99" w:rsidTr="00AE123F">
        <w:tc>
          <w:tcPr>
            <w:tcW w:w="2281" w:type="dxa"/>
          </w:tcPr>
          <w:p w:rsidR="00A53E99" w:rsidRDefault="00A53E99" w:rsidP="00A53E99">
            <w:r>
              <w:t>Chasis</w:t>
            </w:r>
          </w:p>
        </w:tc>
        <w:tc>
          <w:tcPr>
            <w:tcW w:w="2241" w:type="dxa"/>
          </w:tcPr>
          <w:p w:rsidR="00A53E99" w:rsidRDefault="00A53E99" w:rsidP="00A53E99"/>
        </w:tc>
        <w:tc>
          <w:tcPr>
            <w:tcW w:w="2549" w:type="dxa"/>
          </w:tcPr>
          <w:p w:rsidR="00A53E99" w:rsidRDefault="00A53E99" w:rsidP="00A53E99">
            <w:r w:rsidRPr="00D83AA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Corsair Obsidian Series 450D Black Aluminum / Steel ATX Mid Tower Gaming Computer Case Compatible with ATX (not included) Power Supply</w:t>
            </w:r>
          </w:p>
        </w:tc>
        <w:tc>
          <w:tcPr>
            <w:tcW w:w="2279" w:type="dxa"/>
          </w:tcPr>
          <w:p w:rsidR="00A53E99" w:rsidRDefault="00A53E99" w:rsidP="00A53E99">
            <w:r>
              <w:t>120</w:t>
            </w:r>
          </w:p>
        </w:tc>
      </w:tr>
      <w:tr w:rsidR="00A53E99" w:rsidTr="00AE123F">
        <w:tc>
          <w:tcPr>
            <w:tcW w:w="2281" w:type="dxa"/>
          </w:tcPr>
          <w:p w:rsidR="00A53E99" w:rsidRDefault="00A53E99" w:rsidP="00A53E99">
            <w:r>
              <w:t>Network switch cost</w:t>
            </w:r>
          </w:p>
        </w:tc>
        <w:tc>
          <w:tcPr>
            <w:tcW w:w="2241" w:type="dxa"/>
          </w:tcPr>
          <w:p w:rsidR="00A53E99" w:rsidRDefault="00A53E99" w:rsidP="00A53E99"/>
        </w:tc>
        <w:tc>
          <w:tcPr>
            <w:tcW w:w="2549" w:type="dxa"/>
          </w:tcPr>
          <w:p w:rsidR="00A53E99" w:rsidRDefault="00A53E99" w:rsidP="00A53E99">
            <w:r w:rsidRPr="000A44A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NETGEAR ProSAFE FS750T2NA 48-Port Fast Ethernet Smart Switch w/ 2 Gigabit Ports 10/100 Mbps</w:t>
            </w:r>
          </w:p>
        </w:tc>
        <w:tc>
          <w:tcPr>
            <w:tcW w:w="2279" w:type="dxa"/>
          </w:tcPr>
          <w:p w:rsidR="00A53E99" w:rsidRDefault="00A53E99" w:rsidP="00A53E99">
            <w:r>
              <w:t>174</w:t>
            </w:r>
          </w:p>
        </w:tc>
      </w:tr>
      <w:tr w:rsidR="00A53E99" w:rsidTr="00AE123F">
        <w:tc>
          <w:tcPr>
            <w:tcW w:w="2281" w:type="dxa"/>
          </w:tcPr>
          <w:p w:rsidR="00A53E99" w:rsidRDefault="00A53E99" w:rsidP="00A53E99">
            <w:r>
              <w:t>Disk</w:t>
            </w:r>
          </w:p>
        </w:tc>
        <w:tc>
          <w:tcPr>
            <w:tcW w:w="2241" w:type="dxa"/>
          </w:tcPr>
          <w:p w:rsidR="00A53E99" w:rsidRDefault="00A53E99" w:rsidP="00A53E99"/>
        </w:tc>
        <w:tc>
          <w:tcPr>
            <w:tcW w:w="2549" w:type="dxa"/>
          </w:tcPr>
          <w:p w:rsidR="00A53E99" w:rsidRPr="0077623B" w:rsidRDefault="0077623B" w:rsidP="0077623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 w:rsidRPr="0077623B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Kingston SSDNow V300 Series SV300S3D7/120G 2.5" 120GB SATA III Internal Solid State Drive (SSD) Desktop Bundle Kit</w:t>
            </w:r>
          </w:p>
        </w:tc>
        <w:tc>
          <w:tcPr>
            <w:tcW w:w="2279" w:type="dxa"/>
          </w:tcPr>
          <w:p w:rsidR="00A53E99" w:rsidRDefault="0077623B" w:rsidP="00A53E99">
            <w:r>
              <w:t>55</w:t>
            </w:r>
          </w:p>
        </w:tc>
      </w:tr>
      <w:tr w:rsidR="00A53E99" w:rsidTr="00AE123F">
        <w:tc>
          <w:tcPr>
            <w:tcW w:w="2281" w:type="dxa"/>
          </w:tcPr>
          <w:p w:rsidR="00A53E99" w:rsidRDefault="00A53E99" w:rsidP="00A53E99">
            <w:r>
              <w:t>Memory</w:t>
            </w:r>
          </w:p>
        </w:tc>
        <w:tc>
          <w:tcPr>
            <w:tcW w:w="2241" w:type="dxa"/>
          </w:tcPr>
          <w:p w:rsidR="00A53E99" w:rsidRDefault="00A53E99" w:rsidP="00A53E99"/>
        </w:tc>
        <w:tc>
          <w:tcPr>
            <w:tcW w:w="2549" w:type="dxa"/>
          </w:tcPr>
          <w:p w:rsidR="008B2F06" w:rsidRPr="008B2F06" w:rsidRDefault="008B2F06" w:rsidP="008B2F06">
            <w:pPr>
              <w:pStyle w:val="NoSpacing"/>
              <w:rPr>
                <w:rFonts w:ascii="Helvetica" w:hAnsi="Helvetica"/>
              </w:rPr>
            </w:pPr>
            <w:r w:rsidRPr="008B2F06">
              <w:rPr>
                <w:bdr w:val="none" w:sz="0" w:space="0" w:color="auto" w:frame="1"/>
              </w:rPr>
              <w:t>CORSAIR Vengeance Pro 32GB (4 x 8GB) 240-Pin DDR3 SDRAM DDR3 2400 (PC3 19200) Desktop Memory Model CMY32GX3M4A2400C11R</w:t>
            </w:r>
          </w:p>
          <w:p w:rsidR="00A53E99" w:rsidRPr="003D2D9A" w:rsidRDefault="00A53E99" w:rsidP="00A53E9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</w:p>
        </w:tc>
        <w:tc>
          <w:tcPr>
            <w:tcW w:w="2279" w:type="dxa"/>
          </w:tcPr>
          <w:p w:rsidR="00A53E99" w:rsidRDefault="00CD52CF" w:rsidP="00555327">
            <w:pPr>
              <w:tabs>
                <w:tab w:val="center" w:pos="1029"/>
              </w:tabs>
            </w:pPr>
            <w:r>
              <w:t>150</w:t>
            </w:r>
            <w:r w:rsidR="00555327">
              <w:tab/>
            </w:r>
          </w:p>
        </w:tc>
      </w:tr>
      <w:tr w:rsidR="00845BF6" w:rsidTr="00AE123F">
        <w:tc>
          <w:tcPr>
            <w:tcW w:w="2281" w:type="dxa"/>
          </w:tcPr>
          <w:p w:rsidR="00845BF6" w:rsidRDefault="00845BF6" w:rsidP="00845BF6">
            <w:r>
              <w:t>Mother board</w:t>
            </w:r>
          </w:p>
        </w:tc>
        <w:tc>
          <w:tcPr>
            <w:tcW w:w="2241" w:type="dxa"/>
          </w:tcPr>
          <w:p w:rsidR="00845BF6" w:rsidRDefault="00845BF6" w:rsidP="00845BF6"/>
        </w:tc>
        <w:tc>
          <w:tcPr>
            <w:tcW w:w="2549" w:type="dxa"/>
          </w:tcPr>
          <w:p w:rsidR="00845BF6" w:rsidRPr="003D2D9A" w:rsidRDefault="00845BF6" w:rsidP="00845BF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 w:rsidRPr="003D2D9A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GIGABYTE GA-78LMT-USB3 (rev. 6.0) AM3+ AMD 760G + SB710 USB 3.0 HDMI Micro ATX AMD Motherboard</w:t>
            </w:r>
          </w:p>
        </w:tc>
        <w:tc>
          <w:tcPr>
            <w:tcW w:w="2279" w:type="dxa"/>
          </w:tcPr>
          <w:p w:rsidR="00845BF6" w:rsidRDefault="00845BF6" w:rsidP="00845BF6">
            <w:r>
              <w:t>55</w:t>
            </w:r>
          </w:p>
        </w:tc>
      </w:tr>
      <w:tr w:rsidR="00845BF6" w:rsidTr="00AE123F">
        <w:tc>
          <w:tcPr>
            <w:tcW w:w="2281" w:type="dxa"/>
          </w:tcPr>
          <w:p w:rsidR="00845BF6" w:rsidRDefault="00845BF6" w:rsidP="00845BF6">
            <w:r>
              <w:t>Rack</w:t>
            </w:r>
          </w:p>
        </w:tc>
        <w:tc>
          <w:tcPr>
            <w:tcW w:w="2241" w:type="dxa"/>
          </w:tcPr>
          <w:p w:rsidR="00845BF6" w:rsidRDefault="00845BF6" w:rsidP="00845BF6"/>
        </w:tc>
        <w:tc>
          <w:tcPr>
            <w:tcW w:w="2549" w:type="dxa"/>
          </w:tcPr>
          <w:p w:rsidR="00845BF6" w:rsidRDefault="00845BF6" w:rsidP="00845BF6">
            <w:r w:rsidRPr="008D271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StarTech.com 42U Adjustable Depth Open Frame 4 Post Server Rack Cabinet - Flat Pack w/ Casters, Levelers and Cable Management Hooks</w:t>
            </w:r>
          </w:p>
        </w:tc>
        <w:tc>
          <w:tcPr>
            <w:tcW w:w="2279" w:type="dxa"/>
          </w:tcPr>
          <w:p w:rsidR="00845BF6" w:rsidRDefault="00845BF6" w:rsidP="00845BF6">
            <w:r>
              <w:t>230</w:t>
            </w:r>
          </w:p>
        </w:tc>
      </w:tr>
      <w:tr w:rsidR="00845BF6" w:rsidTr="00AE123F">
        <w:tc>
          <w:tcPr>
            <w:tcW w:w="2281" w:type="dxa"/>
          </w:tcPr>
          <w:p w:rsidR="00845BF6" w:rsidRDefault="00845BF6" w:rsidP="00845BF6">
            <w:r>
              <w:t>Power</w:t>
            </w:r>
          </w:p>
        </w:tc>
        <w:tc>
          <w:tcPr>
            <w:tcW w:w="2241" w:type="dxa"/>
          </w:tcPr>
          <w:p w:rsidR="00845BF6" w:rsidRDefault="008E2FEB" w:rsidP="00845BF6">
            <w:r>
              <w:t>20</w:t>
            </w:r>
            <w:r w:rsidR="00845BF6">
              <w:t>00 Watt</w:t>
            </w:r>
          </w:p>
        </w:tc>
        <w:tc>
          <w:tcPr>
            <w:tcW w:w="2549" w:type="dxa"/>
          </w:tcPr>
          <w:p w:rsidR="00845BF6" w:rsidRDefault="00845BF6" w:rsidP="00845BF6"/>
        </w:tc>
        <w:tc>
          <w:tcPr>
            <w:tcW w:w="2279" w:type="dxa"/>
          </w:tcPr>
          <w:p w:rsidR="00845BF6" w:rsidRDefault="009474F6" w:rsidP="00845BF6">
            <w:r>
              <w:t>1576.8</w:t>
            </w:r>
          </w:p>
        </w:tc>
      </w:tr>
      <w:tr w:rsidR="00845BF6" w:rsidTr="00AE123F">
        <w:tc>
          <w:tcPr>
            <w:tcW w:w="2281" w:type="dxa"/>
          </w:tcPr>
          <w:p w:rsidR="00845BF6" w:rsidRDefault="00845BF6" w:rsidP="00845BF6">
            <w:r>
              <w:t>Cooling</w:t>
            </w:r>
          </w:p>
        </w:tc>
        <w:tc>
          <w:tcPr>
            <w:tcW w:w="2241" w:type="dxa"/>
          </w:tcPr>
          <w:p w:rsidR="00845BF6" w:rsidRDefault="00845BF6" w:rsidP="00845BF6">
            <w:r>
              <w:t>115 Watt</w:t>
            </w:r>
          </w:p>
        </w:tc>
        <w:tc>
          <w:tcPr>
            <w:tcW w:w="2549" w:type="dxa"/>
          </w:tcPr>
          <w:p w:rsidR="00845BF6" w:rsidRDefault="00845BF6" w:rsidP="00845BF6"/>
        </w:tc>
        <w:tc>
          <w:tcPr>
            <w:tcW w:w="2279" w:type="dxa"/>
          </w:tcPr>
          <w:tbl>
            <w:tblPr>
              <w:tblW w:w="1100" w:type="dxa"/>
              <w:tblLook w:val="04A0" w:firstRow="1" w:lastRow="0" w:firstColumn="1" w:lastColumn="0" w:noHBand="0" w:noVBand="1"/>
            </w:tblPr>
            <w:tblGrid>
              <w:gridCol w:w="1100"/>
            </w:tblGrid>
            <w:tr w:rsidR="009474F6" w:rsidRPr="009474F6" w:rsidTr="00F94C93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4F6" w:rsidRPr="009474F6" w:rsidRDefault="009474F6" w:rsidP="009474F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474F6">
                    <w:rPr>
                      <w:rFonts w:ascii="Calibri" w:eastAsia="Times New Roman" w:hAnsi="Calibri" w:cs="Times New Roman"/>
                      <w:color w:val="000000"/>
                    </w:rPr>
                    <w:t>90.67</w:t>
                  </w:r>
                </w:p>
              </w:tc>
            </w:tr>
          </w:tbl>
          <w:p w:rsidR="00845BF6" w:rsidRDefault="00845BF6" w:rsidP="00845BF6"/>
        </w:tc>
      </w:tr>
      <w:tr w:rsidR="00845BF6" w:rsidTr="00AE123F">
        <w:tc>
          <w:tcPr>
            <w:tcW w:w="2281" w:type="dxa"/>
          </w:tcPr>
          <w:p w:rsidR="00845BF6" w:rsidRDefault="00845BF6" w:rsidP="00845BF6">
            <w:r>
              <w:t>Cpu</w:t>
            </w:r>
          </w:p>
        </w:tc>
        <w:tc>
          <w:tcPr>
            <w:tcW w:w="2241" w:type="dxa"/>
          </w:tcPr>
          <w:p w:rsidR="00845BF6" w:rsidRDefault="00845BF6" w:rsidP="00845BF6">
            <w:r>
              <w:t>Intel Xeon E5- 2670</w:t>
            </w:r>
          </w:p>
        </w:tc>
        <w:tc>
          <w:tcPr>
            <w:tcW w:w="2549" w:type="dxa"/>
          </w:tcPr>
          <w:p w:rsidR="00845BF6" w:rsidRPr="00E4253F" w:rsidRDefault="00845BF6" w:rsidP="00845BF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inherit" w:hAnsi="inherit" w:cs="Helvetica"/>
                <w:color w:val="222222"/>
                <w:spacing w:val="-15"/>
                <w:sz w:val="24"/>
                <w:szCs w:val="24"/>
              </w:rPr>
            </w:pPr>
            <w:r w:rsidRPr="00E4253F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Xeon E5-2670 Sandy Bridge-EP 2.6GHz (3.3GHz Turbo Boost) 20MB L3 Cache LGA 2011 115W BX80621E52670 Server Processor</w:t>
            </w:r>
          </w:p>
        </w:tc>
        <w:tc>
          <w:tcPr>
            <w:tcW w:w="2279" w:type="dxa"/>
          </w:tcPr>
          <w:p w:rsidR="00845BF6" w:rsidRPr="00865534" w:rsidRDefault="00845BF6" w:rsidP="00845BF6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5534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bdr w:val="none" w:sz="0" w:space="0" w:color="auto" w:frame="1"/>
              </w:rPr>
              <w:t>354.76</w:t>
            </w:r>
          </w:p>
        </w:tc>
      </w:tr>
      <w:tr w:rsidR="00845BF6" w:rsidTr="00AE123F">
        <w:tc>
          <w:tcPr>
            <w:tcW w:w="2281" w:type="dxa"/>
          </w:tcPr>
          <w:p w:rsidR="00845BF6" w:rsidRDefault="00845BF6" w:rsidP="00845BF6">
            <w:r>
              <w:t>Gpu</w:t>
            </w:r>
          </w:p>
        </w:tc>
        <w:tc>
          <w:tcPr>
            <w:tcW w:w="2241" w:type="dxa"/>
          </w:tcPr>
          <w:p w:rsidR="00845BF6" w:rsidRDefault="00845BF6" w:rsidP="00845BF6"/>
        </w:tc>
        <w:tc>
          <w:tcPr>
            <w:tcW w:w="2549" w:type="dxa"/>
          </w:tcPr>
          <w:p w:rsidR="00845BF6" w:rsidRPr="008C4147" w:rsidRDefault="008E2FEB" w:rsidP="00845BF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 xml:space="preserve">NVIDIA Quadro </w:t>
            </w:r>
            <w:r w:rsidR="00845BF6" w:rsidRPr="008C4147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K5000 for Mac VCQK5000MAC-PB 4GB 256-bit GDDR5 PCI Express 2.0 x16 SLI Supported Workstation Video Card</w:t>
            </w:r>
          </w:p>
        </w:tc>
        <w:tc>
          <w:tcPr>
            <w:tcW w:w="2279" w:type="dxa"/>
          </w:tcPr>
          <w:p w:rsidR="00845BF6" w:rsidRPr="0041291C" w:rsidRDefault="00845BF6" w:rsidP="00845BF6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1291C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bdr w:val="none" w:sz="0" w:space="0" w:color="auto" w:frame="1"/>
              </w:rPr>
              <w:t>1,836.78</w:t>
            </w:r>
          </w:p>
          <w:p w:rsidR="00845BF6" w:rsidRDefault="00845BF6" w:rsidP="00845BF6"/>
        </w:tc>
      </w:tr>
      <w:tr w:rsidR="00845BF6" w:rsidTr="00AE123F">
        <w:tc>
          <w:tcPr>
            <w:tcW w:w="2281" w:type="dxa"/>
          </w:tcPr>
          <w:p w:rsidR="00845BF6" w:rsidRDefault="00845BF6" w:rsidP="00845BF6">
            <w:r>
              <w:t>Admin Costs</w:t>
            </w:r>
          </w:p>
        </w:tc>
        <w:tc>
          <w:tcPr>
            <w:tcW w:w="2241" w:type="dxa"/>
          </w:tcPr>
          <w:p w:rsidR="00845BF6" w:rsidRDefault="00845BF6" w:rsidP="00845BF6"/>
        </w:tc>
        <w:tc>
          <w:tcPr>
            <w:tcW w:w="2549" w:type="dxa"/>
          </w:tcPr>
          <w:p w:rsidR="00845BF6" w:rsidRDefault="00845BF6" w:rsidP="00845BF6"/>
        </w:tc>
        <w:tc>
          <w:tcPr>
            <w:tcW w:w="2279" w:type="dxa"/>
          </w:tcPr>
          <w:p w:rsidR="00845BF6" w:rsidRDefault="00845BF6" w:rsidP="00845BF6">
            <w:r>
              <w:t>70000</w:t>
            </w:r>
          </w:p>
        </w:tc>
      </w:tr>
      <w:tr w:rsidR="00845BF6" w:rsidTr="00AE123F">
        <w:tc>
          <w:tcPr>
            <w:tcW w:w="2281" w:type="dxa"/>
          </w:tcPr>
          <w:p w:rsidR="00845BF6" w:rsidRDefault="00845BF6" w:rsidP="00845BF6">
            <w:r>
              <w:t>UPS</w:t>
            </w:r>
          </w:p>
        </w:tc>
        <w:tc>
          <w:tcPr>
            <w:tcW w:w="2241" w:type="dxa"/>
          </w:tcPr>
          <w:p w:rsidR="00845BF6" w:rsidRDefault="00845BF6" w:rsidP="00845BF6"/>
        </w:tc>
        <w:tc>
          <w:tcPr>
            <w:tcW w:w="2549" w:type="dxa"/>
          </w:tcPr>
          <w:p w:rsidR="00845BF6" w:rsidRDefault="00845BF6" w:rsidP="00845BF6">
            <w:r w:rsidRPr="007F13FD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APC BR1000G Back-UPS Pro 1000VA 8-outlet Uninterruptible Power Supply (UPS)</w:t>
            </w:r>
          </w:p>
        </w:tc>
        <w:tc>
          <w:tcPr>
            <w:tcW w:w="2279" w:type="dxa"/>
          </w:tcPr>
          <w:p w:rsidR="00845BF6" w:rsidRDefault="00845BF6" w:rsidP="00845BF6">
            <w:r>
              <w:t>123</w:t>
            </w:r>
          </w:p>
        </w:tc>
      </w:tr>
      <w:tr w:rsidR="00AE123F" w:rsidTr="00AE123F">
        <w:tc>
          <w:tcPr>
            <w:tcW w:w="2281" w:type="dxa"/>
          </w:tcPr>
          <w:p w:rsidR="00AE123F" w:rsidRDefault="00AE123F" w:rsidP="00AE123F">
            <w:r>
              <w:t>Gflops</w:t>
            </w:r>
          </w:p>
        </w:tc>
        <w:tc>
          <w:tcPr>
            <w:tcW w:w="2241" w:type="dxa"/>
          </w:tcPr>
          <w:p w:rsidR="00AE123F" w:rsidRDefault="00AE123F" w:rsidP="00AE123F"/>
        </w:tc>
        <w:tc>
          <w:tcPr>
            <w:tcW w:w="2549" w:type="dxa"/>
          </w:tcPr>
          <w:p w:rsidR="00AE123F" w:rsidRDefault="00AE123F" w:rsidP="00AE123F">
            <w:r>
              <w:t>=8*2.6*8=166.4</w:t>
            </w:r>
          </w:p>
          <w:p w:rsidR="00AE123F" w:rsidRDefault="00AE123F" w:rsidP="00AE123F">
            <w:r>
              <w:t>Gpu Flops =90 Gflops/sec</w:t>
            </w:r>
          </w:p>
        </w:tc>
        <w:tc>
          <w:tcPr>
            <w:tcW w:w="2279" w:type="dxa"/>
          </w:tcPr>
          <w:p w:rsidR="00AE123F" w:rsidRDefault="00AE123F" w:rsidP="00AE123F">
            <w:r>
              <w:t>=166.4+90</w:t>
            </w:r>
          </w:p>
          <w:p w:rsidR="00AE123F" w:rsidRDefault="00AE123F" w:rsidP="00AE123F">
            <w:r>
              <w:t>=256.4</w:t>
            </w:r>
          </w:p>
        </w:tc>
      </w:tr>
      <w:tr w:rsidR="00AE123F" w:rsidTr="00AE123F">
        <w:tc>
          <w:tcPr>
            <w:tcW w:w="2281" w:type="dxa"/>
          </w:tcPr>
          <w:p w:rsidR="00AE123F" w:rsidRDefault="00AE123F" w:rsidP="00AE123F">
            <w:r>
              <w:t>Cost for 1 year</w:t>
            </w:r>
          </w:p>
        </w:tc>
        <w:tc>
          <w:tcPr>
            <w:tcW w:w="2241" w:type="dxa"/>
          </w:tcPr>
          <w:p w:rsidR="00AE123F" w:rsidRDefault="00AE123F" w:rsidP="00AE123F"/>
        </w:tc>
        <w:tc>
          <w:tcPr>
            <w:tcW w:w="2549" w:type="dxa"/>
          </w:tcPr>
          <w:p w:rsidR="00AE123F" w:rsidRDefault="00AE123F" w:rsidP="00AE123F"/>
        </w:tc>
        <w:tc>
          <w:tcPr>
            <w:tcW w:w="2279" w:type="dxa"/>
          </w:tcPr>
          <w:p w:rsidR="00AE123F" w:rsidRPr="001D70B9" w:rsidRDefault="001D70B9" w:rsidP="00AE12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74906.01</w:t>
            </w:r>
          </w:p>
        </w:tc>
      </w:tr>
      <w:tr w:rsidR="00845BF6" w:rsidTr="00AE123F">
        <w:tc>
          <w:tcPr>
            <w:tcW w:w="2281" w:type="dxa"/>
          </w:tcPr>
          <w:p w:rsidR="00845BF6" w:rsidRDefault="00845BF6" w:rsidP="00845BF6">
            <w:r>
              <w:t>5 yrs amortization cost</w:t>
            </w:r>
          </w:p>
        </w:tc>
        <w:tc>
          <w:tcPr>
            <w:tcW w:w="2241" w:type="dxa"/>
          </w:tcPr>
          <w:p w:rsidR="00845BF6" w:rsidRDefault="00845BF6" w:rsidP="00845BF6"/>
        </w:tc>
        <w:tc>
          <w:tcPr>
            <w:tcW w:w="2549" w:type="dxa"/>
          </w:tcPr>
          <w:p w:rsidR="00845BF6" w:rsidRDefault="00845BF6" w:rsidP="00845BF6"/>
        </w:tc>
        <w:tc>
          <w:tcPr>
            <w:tcW w:w="2279" w:type="dxa"/>
          </w:tcPr>
          <w:p w:rsidR="00845BF6" w:rsidRPr="00DE1E67" w:rsidRDefault="001D70B9" w:rsidP="00845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374530.1</w:t>
            </w:r>
          </w:p>
        </w:tc>
      </w:tr>
    </w:tbl>
    <w:p w:rsidR="00AA42B7" w:rsidRDefault="00AA42B7" w:rsidP="00AA42B7">
      <w:pPr>
        <w:pStyle w:val="NoSpacing"/>
      </w:pPr>
    </w:p>
    <w:p w:rsidR="00C22681" w:rsidRDefault="00C22681" w:rsidP="00AA42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70"/>
        <w:gridCol w:w="2189"/>
        <w:gridCol w:w="2454"/>
      </w:tblGrid>
      <w:tr w:rsidR="00FD2603" w:rsidTr="00FD2603">
        <w:trPr>
          <w:trHeight w:val="421"/>
        </w:trPr>
        <w:tc>
          <w:tcPr>
            <w:tcW w:w="2337" w:type="dxa"/>
          </w:tcPr>
          <w:p w:rsidR="00FD2603" w:rsidRDefault="00FD2603" w:rsidP="004775CD">
            <w:r>
              <w:t>Flops</w:t>
            </w:r>
          </w:p>
        </w:tc>
        <w:tc>
          <w:tcPr>
            <w:tcW w:w="2370" w:type="dxa"/>
          </w:tcPr>
          <w:p w:rsidR="00FD2603" w:rsidRDefault="00FD2603" w:rsidP="004775CD">
            <w:r>
              <w:t>No Of Server</w:t>
            </w:r>
          </w:p>
        </w:tc>
        <w:tc>
          <w:tcPr>
            <w:tcW w:w="2189" w:type="dxa"/>
          </w:tcPr>
          <w:p w:rsidR="00FD2603" w:rsidRDefault="00FD2603" w:rsidP="004775CD">
            <w:r>
              <w:t>No of Racks</w:t>
            </w:r>
          </w:p>
        </w:tc>
        <w:tc>
          <w:tcPr>
            <w:tcW w:w="2454" w:type="dxa"/>
          </w:tcPr>
          <w:p w:rsidR="00FD2603" w:rsidRDefault="00FD2603" w:rsidP="004775CD">
            <w:r>
              <w:t>Cost</w:t>
            </w:r>
          </w:p>
        </w:tc>
      </w:tr>
      <w:tr w:rsidR="00FD2603" w:rsidTr="00FD2603">
        <w:trPr>
          <w:trHeight w:val="398"/>
        </w:trPr>
        <w:tc>
          <w:tcPr>
            <w:tcW w:w="2337" w:type="dxa"/>
          </w:tcPr>
          <w:p w:rsidR="00FD2603" w:rsidRDefault="00FD2603" w:rsidP="004775CD">
            <w:r>
              <w:t>1 Giga Flop</w:t>
            </w:r>
          </w:p>
        </w:tc>
        <w:tc>
          <w:tcPr>
            <w:tcW w:w="2370" w:type="dxa"/>
          </w:tcPr>
          <w:p w:rsidR="00FD2603" w:rsidRDefault="00FD2603" w:rsidP="004775CD">
            <w:r>
              <w:t>1</w:t>
            </w:r>
          </w:p>
        </w:tc>
        <w:tc>
          <w:tcPr>
            <w:tcW w:w="2189" w:type="dxa"/>
          </w:tcPr>
          <w:p w:rsidR="00FD2603" w:rsidRDefault="00FD260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54" w:type="dxa"/>
          </w:tcPr>
          <w:p w:rsidR="00FD2603" w:rsidRPr="00555327" w:rsidRDefault="009F6484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0.03335</w:t>
            </w:r>
          </w:p>
        </w:tc>
      </w:tr>
      <w:tr w:rsidR="00FD2603" w:rsidTr="00FD2603">
        <w:trPr>
          <w:trHeight w:val="398"/>
        </w:trPr>
        <w:tc>
          <w:tcPr>
            <w:tcW w:w="2337" w:type="dxa"/>
          </w:tcPr>
          <w:p w:rsidR="00FD2603" w:rsidRDefault="00FD2603" w:rsidP="004775CD">
            <w:r>
              <w:t>10 Giga Flop</w:t>
            </w:r>
          </w:p>
        </w:tc>
        <w:tc>
          <w:tcPr>
            <w:tcW w:w="2370" w:type="dxa"/>
          </w:tcPr>
          <w:p w:rsidR="00FD2603" w:rsidRDefault="00FD2603" w:rsidP="004775CD">
            <w:r>
              <w:t>1</w:t>
            </w:r>
          </w:p>
        </w:tc>
        <w:tc>
          <w:tcPr>
            <w:tcW w:w="2189" w:type="dxa"/>
          </w:tcPr>
          <w:p w:rsidR="00FD2603" w:rsidRDefault="00FD260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54" w:type="dxa"/>
          </w:tcPr>
          <w:p w:rsidR="00FD2603" w:rsidRPr="00555327" w:rsidRDefault="009F6484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0.03335</w:t>
            </w:r>
          </w:p>
        </w:tc>
      </w:tr>
      <w:tr w:rsidR="00FD2603" w:rsidTr="00FD2603">
        <w:trPr>
          <w:trHeight w:val="398"/>
        </w:trPr>
        <w:tc>
          <w:tcPr>
            <w:tcW w:w="2337" w:type="dxa"/>
          </w:tcPr>
          <w:p w:rsidR="00FD2603" w:rsidRDefault="00FD2603" w:rsidP="004775CD">
            <w:r>
              <w:t>100 Giga Flop</w:t>
            </w:r>
          </w:p>
        </w:tc>
        <w:tc>
          <w:tcPr>
            <w:tcW w:w="2370" w:type="dxa"/>
          </w:tcPr>
          <w:p w:rsidR="00FD2603" w:rsidRDefault="00FD2603" w:rsidP="004775CD">
            <w:r>
              <w:t>1</w:t>
            </w:r>
          </w:p>
        </w:tc>
        <w:tc>
          <w:tcPr>
            <w:tcW w:w="2189" w:type="dxa"/>
          </w:tcPr>
          <w:p w:rsidR="00FD2603" w:rsidRDefault="00FD260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54" w:type="dxa"/>
          </w:tcPr>
          <w:p w:rsidR="00FD2603" w:rsidRPr="00555327" w:rsidRDefault="009F6484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0.03335</w:t>
            </w:r>
          </w:p>
        </w:tc>
      </w:tr>
      <w:tr w:rsidR="00FD2603" w:rsidTr="00FD2603">
        <w:trPr>
          <w:trHeight w:val="398"/>
        </w:trPr>
        <w:tc>
          <w:tcPr>
            <w:tcW w:w="2337" w:type="dxa"/>
          </w:tcPr>
          <w:p w:rsidR="00FD2603" w:rsidRDefault="00FD2603" w:rsidP="004775CD">
            <w:r>
              <w:t>1000 Giga Flop</w:t>
            </w:r>
          </w:p>
        </w:tc>
        <w:tc>
          <w:tcPr>
            <w:tcW w:w="2370" w:type="dxa"/>
          </w:tcPr>
          <w:p w:rsidR="00FD2603" w:rsidRDefault="000478DB" w:rsidP="004775CD">
            <w:r>
              <w:t>4</w:t>
            </w:r>
          </w:p>
        </w:tc>
        <w:tc>
          <w:tcPr>
            <w:tcW w:w="2189" w:type="dxa"/>
          </w:tcPr>
          <w:p w:rsidR="00FD2603" w:rsidRDefault="004F55D8" w:rsidP="004775CD">
            <w:r>
              <w:t>1</w:t>
            </w:r>
          </w:p>
        </w:tc>
        <w:tc>
          <w:tcPr>
            <w:tcW w:w="2454" w:type="dxa"/>
          </w:tcPr>
          <w:p w:rsidR="00FD2603" w:rsidRPr="006E275C" w:rsidRDefault="00ED353C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0.0098</w:t>
            </w:r>
          </w:p>
        </w:tc>
      </w:tr>
      <w:tr w:rsidR="00B529B6" w:rsidTr="00FD2603">
        <w:trPr>
          <w:trHeight w:val="398"/>
        </w:trPr>
        <w:tc>
          <w:tcPr>
            <w:tcW w:w="2337" w:type="dxa"/>
          </w:tcPr>
          <w:p w:rsidR="00B529B6" w:rsidRDefault="00B529B6" w:rsidP="004775CD">
            <w:r>
              <w:t>10000 Giga Flop</w:t>
            </w:r>
          </w:p>
        </w:tc>
        <w:tc>
          <w:tcPr>
            <w:tcW w:w="2370" w:type="dxa"/>
          </w:tcPr>
          <w:p w:rsidR="00B529B6" w:rsidRDefault="009C3E96" w:rsidP="004775CD">
            <w:r>
              <w:t>40</w:t>
            </w:r>
          </w:p>
        </w:tc>
        <w:tc>
          <w:tcPr>
            <w:tcW w:w="2189" w:type="dxa"/>
          </w:tcPr>
          <w:p w:rsidR="00B529B6" w:rsidRDefault="00D17C4D" w:rsidP="004775CD">
            <w:r>
              <w:t>1</w:t>
            </w:r>
          </w:p>
        </w:tc>
        <w:tc>
          <w:tcPr>
            <w:tcW w:w="2454" w:type="dxa"/>
          </w:tcPr>
          <w:p w:rsidR="00B529B6" w:rsidRDefault="00B07D3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0.002735</w:t>
            </w:r>
          </w:p>
        </w:tc>
      </w:tr>
      <w:tr w:rsidR="00CE5221" w:rsidTr="00FD2603">
        <w:trPr>
          <w:trHeight w:val="398"/>
        </w:trPr>
        <w:tc>
          <w:tcPr>
            <w:tcW w:w="2337" w:type="dxa"/>
          </w:tcPr>
          <w:p w:rsidR="00CE5221" w:rsidRDefault="00CE5221" w:rsidP="004775CD">
            <w:r>
              <w:t>100000 Giga Flop</w:t>
            </w:r>
          </w:p>
        </w:tc>
        <w:tc>
          <w:tcPr>
            <w:tcW w:w="2370" w:type="dxa"/>
          </w:tcPr>
          <w:p w:rsidR="00CE5221" w:rsidRDefault="00830555" w:rsidP="004775CD">
            <w:r>
              <w:t>391</w:t>
            </w:r>
          </w:p>
        </w:tc>
        <w:tc>
          <w:tcPr>
            <w:tcW w:w="2189" w:type="dxa"/>
          </w:tcPr>
          <w:p w:rsidR="00CE5221" w:rsidRDefault="008F7BE0" w:rsidP="004775CD">
            <w:r>
              <w:t>10</w:t>
            </w:r>
          </w:p>
        </w:tc>
        <w:tc>
          <w:tcPr>
            <w:tcW w:w="2454" w:type="dxa"/>
          </w:tcPr>
          <w:p w:rsidR="00CE5221" w:rsidRDefault="00AC70FE" w:rsidP="00CE522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0.002035</w:t>
            </w:r>
          </w:p>
        </w:tc>
      </w:tr>
      <w:tr w:rsidR="00FF2B79" w:rsidTr="00FD2603">
        <w:trPr>
          <w:trHeight w:val="398"/>
        </w:trPr>
        <w:tc>
          <w:tcPr>
            <w:tcW w:w="2337" w:type="dxa"/>
          </w:tcPr>
          <w:p w:rsidR="00FF2B79" w:rsidRDefault="00FF2B79" w:rsidP="004775CD">
            <w:r>
              <w:t>1000000 Giga Flop</w:t>
            </w:r>
          </w:p>
        </w:tc>
        <w:tc>
          <w:tcPr>
            <w:tcW w:w="2370" w:type="dxa"/>
          </w:tcPr>
          <w:p w:rsidR="00FF2B79" w:rsidRDefault="00B6574F" w:rsidP="004775CD">
            <w:r>
              <w:t>3901</w:t>
            </w:r>
          </w:p>
        </w:tc>
        <w:tc>
          <w:tcPr>
            <w:tcW w:w="2189" w:type="dxa"/>
          </w:tcPr>
          <w:p w:rsidR="00FF2B79" w:rsidRDefault="00D85742" w:rsidP="004775CD">
            <w:r>
              <w:t>93</w:t>
            </w:r>
          </w:p>
        </w:tc>
        <w:tc>
          <w:tcPr>
            <w:tcW w:w="2454" w:type="dxa"/>
          </w:tcPr>
          <w:p w:rsidR="00FF2B79" w:rsidRDefault="00A6749B" w:rsidP="00CE522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0.001987</w:t>
            </w:r>
          </w:p>
        </w:tc>
      </w:tr>
    </w:tbl>
    <w:p w:rsidR="00C22681" w:rsidRDefault="00C22681" w:rsidP="00AA42B7">
      <w:pPr>
        <w:pStyle w:val="NoSpacing"/>
      </w:pPr>
    </w:p>
    <w:p w:rsidR="007C051A" w:rsidRDefault="00073514" w:rsidP="00AA42B7">
      <w:pPr>
        <w:pStyle w:val="NoSpacing"/>
      </w:pPr>
      <w:r>
        <w:t xml:space="preserve">6) </w:t>
      </w:r>
      <w:r w:rsidR="00795DDE">
        <w:t>R3 4xlarge</w:t>
      </w:r>
    </w:p>
    <w:p w:rsidR="00D03CAB" w:rsidRDefault="00D03CAB" w:rsidP="00AA42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5DDE" w:rsidTr="004775CD">
        <w:tc>
          <w:tcPr>
            <w:tcW w:w="2337" w:type="dxa"/>
          </w:tcPr>
          <w:p w:rsidR="00795DDE" w:rsidRDefault="00795DDE" w:rsidP="004775CD"/>
        </w:tc>
        <w:tc>
          <w:tcPr>
            <w:tcW w:w="2337" w:type="dxa"/>
          </w:tcPr>
          <w:p w:rsidR="00795DDE" w:rsidRDefault="00795DDE" w:rsidP="004775CD"/>
        </w:tc>
        <w:tc>
          <w:tcPr>
            <w:tcW w:w="2338" w:type="dxa"/>
          </w:tcPr>
          <w:p w:rsidR="00795DDE" w:rsidRDefault="00795DDE" w:rsidP="004775CD"/>
        </w:tc>
        <w:tc>
          <w:tcPr>
            <w:tcW w:w="2338" w:type="dxa"/>
          </w:tcPr>
          <w:p w:rsidR="00795DDE" w:rsidRDefault="00795DDE" w:rsidP="004775CD"/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Network card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F27E04" w:rsidRDefault="00A53E99" w:rsidP="00A53E9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 w:rsidRPr="003F26B4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Ethernet Server Adapter X520-DA1 for Open Compute Project (OCP)</w:t>
            </w:r>
          </w:p>
        </w:tc>
        <w:tc>
          <w:tcPr>
            <w:tcW w:w="2338" w:type="dxa"/>
          </w:tcPr>
          <w:p w:rsidR="00A53E99" w:rsidRDefault="00A53E99" w:rsidP="00A53E99">
            <w:r>
              <w:t>140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Chasis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>
            <w:r w:rsidRPr="00D83AA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Corsair Obsidian Series 450D Black Aluminum / Steel ATX Mid Tower Gaming Computer Case Compatible with ATX (not included) Power Supply</w:t>
            </w:r>
          </w:p>
        </w:tc>
        <w:tc>
          <w:tcPr>
            <w:tcW w:w="2338" w:type="dxa"/>
          </w:tcPr>
          <w:p w:rsidR="00A53E99" w:rsidRDefault="00A53E99" w:rsidP="00A53E99">
            <w:r>
              <w:t>120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Network switch cost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>
            <w:r w:rsidRPr="000A44A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NETGEAR ProSAFE FS750T2NA 48-Port Fast Ethernet Smart Switch w/ 2 Gigabit Ports 10/100 Mbps</w:t>
            </w:r>
          </w:p>
        </w:tc>
        <w:tc>
          <w:tcPr>
            <w:tcW w:w="2338" w:type="dxa"/>
          </w:tcPr>
          <w:p w:rsidR="00A53E99" w:rsidRDefault="00A53E99" w:rsidP="00A53E99">
            <w:r>
              <w:t>174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Disk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5E0087" w:rsidRDefault="005E0087" w:rsidP="005E008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5E0087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535 Series 2.5" 360GB SATA III MLC SSDSC2BW360H6R5</w:t>
            </w:r>
          </w:p>
        </w:tc>
        <w:tc>
          <w:tcPr>
            <w:tcW w:w="2338" w:type="dxa"/>
          </w:tcPr>
          <w:p w:rsidR="00A53E99" w:rsidRDefault="005E0087" w:rsidP="00A53E99">
            <w:r>
              <w:t>200</w:t>
            </w:r>
          </w:p>
        </w:tc>
      </w:tr>
      <w:tr w:rsidR="00F35E14" w:rsidTr="004775CD">
        <w:tc>
          <w:tcPr>
            <w:tcW w:w="2337" w:type="dxa"/>
          </w:tcPr>
          <w:p w:rsidR="00F35E14" w:rsidRDefault="00F35E14" w:rsidP="00F35E14">
            <w:r>
              <w:t>Memory</w:t>
            </w:r>
          </w:p>
        </w:tc>
        <w:tc>
          <w:tcPr>
            <w:tcW w:w="2337" w:type="dxa"/>
          </w:tcPr>
          <w:p w:rsidR="00F35E14" w:rsidRDefault="00F35E14" w:rsidP="00F35E14"/>
        </w:tc>
        <w:tc>
          <w:tcPr>
            <w:tcW w:w="2338" w:type="dxa"/>
          </w:tcPr>
          <w:p w:rsidR="00F35E14" w:rsidRPr="00E41DFC" w:rsidRDefault="00E41DFC" w:rsidP="00E41DF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E41DFC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NEMIX RAM 128GB (4X32GB) DDR3 1600MHz PC3-12800 ECC Regsitered Memory for APPLE Mac Pro 2013 6,1</w:t>
            </w:r>
          </w:p>
        </w:tc>
        <w:tc>
          <w:tcPr>
            <w:tcW w:w="2338" w:type="dxa"/>
          </w:tcPr>
          <w:p w:rsidR="00F35E14" w:rsidRDefault="002129ED" w:rsidP="00F35E14">
            <w:r>
              <w:t>1888</w:t>
            </w:r>
          </w:p>
        </w:tc>
      </w:tr>
      <w:tr w:rsidR="00F35E14" w:rsidTr="004775CD">
        <w:tc>
          <w:tcPr>
            <w:tcW w:w="2337" w:type="dxa"/>
          </w:tcPr>
          <w:p w:rsidR="00F35E14" w:rsidRDefault="00F35E14" w:rsidP="00F35E14">
            <w:r>
              <w:t>Mother board</w:t>
            </w:r>
          </w:p>
        </w:tc>
        <w:tc>
          <w:tcPr>
            <w:tcW w:w="2337" w:type="dxa"/>
          </w:tcPr>
          <w:p w:rsidR="00F35E14" w:rsidRDefault="00F35E14" w:rsidP="00F35E14"/>
        </w:tc>
        <w:tc>
          <w:tcPr>
            <w:tcW w:w="2338" w:type="dxa"/>
          </w:tcPr>
          <w:p w:rsidR="00F35E14" w:rsidRPr="009C5AEA" w:rsidRDefault="009C5AEA" w:rsidP="009C5AE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9C5AEA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ASUS ROG RAMPAGE IV BLACK EDITION LGA 2011 Intel X79 SATA 6Gb/s USB 3.0 Extended ATX Intel Gaming Motherboard</w:t>
            </w:r>
          </w:p>
        </w:tc>
        <w:tc>
          <w:tcPr>
            <w:tcW w:w="2338" w:type="dxa"/>
          </w:tcPr>
          <w:p w:rsidR="00F35E14" w:rsidRDefault="009C5AEA" w:rsidP="00F35E14">
            <w:r>
              <w:t>375</w:t>
            </w:r>
          </w:p>
        </w:tc>
      </w:tr>
      <w:tr w:rsidR="00F35E14" w:rsidTr="004775CD">
        <w:tc>
          <w:tcPr>
            <w:tcW w:w="2337" w:type="dxa"/>
          </w:tcPr>
          <w:p w:rsidR="00F35E14" w:rsidRDefault="00F35E14" w:rsidP="00F35E14">
            <w:r>
              <w:t>Rack</w:t>
            </w:r>
          </w:p>
        </w:tc>
        <w:tc>
          <w:tcPr>
            <w:tcW w:w="2337" w:type="dxa"/>
          </w:tcPr>
          <w:p w:rsidR="00F35E14" w:rsidRDefault="00F35E14" w:rsidP="00F35E14"/>
        </w:tc>
        <w:tc>
          <w:tcPr>
            <w:tcW w:w="2338" w:type="dxa"/>
          </w:tcPr>
          <w:p w:rsidR="00F35E14" w:rsidRDefault="00F35E14" w:rsidP="00F35E14">
            <w:r w:rsidRPr="008D271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StarTech.com 42U Adjustable Depth Open Frame 4 Post Server Rack Cabinet - Flat Pack w/ Casters, Levelers and Cable Management Hooks</w:t>
            </w:r>
          </w:p>
        </w:tc>
        <w:tc>
          <w:tcPr>
            <w:tcW w:w="2338" w:type="dxa"/>
          </w:tcPr>
          <w:p w:rsidR="00F35E14" w:rsidRDefault="00F35E14" w:rsidP="00F35E14">
            <w:r>
              <w:t>230</w:t>
            </w:r>
          </w:p>
        </w:tc>
      </w:tr>
      <w:tr w:rsidR="00F35E14" w:rsidTr="004775CD">
        <w:tc>
          <w:tcPr>
            <w:tcW w:w="2337" w:type="dxa"/>
          </w:tcPr>
          <w:p w:rsidR="00F35E14" w:rsidRDefault="00F35E14" w:rsidP="00F35E14">
            <w:r>
              <w:t>Power</w:t>
            </w:r>
          </w:p>
        </w:tc>
        <w:tc>
          <w:tcPr>
            <w:tcW w:w="2337" w:type="dxa"/>
          </w:tcPr>
          <w:p w:rsidR="00F35E14" w:rsidRDefault="003B5B2E" w:rsidP="00F35E14">
            <w:r>
              <w:t>1350</w:t>
            </w:r>
          </w:p>
        </w:tc>
        <w:tc>
          <w:tcPr>
            <w:tcW w:w="2338" w:type="dxa"/>
          </w:tcPr>
          <w:p w:rsidR="00F35E14" w:rsidRDefault="00F35E14" w:rsidP="00F35E14"/>
        </w:tc>
        <w:tc>
          <w:tcPr>
            <w:tcW w:w="2338" w:type="dxa"/>
          </w:tcPr>
          <w:p w:rsidR="00F35E14" w:rsidRDefault="003B5B2E" w:rsidP="00F35E14">
            <w:r>
              <w:t>1064.34</w:t>
            </w:r>
          </w:p>
        </w:tc>
      </w:tr>
      <w:tr w:rsidR="00F35E14" w:rsidTr="004775CD">
        <w:tc>
          <w:tcPr>
            <w:tcW w:w="2337" w:type="dxa"/>
          </w:tcPr>
          <w:p w:rsidR="00F35E14" w:rsidRDefault="00F35E14" w:rsidP="00F35E14">
            <w:r>
              <w:t>Cooling</w:t>
            </w:r>
          </w:p>
        </w:tc>
        <w:tc>
          <w:tcPr>
            <w:tcW w:w="2337" w:type="dxa"/>
          </w:tcPr>
          <w:p w:rsidR="00F35E14" w:rsidRDefault="006816BB" w:rsidP="00F35E14">
            <w:r>
              <w:t>95 Watt</w:t>
            </w:r>
          </w:p>
        </w:tc>
        <w:tc>
          <w:tcPr>
            <w:tcW w:w="2338" w:type="dxa"/>
          </w:tcPr>
          <w:p w:rsidR="00F35E14" w:rsidRDefault="00F35E14" w:rsidP="00F35E14"/>
        </w:tc>
        <w:tc>
          <w:tcPr>
            <w:tcW w:w="2338" w:type="dxa"/>
          </w:tcPr>
          <w:p w:rsidR="00F35E14" w:rsidRDefault="0060077C" w:rsidP="00F35E14">
            <w:r>
              <w:t>74.90</w:t>
            </w:r>
          </w:p>
        </w:tc>
      </w:tr>
      <w:tr w:rsidR="00F4142F" w:rsidTr="004775CD">
        <w:tc>
          <w:tcPr>
            <w:tcW w:w="2337" w:type="dxa"/>
          </w:tcPr>
          <w:p w:rsidR="00F4142F" w:rsidRDefault="00F4142F" w:rsidP="00F4142F">
            <w:r>
              <w:t>Cpu</w:t>
            </w:r>
          </w:p>
        </w:tc>
        <w:tc>
          <w:tcPr>
            <w:tcW w:w="2337" w:type="dxa"/>
          </w:tcPr>
          <w:p w:rsidR="00F4142F" w:rsidRDefault="00F4142F" w:rsidP="00F4142F">
            <w:r>
              <w:t>Intel Xeon E5- 2670 v2</w:t>
            </w:r>
          </w:p>
        </w:tc>
        <w:tc>
          <w:tcPr>
            <w:tcW w:w="2338" w:type="dxa"/>
          </w:tcPr>
          <w:p w:rsidR="00F4142F" w:rsidRPr="00AD348A" w:rsidRDefault="00F4142F" w:rsidP="00F4142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AD348A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Xeon E5-2650 2.5 GHz 20MB L3 Cache LGA 2011 95W 69Y5329 Server Processor</w:t>
            </w:r>
          </w:p>
        </w:tc>
        <w:tc>
          <w:tcPr>
            <w:tcW w:w="2338" w:type="dxa"/>
          </w:tcPr>
          <w:p w:rsidR="00F4142F" w:rsidRDefault="00F4142F" w:rsidP="00F4142F">
            <w:r>
              <w:t>1868.35</w:t>
            </w:r>
          </w:p>
        </w:tc>
      </w:tr>
      <w:tr w:rsidR="00F4142F" w:rsidTr="004775CD">
        <w:tc>
          <w:tcPr>
            <w:tcW w:w="2337" w:type="dxa"/>
          </w:tcPr>
          <w:p w:rsidR="00F4142F" w:rsidRDefault="00F4142F" w:rsidP="00F4142F">
            <w:r>
              <w:t>Admin Costs</w:t>
            </w:r>
          </w:p>
        </w:tc>
        <w:tc>
          <w:tcPr>
            <w:tcW w:w="2337" w:type="dxa"/>
          </w:tcPr>
          <w:p w:rsidR="00F4142F" w:rsidRDefault="00F4142F" w:rsidP="00F4142F"/>
        </w:tc>
        <w:tc>
          <w:tcPr>
            <w:tcW w:w="2338" w:type="dxa"/>
          </w:tcPr>
          <w:p w:rsidR="00F4142F" w:rsidRDefault="00F4142F" w:rsidP="00F4142F"/>
        </w:tc>
        <w:tc>
          <w:tcPr>
            <w:tcW w:w="2338" w:type="dxa"/>
          </w:tcPr>
          <w:p w:rsidR="00F4142F" w:rsidRDefault="00F4142F" w:rsidP="00F4142F">
            <w:r>
              <w:t>70000</w:t>
            </w:r>
          </w:p>
        </w:tc>
      </w:tr>
      <w:tr w:rsidR="00F4142F" w:rsidTr="004775CD">
        <w:tc>
          <w:tcPr>
            <w:tcW w:w="2337" w:type="dxa"/>
          </w:tcPr>
          <w:p w:rsidR="00F4142F" w:rsidRDefault="00F4142F" w:rsidP="00F4142F">
            <w:r>
              <w:t>Ups</w:t>
            </w:r>
          </w:p>
        </w:tc>
        <w:tc>
          <w:tcPr>
            <w:tcW w:w="2337" w:type="dxa"/>
          </w:tcPr>
          <w:p w:rsidR="00F4142F" w:rsidRDefault="00F4142F" w:rsidP="00F4142F"/>
        </w:tc>
        <w:tc>
          <w:tcPr>
            <w:tcW w:w="2338" w:type="dxa"/>
          </w:tcPr>
          <w:p w:rsidR="00F4142F" w:rsidRDefault="00F4142F" w:rsidP="00F4142F">
            <w:r w:rsidRPr="007F13FD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APC BR1000G Back-UPS Pro 1000VA 8-outlet Uninterruptible Power Supply (UPS)</w:t>
            </w:r>
          </w:p>
        </w:tc>
        <w:tc>
          <w:tcPr>
            <w:tcW w:w="2338" w:type="dxa"/>
          </w:tcPr>
          <w:p w:rsidR="00F4142F" w:rsidRDefault="00F4142F" w:rsidP="00F4142F">
            <w:r>
              <w:t>123</w:t>
            </w:r>
          </w:p>
        </w:tc>
      </w:tr>
      <w:tr w:rsidR="00F4142F" w:rsidTr="004775CD">
        <w:tc>
          <w:tcPr>
            <w:tcW w:w="2337" w:type="dxa"/>
          </w:tcPr>
          <w:p w:rsidR="00F4142F" w:rsidRDefault="00F4142F" w:rsidP="00F4142F">
            <w:r>
              <w:t>Gflops</w:t>
            </w:r>
          </w:p>
        </w:tc>
        <w:tc>
          <w:tcPr>
            <w:tcW w:w="2337" w:type="dxa"/>
          </w:tcPr>
          <w:p w:rsidR="00F4142F" w:rsidRDefault="00F4142F" w:rsidP="00F4142F"/>
        </w:tc>
        <w:tc>
          <w:tcPr>
            <w:tcW w:w="2338" w:type="dxa"/>
          </w:tcPr>
          <w:p w:rsidR="00F4142F" w:rsidRDefault="00A426AE" w:rsidP="00F4142F">
            <w:r>
              <w:t xml:space="preserve">=2.5*8*8=160 </w:t>
            </w:r>
          </w:p>
        </w:tc>
        <w:tc>
          <w:tcPr>
            <w:tcW w:w="2338" w:type="dxa"/>
          </w:tcPr>
          <w:p w:rsidR="00F4142F" w:rsidRDefault="00A426AE" w:rsidP="00F4142F">
            <w:r>
              <w:t xml:space="preserve">160 </w:t>
            </w:r>
            <w:r w:rsidR="002B7B5A">
              <w:t>G</w:t>
            </w:r>
            <w:r>
              <w:t>flops/sec</w:t>
            </w:r>
          </w:p>
        </w:tc>
      </w:tr>
      <w:tr w:rsidR="00F4142F" w:rsidTr="004775CD">
        <w:tc>
          <w:tcPr>
            <w:tcW w:w="2337" w:type="dxa"/>
          </w:tcPr>
          <w:p w:rsidR="00F4142F" w:rsidRDefault="00F4142F" w:rsidP="00F4142F">
            <w:r>
              <w:t>Cost for 1 year</w:t>
            </w:r>
          </w:p>
        </w:tc>
        <w:tc>
          <w:tcPr>
            <w:tcW w:w="2337" w:type="dxa"/>
          </w:tcPr>
          <w:p w:rsidR="00F4142F" w:rsidRDefault="00F4142F" w:rsidP="00F4142F"/>
        </w:tc>
        <w:tc>
          <w:tcPr>
            <w:tcW w:w="2338" w:type="dxa"/>
          </w:tcPr>
          <w:p w:rsidR="00F4142F" w:rsidRDefault="00F4142F" w:rsidP="00F4142F"/>
        </w:tc>
        <w:tc>
          <w:tcPr>
            <w:tcW w:w="2338" w:type="dxa"/>
          </w:tcPr>
          <w:p w:rsidR="00F4142F" w:rsidRPr="00AE6A68" w:rsidRDefault="00AE6A68" w:rsidP="00F4142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76257.59</w:t>
            </w:r>
          </w:p>
        </w:tc>
      </w:tr>
      <w:tr w:rsidR="00F4142F" w:rsidTr="004775CD">
        <w:tc>
          <w:tcPr>
            <w:tcW w:w="2337" w:type="dxa"/>
          </w:tcPr>
          <w:p w:rsidR="00F4142F" w:rsidRDefault="00F4142F" w:rsidP="00F4142F">
            <w:r>
              <w:t>5 yrs amortization cost</w:t>
            </w:r>
          </w:p>
        </w:tc>
        <w:tc>
          <w:tcPr>
            <w:tcW w:w="2337" w:type="dxa"/>
          </w:tcPr>
          <w:p w:rsidR="00F4142F" w:rsidRDefault="00F4142F" w:rsidP="00F4142F"/>
        </w:tc>
        <w:tc>
          <w:tcPr>
            <w:tcW w:w="2338" w:type="dxa"/>
          </w:tcPr>
          <w:p w:rsidR="00F4142F" w:rsidRDefault="00F4142F" w:rsidP="00F4142F"/>
        </w:tc>
        <w:tc>
          <w:tcPr>
            <w:tcW w:w="2338" w:type="dxa"/>
          </w:tcPr>
          <w:p w:rsidR="00F4142F" w:rsidRDefault="00CE6ACF" w:rsidP="00F4142F">
            <w:r>
              <w:t>=</w:t>
            </w:r>
            <w:r>
              <w:rPr>
                <w:rFonts w:ascii="Calibri" w:hAnsi="Calibri"/>
                <w:color w:val="000000"/>
              </w:rPr>
              <w:t>76257.59</w:t>
            </w:r>
            <w:r>
              <w:t>*5</w:t>
            </w:r>
          </w:p>
        </w:tc>
      </w:tr>
    </w:tbl>
    <w:p w:rsidR="00D03CAB" w:rsidRDefault="00D0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27"/>
        <w:gridCol w:w="2136"/>
        <w:gridCol w:w="2528"/>
      </w:tblGrid>
      <w:tr w:rsidR="00DB16B3" w:rsidTr="00DB16B3">
        <w:trPr>
          <w:trHeight w:val="421"/>
        </w:trPr>
        <w:tc>
          <w:tcPr>
            <w:tcW w:w="2359" w:type="dxa"/>
          </w:tcPr>
          <w:p w:rsidR="00DB16B3" w:rsidRDefault="00DB16B3" w:rsidP="004775CD">
            <w:r>
              <w:t>Flops</w:t>
            </w:r>
          </w:p>
        </w:tc>
        <w:tc>
          <w:tcPr>
            <w:tcW w:w="2327" w:type="dxa"/>
          </w:tcPr>
          <w:p w:rsidR="00DB16B3" w:rsidRDefault="00DB16B3" w:rsidP="004775CD">
            <w:r>
              <w:t>No Of Server</w:t>
            </w:r>
          </w:p>
        </w:tc>
        <w:tc>
          <w:tcPr>
            <w:tcW w:w="2136" w:type="dxa"/>
          </w:tcPr>
          <w:p w:rsidR="00DB16B3" w:rsidRDefault="00DB16B3" w:rsidP="004775CD">
            <w:r>
              <w:t>Racks</w:t>
            </w:r>
          </w:p>
        </w:tc>
        <w:tc>
          <w:tcPr>
            <w:tcW w:w="2528" w:type="dxa"/>
          </w:tcPr>
          <w:p w:rsidR="00DB16B3" w:rsidRDefault="00DB16B3" w:rsidP="004775CD">
            <w:r>
              <w:t>Cost</w:t>
            </w:r>
          </w:p>
        </w:tc>
      </w:tr>
      <w:tr w:rsidR="00DB16B3" w:rsidTr="00DB16B3">
        <w:trPr>
          <w:trHeight w:val="398"/>
        </w:trPr>
        <w:tc>
          <w:tcPr>
            <w:tcW w:w="2359" w:type="dxa"/>
          </w:tcPr>
          <w:p w:rsidR="00DB16B3" w:rsidRDefault="00DB16B3" w:rsidP="004775CD">
            <w:r>
              <w:t>1 Giga Flop</w:t>
            </w:r>
          </w:p>
        </w:tc>
        <w:tc>
          <w:tcPr>
            <w:tcW w:w="2327" w:type="dxa"/>
          </w:tcPr>
          <w:p w:rsidR="00DB16B3" w:rsidRDefault="00DB16B3" w:rsidP="004775CD">
            <w:r>
              <w:t>1</w:t>
            </w:r>
          </w:p>
        </w:tc>
        <w:tc>
          <w:tcPr>
            <w:tcW w:w="2136" w:type="dxa"/>
          </w:tcPr>
          <w:p w:rsidR="00DB16B3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28" w:type="dxa"/>
          </w:tcPr>
          <w:p w:rsidR="00DB16B3" w:rsidRPr="00803DD8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0.054408</w:t>
            </w:r>
          </w:p>
        </w:tc>
      </w:tr>
      <w:tr w:rsidR="00DB16B3" w:rsidTr="00DB16B3">
        <w:trPr>
          <w:trHeight w:val="398"/>
        </w:trPr>
        <w:tc>
          <w:tcPr>
            <w:tcW w:w="2359" w:type="dxa"/>
          </w:tcPr>
          <w:p w:rsidR="00DB16B3" w:rsidRDefault="00DB16B3" w:rsidP="004775CD">
            <w:r>
              <w:t>10 Giga Flop</w:t>
            </w:r>
          </w:p>
        </w:tc>
        <w:tc>
          <w:tcPr>
            <w:tcW w:w="2327" w:type="dxa"/>
          </w:tcPr>
          <w:p w:rsidR="00DB16B3" w:rsidRDefault="00DB16B3" w:rsidP="004775CD">
            <w:r>
              <w:t>1</w:t>
            </w:r>
          </w:p>
        </w:tc>
        <w:tc>
          <w:tcPr>
            <w:tcW w:w="2136" w:type="dxa"/>
          </w:tcPr>
          <w:p w:rsidR="00DB16B3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28" w:type="dxa"/>
          </w:tcPr>
          <w:p w:rsidR="00DB16B3" w:rsidRPr="008757B9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0.054408</w:t>
            </w:r>
          </w:p>
        </w:tc>
      </w:tr>
      <w:tr w:rsidR="00DB16B3" w:rsidTr="00DB16B3">
        <w:trPr>
          <w:trHeight w:val="398"/>
        </w:trPr>
        <w:tc>
          <w:tcPr>
            <w:tcW w:w="2359" w:type="dxa"/>
          </w:tcPr>
          <w:p w:rsidR="00DB16B3" w:rsidRDefault="00DB16B3" w:rsidP="004775CD">
            <w:r>
              <w:t>100 Giga Flop</w:t>
            </w:r>
          </w:p>
        </w:tc>
        <w:tc>
          <w:tcPr>
            <w:tcW w:w="2327" w:type="dxa"/>
          </w:tcPr>
          <w:p w:rsidR="00DB16B3" w:rsidRDefault="00DB16B3" w:rsidP="004775CD">
            <w:r>
              <w:t>1</w:t>
            </w:r>
          </w:p>
        </w:tc>
        <w:tc>
          <w:tcPr>
            <w:tcW w:w="2136" w:type="dxa"/>
          </w:tcPr>
          <w:p w:rsidR="00DB16B3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28" w:type="dxa"/>
          </w:tcPr>
          <w:p w:rsidR="00DB16B3" w:rsidRPr="008757B9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0.054408</w:t>
            </w:r>
          </w:p>
        </w:tc>
      </w:tr>
      <w:tr w:rsidR="00DB16B3" w:rsidTr="00DB16B3">
        <w:trPr>
          <w:trHeight w:val="398"/>
        </w:trPr>
        <w:tc>
          <w:tcPr>
            <w:tcW w:w="2359" w:type="dxa"/>
          </w:tcPr>
          <w:p w:rsidR="00DB16B3" w:rsidRDefault="00DB16B3" w:rsidP="004775CD">
            <w:r>
              <w:t>1000 Giga Flop</w:t>
            </w:r>
          </w:p>
        </w:tc>
        <w:tc>
          <w:tcPr>
            <w:tcW w:w="2327" w:type="dxa"/>
          </w:tcPr>
          <w:p w:rsidR="00DB16B3" w:rsidRDefault="00DB16B3" w:rsidP="004775CD">
            <w:r>
              <w:t>7</w:t>
            </w:r>
          </w:p>
        </w:tc>
        <w:tc>
          <w:tcPr>
            <w:tcW w:w="2136" w:type="dxa"/>
          </w:tcPr>
          <w:p w:rsidR="00DB16B3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28" w:type="dxa"/>
          </w:tcPr>
          <w:p w:rsidR="00DB16B3" w:rsidRPr="00AD385D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0.011277</w:t>
            </w:r>
          </w:p>
        </w:tc>
      </w:tr>
      <w:tr w:rsidR="00DB16B3" w:rsidTr="00DB16B3">
        <w:trPr>
          <w:trHeight w:val="398"/>
        </w:trPr>
        <w:tc>
          <w:tcPr>
            <w:tcW w:w="2359" w:type="dxa"/>
          </w:tcPr>
          <w:p w:rsidR="00DB16B3" w:rsidRDefault="00DB16B3" w:rsidP="004775CD">
            <w:r>
              <w:t>10000 Giga Flop</w:t>
            </w:r>
          </w:p>
        </w:tc>
        <w:tc>
          <w:tcPr>
            <w:tcW w:w="2327" w:type="dxa"/>
          </w:tcPr>
          <w:p w:rsidR="00DB16B3" w:rsidRDefault="00DB16B3" w:rsidP="004775CD">
            <w:r>
              <w:t>63</w:t>
            </w:r>
          </w:p>
        </w:tc>
        <w:tc>
          <w:tcPr>
            <w:tcW w:w="2136" w:type="dxa"/>
          </w:tcPr>
          <w:p w:rsidR="00DB16B3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528" w:type="dxa"/>
          </w:tcPr>
          <w:p w:rsidR="00DB16B3" w:rsidRDefault="00DB16B3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0.004893287</w:t>
            </w:r>
          </w:p>
        </w:tc>
      </w:tr>
      <w:tr w:rsidR="00DB16B3" w:rsidTr="00DB16B3">
        <w:trPr>
          <w:trHeight w:val="398"/>
        </w:trPr>
        <w:tc>
          <w:tcPr>
            <w:tcW w:w="2359" w:type="dxa"/>
          </w:tcPr>
          <w:p w:rsidR="00DB16B3" w:rsidRDefault="00DB16B3" w:rsidP="004775CD">
            <w:r>
              <w:t>100000 Giga Flop</w:t>
            </w:r>
          </w:p>
        </w:tc>
        <w:tc>
          <w:tcPr>
            <w:tcW w:w="2327" w:type="dxa"/>
          </w:tcPr>
          <w:p w:rsidR="00DB16B3" w:rsidRDefault="00DB16B3" w:rsidP="004775CD">
            <w:r>
              <w:t>625</w:t>
            </w:r>
          </w:p>
        </w:tc>
        <w:tc>
          <w:tcPr>
            <w:tcW w:w="2136" w:type="dxa"/>
          </w:tcPr>
          <w:p w:rsidR="00DB16B3" w:rsidRDefault="008D461F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28" w:type="dxa"/>
          </w:tcPr>
          <w:p w:rsidR="00DB16B3" w:rsidRDefault="000D0CFF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0.004177539</w:t>
            </w:r>
          </w:p>
        </w:tc>
      </w:tr>
      <w:tr w:rsidR="004E622B" w:rsidTr="00DB16B3">
        <w:trPr>
          <w:trHeight w:val="398"/>
        </w:trPr>
        <w:tc>
          <w:tcPr>
            <w:tcW w:w="2359" w:type="dxa"/>
          </w:tcPr>
          <w:p w:rsidR="004E622B" w:rsidRDefault="004E622B" w:rsidP="004775CD">
            <w:r>
              <w:t>1000000 Giga Flop</w:t>
            </w:r>
          </w:p>
        </w:tc>
        <w:tc>
          <w:tcPr>
            <w:tcW w:w="2327" w:type="dxa"/>
          </w:tcPr>
          <w:p w:rsidR="004E622B" w:rsidRDefault="00C6408C" w:rsidP="004775CD">
            <w:r>
              <w:t>6250</w:t>
            </w:r>
          </w:p>
        </w:tc>
        <w:tc>
          <w:tcPr>
            <w:tcW w:w="2136" w:type="dxa"/>
          </w:tcPr>
          <w:p w:rsidR="004E622B" w:rsidRDefault="001053E4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</w:t>
            </w:r>
          </w:p>
        </w:tc>
        <w:tc>
          <w:tcPr>
            <w:tcW w:w="2528" w:type="dxa"/>
          </w:tcPr>
          <w:p w:rsidR="004E622B" w:rsidRDefault="006E6CA6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0.004153506</w:t>
            </w:r>
          </w:p>
        </w:tc>
      </w:tr>
    </w:tbl>
    <w:p w:rsidR="00C22681" w:rsidRDefault="00C22681"/>
    <w:p w:rsidR="00795DDE" w:rsidRDefault="00073514">
      <w:r>
        <w:t xml:space="preserve">7) </w:t>
      </w:r>
      <w:r w:rsidR="007749C4">
        <w:t>I2 8 xlarge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4FB1" w:rsidTr="004775CD">
        <w:tc>
          <w:tcPr>
            <w:tcW w:w="2337" w:type="dxa"/>
          </w:tcPr>
          <w:p w:rsidR="00B64FB1" w:rsidRDefault="00B64FB1" w:rsidP="004775CD"/>
        </w:tc>
        <w:tc>
          <w:tcPr>
            <w:tcW w:w="2337" w:type="dxa"/>
          </w:tcPr>
          <w:p w:rsidR="00B64FB1" w:rsidRDefault="00B64FB1" w:rsidP="004775CD"/>
        </w:tc>
        <w:tc>
          <w:tcPr>
            <w:tcW w:w="2338" w:type="dxa"/>
          </w:tcPr>
          <w:p w:rsidR="00B64FB1" w:rsidRDefault="00B64FB1" w:rsidP="004775CD"/>
        </w:tc>
        <w:tc>
          <w:tcPr>
            <w:tcW w:w="2338" w:type="dxa"/>
          </w:tcPr>
          <w:p w:rsidR="00B64FB1" w:rsidRDefault="00B64FB1" w:rsidP="004775CD"/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Network card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F27E04" w:rsidRDefault="00A53E99" w:rsidP="00A53E9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 w:rsidRPr="003F26B4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Ethernet Server Adapter X520-DA1 for Open Compute Project (OCP)</w:t>
            </w:r>
          </w:p>
        </w:tc>
        <w:tc>
          <w:tcPr>
            <w:tcW w:w="2338" w:type="dxa"/>
          </w:tcPr>
          <w:p w:rsidR="00A53E99" w:rsidRDefault="00A53E99" w:rsidP="00A53E99">
            <w:r>
              <w:t>140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Chasis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>
            <w:r w:rsidRPr="00D83AA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Corsair Obsidian Series 450D Black Aluminum / Steel ATX Mid Tower Gaming Computer Case Compatible with ATX (not included) Power Supply</w:t>
            </w:r>
          </w:p>
        </w:tc>
        <w:tc>
          <w:tcPr>
            <w:tcW w:w="2338" w:type="dxa"/>
          </w:tcPr>
          <w:p w:rsidR="00A53E99" w:rsidRDefault="00A53E99" w:rsidP="00A53E99">
            <w:r>
              <w:t>120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Network switch cost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>
            <w:r w:rsidRPr="000A44A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NETGEAR ProSAFE FS750T2NA 48-Port Fast Ethernet Smart Switch w/ 2 Gigabit Ports 10/100 Mbps</w:t>
            </w:r>
          </w:p>
        </w:tc>
        <w:tc>
          <w:tcPr>
            <w:tcW w:w="2338" w:type="dxa"/>
          </w:tcPr>
          <w:p w:rsidR="00A53E99" w:rsidRDefault="00A53E99" w:rsidP="00A53E99">
            <w:r>
              <w:t>174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Disk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DD05AA" w:rsidRDefault="00DD05AA" w:rsidP="00DD05A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DD05AA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SAMSUNG 850 EVO 2.5" 1TB SATA III 3-D Vertical Internal Solid State Drive (SSD) MZ-75E1T0B/AM</w:t>
            </w:r>
          </w:p>
        </w:tc>
        <w:tc>
          <w:tcPr>
            <w:tcW w:w="2338" w:type="dxa"/>
          </w:tcPr>
          <w:p w:rsidR="00A53E99" w:rsidRDefault="00B833E2" w:rsidP="00A53E99">
            <w:r>
              <w:t>290</w:t>
            </w:r>
            <w:r w:rsidR="00B01F04">
              <w:t>*7=2030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Memory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4F5C1E" w:rsidRDefault="004F5C1E" w:rsidP="004F5C1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4F5C1E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NEMIX RAM 128GB (4X32GB) DDR3 1600MHz PC3-12800 ECC Regsitered Memory for APPLE Mac Pro 2013 6,1</w:t>
            </w:r>
          </w:p>
        </w:tc>
        <w:tc>
          <w:tcPr>
            <w:tcW w:w="2338" w:type="dxa"/>
          </w:tcPr>
          <w:p w:rsidR="00A53E99" w:rsidRDefault="00140CBC" w:rsidP="00A53E99">
            <w:r>
              <w:t>1888*2=3776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Mother board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5057D4" w:rsidRDefault="005057D4" w:rsidP="005057D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2"/>
                <w:szCs w:val="22"/>
              </w:rPr>
            </w:pPr>
            <w:r w:rsidRPr="005057D4">
              <w:rPr>
                <w:rFonts w:ascii="inherit" w:hAnsi="inherit" w:cs="Helvetica"/>
                <w:color w:val="222222"/>
                <w:spacing w:val="-15"/>
                <w:sz w:val="22"/>
                <w:szCs w:val="22"/>
                <w:bdr w:val="none" w:sz="0" w:space="0" w:color="auto" w:frame="1"/>
              </w:rPr>
              <w:t>ASUS KGPE-D16 SSI EEB Server Motherboard Dual Socket G34 AMD SR5690 DDR3 1600/1333/1066/800</w:t>
            </w:r>
          </w:p>
        </w:tc>
        <w:tc>
          <w:tcPr>
            <w:tcW w:w="2338" w:type="dxa"/>
          </w:tcPr>
          <w:p w:rsidR="00A53E99" w:rsidRDefault="00455CF3" w:rsidP="00A53E99">
            <w:r>
              <w:t>416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Rack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>
            <w:r w:rsidRPr="008D271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StarTech.com 42U Adjustable Depth Open Frame 4 Post Server Rack Cabinet - Flat Pack w/ Casters, Levelers and Cable Management Hooks</w:t>
            </w:r>
          </w:p>
        </w:tc>
        <w:tc>
          <w:tcPr>
            <w:tcW w:w="2338" w:type="dxa"/>
          </w:tcPr>
          <w:p w:rsidR="00A53E99" w:rsidRDefault="00A53E99" w:rsidP="00A53E99">
            <w:r>
              <w:t>230</w:t>
            </w:r>
          </w:p>
        </w:tc>
      </w:tr>
      <w:tr w:rsidR="00990C4C" w:rsidTr="004775CD">
        <w:tc>
          <w:tcPr>
            <w:tcW w:w="2337" w:type="dxa"/>
          </w:tcPr>
          <w:p w:rsidR="00990C4C" w:rsidRDefault="00990C4C" w:rsidP="00990C4C">
            <w:r>
              <w:t>Power</w:t>
            </w:r>
          </w:p>
        </w:tc>
        <w:tc>
          <w:tcPr>
            <w:tcW w:w="2337" w:type="dxa"/>
          </w:tcPr>
          <w:p w:rsidR="00990C4C" w:rsidRDefault="00990C4C" w:rsidP="00990C4C">
            <w:r>
              <w:t>1350 watt</w:t>
            </w:r>
          </w:p>
        </w:tc>
        <w:tc>
          <w:tcPr>
            <w:tcW w:w="2338" w:type="dxa"/>
          </w:tcPr>
          <w:p w:rsidR="00990C4C" w:rsidRPr="008D2713" w:rsidRDefault="00990C4C" w:rsidP="00990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C4C" w:rsidRDefault="00990C4C" w:rsidP="00990C4C">
            <w:r>
              <w:t>1064.34</w:t>
            </w:r>
          </w:p>
        </w:tc>
      </w:tr>
      <w:tr w:rsidR="00990C4C" w:rsidTr="004775CD">
        <w:tc>
          <w:tcPr>
            <w:tcW w:w="2337" w:type="dxa"/>
          </w:tcPr>
          <w:p w:rsidR="00990C4C" w:rsidRDefault="00990C4C" w:rsidP="00990C4C">
            <w:r>
              <w:t>Cooling</w:t>
            </w:r>
          </w:p>
        </w:tc>
        <w:tc>
          <w:tcPr>
            <w:tcW w:w="2337" w:type="dxa"/>
          </w:tcPr>
          <w:p w:rsidR="00990C4C" w:rsidRPr="00A4768A" w:rsidRDefault="00990C4C" w:rsidP="00990C4C">
            <w:r>
              <w:t>115 Watt</w:t>
            </w:r>
          </w:p>
        </w:tc>
        <w:tc>
          <w:tcPr>
            <w:tcW w:w="2338" w:type="dxa"/>
          </w:tcPr>
          <w:p w:rsidR="00990C4C" w:rsidRDefault="00990C4C" w:rsidP="00990C4C"/>
        </w:tc>
        <w:tc>
          <w:tcPr>
            <w:tcW w:w="2338" w:type="dxa"/>
          </w:tcPr>
          <w:p w:rsidR="00990C4C" w:rsidRDefault="00990C4C" w:rsidP="00990C4C">
            <w:r>
              <w:t xml:space="preserve">90.67 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Cpu</w:t>
            </w:r>
          </w:p>
        </w:tc>
        <w:tc>
          <w:tcPr>
            <w:tcW w:w="2337" w:type="dxa"/>
          </w:tcPr>
          <w:p w:rsidR="00A53E99" w:rsidRDefault="00A53E99" w:rsidP="00A53E99">
            <w:r>
              <w:t>Intel Xeon E5- 2670 v2</w:t>
            </w:r>
          </w:p>
        </w:tc>
        <w:tc>
          <w:tcPr>
            <w:tcW w:w="2338" w:type="dxa"/>
          </w:tcPr>
          <w:p w:rsidR="00A53E99" w:rsidRPr="009F66C8" w:rsidRDefault="009F66C8" w:rsidP="009F66C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9F66C8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 xml:space="preserve">IBM 2.5 GHz 16 MB L2 Cache 20MB L3 Cache Socket G34 115W 00AM123 Server Processor </w:t>
            </w:r>
            <w:r w:rsidR="00B643B8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–</w:t>
            </w:r>
            <w:r w:rsidRPr="009F66C8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 xml:space="preserve"> OEM</w:t>
            </w:r>
          </w:p>
        </w:tc>
        <w:tc>
          <w:tcPr>
            <w:tcW w:w="2338" w:type="dxa"/>
          </w:tcPr>
          <w:p w:rsidR="00A53E99" w:rsidRDefault="009F66C8" w:rsidP="00A53E99">
            <w:r>
              <w:t>1587.55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Admin Costs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2C0508" w:rsidP="00A53E99">
            <w:r>
              <w:t>70000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UPS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>
            <w:r w:rsidRPr="007F13FD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APC BR1000G Back-UPS Pro 1000VA 8-outlet Uninterruptible Power Supply (UPS)</w:t>
            </w:r>
          </w:p>
        </w:tc>
        <w:tc>
          <w:tcPr>
            <w:tcW w:w="2338" w:type="dxa"/>
          </w:tcPr>
          <w:p w:rsidR="00A53E99" w:rsidRDefault="00A53E99" w:rsidP="00A53E99">
            <w:r>
              <w:t>123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Gflops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4E7F30" w:rsidP="004E7F30">
            <w:r>
              <w:t xml:space="preserve">2.5*8*16=320 </w:t>
            </w:r>
          </w:p>
        </w:tc>
        <w:tc>
          <w:tcPr>
            <w:tcW w:w="2338" w:type="dxa"/>
          </w:tcPr>
          <w:p w:rsidR="00A53E99" w:rsidRDefault="004E7F30" w:rsidP="00A53E99">
            <w:r>
              <w:t>320 GFLOPS/sec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Cost for 1 year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414E07" w:rsidRDefault="00414E07" w:rsidP="00A53E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79751.56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5 yrs amortization cost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414E07" w:rsidRDefault="00414E07" w:rsidP="00A53E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398757.8</w:t>
            </w:r>
          </w:p>
        </w:tc>
      </w:tr>
    </w:tbl>
    <w:p w:rsidR="00B64FB1" w:rsidRDefault="00B64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95"/>
        <w:gridCol w:w="2220"/>
        <w:gridCol w:w="2373"/>
      </w:tblGrid>
      <w:tr w:rsidR="005A7BFA" w:rsidTr="005A7BFA">
        <w:trPr>
          <w:trHeight w:val="421"/>
        </w:trPr>
        <w:tc>
          <w:tcPr>
            <w:tcW w:w="2362" w:type="dxa"/>
          </w:tcPr>
          <w:p w:rsidR="005A7BFA" w:rsidRDefault="005A7BFA" w:rsidP="004775CD">
            <w:r>
              <w:t>Flops</w:t>
            </w:r>
          </w:p>
        </w:tc>
        <w:tc>
          <w:tcPr>
            <w:tcW w:w="2395" w:type="dxa"/>
          </w:tcPr>
          <w:p w:rsidR="005A7BFA" w:rsidRDefault="005A7BFA" w:rsidP="004775CD">
            <w:r>
              <w:t>No Of Server</w:t>
            </w:r>
          </w:p>
        </w:tc>
        <w:tc>
          <w:tcPr>
            <w:tcW w:w="2220" w:type="dxa"/>
          </w:tcPr>
          <w:p w:rsidR="005A7BFA" w:rsidRDefault="005A7BFA" w:rsidP="004775CD">
            <w:r>
              <w:t>Racks</w:t>
            </w:r>
          </w:p>
        </w:tc>
        <w:tc>
          <w:tcPr>
            <w:tcW w:w="2373" w:type="dxa"/>
          </w:tcPr>
          <w:p w:rsidR="005A7BFA" w:rsidRDefault="005A7BFA" w:rsidP="004775CD">
            <w:r>
              <w:t>Cost</w:t>
            </w:r>
          </w:p>
        </w:tc>
      </w:tr>
      <w:tr w:rsidR="005A7BFA" w:rsidTr="005A7BFA">
        <w:trPr>
          <w:trHeight w:val="398"/>
        </w:trPr>
        <w:tc>
          <w:tcPr>
            <w:tcW w:w="2362" w:type="dxa"/>
          </w:tcPr>
          <w:p w:rsidR="005A7BFA" w:rsidRDefault="005A7BFA" w:rsidP="004775CD">
            <w:r>
              <w:t>1 Giga Flop</w:t>
            </w:r>
          </w:p>
        </w:tc>
        <w:tc>
          <w:tcPr>
            <w:tcW w:w="2395" w:type="dxa"/>
          </w:tcPr>
          <w:p w:rsidR="005A7BFA" w:rsidRDefault="005A7BFA" w:rsidP="004775CD">
            <w:r>
              <w:t>1</w:t>
            </w:r>
          </w:p>
        </w:tc>
        <w:tc>
          <w:tcPr>
            <w:tcW w:w="2220" w:type="dxa"/>
          </w:tcPr>
          <w:p w:rsidR="005A7BFA" w:rsidRDefault="004108FC" w:rsidP="004775CD">
            <w:r>
              <w:t>1</w:t>
            </w:r>
          </w:p>
        </w:tc>
        <w:tc>
          <w:tcPr>
            <w:tcW w:w="2373" w:type="dxa"/>
          </w:tcPr>
          <w:p w:rsidR="005A7BFA" w:rsidRPr="004108FC" w:rsidRDefault="004108FC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0.02845</w:t>
            </w:r>
          </w:p>
        </w:tc>
      </w:tr>
      <w:tr w:rsidR="005A7BFA" w:rsidTr="005A7BFA">
        <w:trPr>
          <w:trHeight w:val="398"/>
        </w:trPr>
        <w:tc>
          <w:tcPr>
            <w:tcW w:w="2362" w:type="dxa"/>
          </w:tcPr>
          <w:p w:rsidR="005A7BFA" w:rsidRDefault="005A7BFA" w:rsidP="004775CD">
            <w:r>
              <w:t>10 Giga Flop</w:t>
            </w:r>
          </w:p>
        </w:tc>
        <w:tc>
          <w:tcPr>
            <w:tcW w:w="2395" w:type="dxa"/>
          </w:tcPr>
          <w:p w:rsidR="005A7BFA" w:rsidRDefault="005A7BFA" w:rsidP="004775CD">
            <w:r>
              <w:t>1</w:t>
            </w:r>
          </w:p>
        </w:tc>
        <w:tc>
          <w:tcPr>
            <w:tcW w:w="2220" w:type="dxa"/>
          </w:tcPr>
          <w:p w:rsidR="005A7BFA" w:rsidRDefault="004108FC" w:rsidP="004775CD">
            <w:r>
              <w:t>1</w:t>
            </w:r>
          </w:p>
        </w:tc>
        <w:tc>
          <w:tcPr>
            <w:tcW w:w="2373" w:type="dxa"/>
          </w:tcPr>
          <w:p w:rsidR="005A7BFA" w:rsidRDefault="004108FC" w:rsidP="004775CD">
            <w:r>
              <w:rPr>
                <w:rFonts w:ascii="Calibri" w:hAnsi="Calibri"/>
                <w:color w:val="000000"/>
              </w:rPr>
              <w:t>0.02845</w:t>
            </w:r>
          </w:p>
        </w:tc>
      </w:tr>
      <w:tr w:rsidR="005A7BFA" w:rsidTr="005A7BFA">
        <w:trPr>
          <w:trHeight w:val="398"/>
        </w:trPr>
        <w:tc>
          <w:tcPr>
            <w:tcW w:w="2362" w:type="dxa"/>
          </w:tcPr>
          <w:p w:rsidR="005A7BFA" w:rsidRDefault="005A7BFA" w:rsidP="004775CD">
            <w:r>
              <w:t>100 Giga Flop</w:t>
            </w:r>
          </w:p>
        </w:tc>
        <w:tc>
          <w:tcPr>
            <w:tcW w:w="2395" w:type="dxa"/>
          </w:tcPr>
          <w:p w:rsidR="005A7BFA" w:rsidRDefault="005A7BFA" w:rsidP="004775CD">
            <w:r>
              <w:t>1</w:t>
            </w:r>
          </w:p>
        </w:tc>
        <w:tc>
          <w:tcPr>
            <w:tcW w:w="2220" w:type="dxa"/>
          </w:tcPr>
          <w:p w:rsidR="005A7BFA" w:rsidRDefault="004108FC" w:rsidP="004775CD">
            <w:r>
              <w:t>1</w:t>
            </w:r>
          </w:p>
        </w:tc>
        <w:tc>
          <w:tcPr>
            <w:tcW w:w="2373" w:type="dxa"/>
          </w:tcPr>
          <w:p w:rsidR="005A7BFA" w:rsidRDefault="004108FC" w:rsidP="004775CD">
            <w:r>
              <w:rPr>
                <w:rFonts w:ascii="Calibri" w:hAnsi="Calibri"/>
                <w:color w:val="000000"/>
              </w:rPr>
              <w:t>0.02845</w:t>
            </w:r>
          </w:p>
        </w:tc>
      </w:tr>
      <w:tr w:rsidR="005A7BFA" w:rsidTr="005A7BFA">
        <w:trPr>
          <w:trHeight w:val="398"/>
        </w:trPr>
        <w:tc>
          <w:tcPr>
            <w:tcW w:w="2362" w:type="dxa"/>
          </w:tcPr>
          <w:p w:rsidR="005A7BFA" w:rsidRDefault="005A7BFA" w:rsidP="004775CD">
            <w:r>
              <w:t>1000 Giga Flop</w:t>
            </w:r>
          </w:p>
        </w:tc>
        <w:tc>
          <w:tcPr>
            <w:tcW w:w="2395" w:type="dxa"/>
          </w:tcPr>
          <w:p w:rsidR="005A7BFA" w:rsidRDefault="00983423" w:rsidP="004775CD">
            <w:r>
              <w:t>4</w:t>
            </w:r>
          </w:p>
        </w:tc>
        <w:tc>
          <w:tcPr>
            <w:tcW w:w="2220" w:type="dxa"/>
          </w:tcPr>
          <w:p w:rsidR="005A7BFA" w:rsidRDefault="004108FC" w:rsidP="004775CD">
            <w:r>
              <w:t>1</w:t>
            </w:r>
          </w:p>
        </w:tc>
        <w:tc>
          <w:tcPr>
            <w:tcW w:w="2373" w:type="dxa"/>
          </w:tcPr>
          <w:p w:rsidR="005A7BFA" w:rsidRPr="00687F59" w:rsidRDefault="00687F59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0.009581</w:t>
            </w:r>
          </w:p>
        </w:tc>
      </w:tr>
      <w:tr w:rsidR="000452B8" w:rsidTr="005A7BFA">
        <w:trPr>
          <w:trHeight w:val="398"/>
        </w:trPr>
        <w:tc>
          <w:tcPr>
            <w:tcW w:w="2362" w:type="dxa"/>
          </w:tcPr>
          <w:p w:rsidR="000452B8" w:rsidRDefault="000452B8" w:rsidP="004775CD">
            <w:r>
              <w:t>10000 Giga Flops</w:t>
            </w:r>
          </w:p>
        </w:tc>
        <w:tc>
          <w:tcPr>
            <w:tcW w:w="2395" w:type="dxa"/>
          </w:tcPr>
          <w:p w:rsidR="000452B8" w:rsidRDefault="00C74D81" w:rsidP="004775CD">
            <w:r>
              <w:t>32</w:t>
            </w:r>
          </w:p>
        </w:tc>
        <w:tc>
          <w:tcPr>
            <w:tcW w:w="2220" w:type="dxa"/>
          </w:tcPr>
          <w:p w:rsidR="000452B8" w:rsidRDefault="00C74D81" w:rsidP="004775CD">
            <w:r>
              <w:t>1</w:t>
            </w:r>
          </w:p>
        </w:tc>
        <w:tc>
          <w:tcPr>
            <w:tcW w:w="2373" w:type="dxa"/>
          </w:tcPr>
          <w:p w:rsidR="000452B8" w:rsidRDefault="003E330D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0.00407696</w:t>
            </w:r>
          </w:p>
        </w:tc>
      </w:tr>
      <w:tr w:rsidR="003E330D" w:rsidTr="005A7BFA">
        <w:trPr>
          <w:trHeight w:val="398"/>
        </w:trPr>
        <w:tc>
          <w:tcPr>
            <w:tcW w:w="2362" w:type="dxa"/>
          </w:tcPr>
          <w:p w:rsidR="003E330D" w:rsidRDefault="003E330D" w:rsidP="004775CD">
            <w:r>
              <w:t>100000 Giga Flops</w:t>
            </w:r>
          </w:p>
        </w:tc>
        <w:tc>
          <w:tcPr>
            <w:tcW w:w="2395" w:type="dxa"/>
          </w:tcPr>
          <w:p w:rsidR="003E330D" w:rsidRDefault="00BE0FEE" w:rsidP="004775CD">
            <w:r>
              <w:t>313</w:t>
            </w:r>
          </w:p>
        </w:tc>
        <w:tc>
          <w:tcPr>
            <w:tcW w:w="2220" w:type="dxa"/>
          </w:tcPr>
          <w:p w:rsidR="003E330D" w:rsidRDefault="00B37EBB" w:rsidP="004775CD">
            <w:r>
              <w:t>8</w:t>
            </w:r>
          </w:p>
        </w:tc>
        <w:tc>
          <w:tcPr>
            <w:tcW w:w="2373" w:type="dxa"/>
          </w:tcPr>
          <w:p w:rsidR="003E330D" w:rsidRDefault="007F3DA7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0.003375311</w:t>
            </w:r>
          </w:p>
        </w:tc>
      </w:tr>
      <w:tr w:rsidR="003E330D" w:rsidTr="005A7BFA">
        <w:trPr>
          <w:trHeight w:val="398"/>
        </w:trPr>
        <w:tc>
          <w:tcPr>
            <w:tcW w:w="2362" w:type="dxa"/>
          </w:tcPr>
          <w:p w:rsidR="003E330D" w:rsidRDefault="003E330D" w:rsidP="004775CD">
            <w:r>
              <w:t>1000000 Giga Flops</w:t>
            </w:r>
          </w:p>
        </w:tc>
        <w:tc>
          <w:tcPr>
            <w:tcW w:w="2395" w:type="dxa"/>
          </w:tcPr>
          <w:p w:rsidR="003E330D" w:rsidRDefault="00277F4D" w:rsidP="004775CD">
            <w:r>
              <w:t>3125</w:t>
            </w:r>
          </w:p>
        </w:tc>
        <w:tc>
          <w:tcPr>
            <w:tcW w:w="2220" w:type="dxa"/>
          </w:tcPr>
          <w:p w:rsidR="003E330D" w:rsidRDefault="00A449EB" w:rsidP="004775CD">
            <w:r>
              <w:t>75</w:t>
            </w:r>
          </w:p>
        </w:tc>
        <w:tc>
          <w:tcPr>
            <w:tcW w:w="2373" w:type="dxa"/>
          </w:tcPr>
          <w:p w:rsidR="003E330D" w:rsidRDefault="002516BB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0.0033272</w:t>
            </w:r>
          </w:p>
        </w:tc>
      </w:tr>
    </w:tbl>
    <w:p w:rsidR="00C22681" w:rsidRDefault="00C22681"/>
    <w:p w:rsidR="00B64FB1" w:rsidRDefault="008E4234">
      <w:r>
        <w:t xml:space="preserve">8) </w:t>
      </w:r>
      <w:r w:rsidR="00B64FB1">
        <w:t>D2 8x large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4FB1" w:rsidTr="004775CD">
        <w:tc>
          <w:tcPr>
            <w:tcW w:w="2337" w:type="dxa"/>
          </w:tcPr>
          <w:p w:rsidR="00B64FB1" w:rsidRDefault="00B64FB1" w:rsidP="004775CD"/>
        </w:tc>
        <w:tc>
          <w:tcPr>
            <w:tcW w:w="2337" w:type="dxa"/>
          </w:tcPr>
          <w:p w:rsidR="00B64FB1" w:rsidRDefault="00B64FB1" w:rsidP="004775CD"/>
        </w:tc>
        <w:tc>
          <w:tcPr>
            <w:tcW w:w="2338" w:type="dxa"/>
          </w:tcPr>
          <w:p w:rsidR="00B64FB1" w:rsidRDefault="00B64FB1" w:rsidP="004775CD"/>
        </w:tc>
        <w:tc>
          <w:tcPr>
            <w:tcW w:w="2338" w:type="dxa"/>
          </w:tcPr>
          <w:p w:rsidR="00B64FB1" w:rsidRDefault="00B64FB1" w:rsidP="004775CD"/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Network card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F27E04" w:rsidRDefault="00A53E99" w:rsidP="00A53E9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Helvetica" w:hAnsi="Helvetica" w:cs="Helvetica"/>
                <w:color w:val="222222"/>
                <w:spacing w:val="-15"/>
                <w:sz w:val="24"/>
                <w:szCs w:val="24"/>
              </w:rPr>
            </w:pPr>
            <w:r w:rsidRPr="003F26B4">
              <w:rPr>
                <w:rFonts w:ascii="inherit" w:hAnsi="inherit" w:cs="Helvetica"/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Ethernet Server Adapter X520-DA1 for Open Compute Project (OCP)</w:t>
            </w:r>
          </w:p>
        </w:tc>
        <w:tc>
          <w:tcPr>
            <w:tcW w:w="2338" w:type="dxa"/>
          </w:tcPr>
          <w:p w:rsidR="00A53E99" w:rsidRDefault="00A53E99" w:rsidP="00A53E99">
            <w:r>
              <w:t>140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Chasis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>
            <w:r w:rsidRPr="00D83AA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Corsair Obsidian Series 450D Black Aluminum / Steel ATX Mid Tower Gaming Computer Case Compatible with ATX (not included) Power Supply</w:t>
            </w:r>
          </w:p>
        </w:tc>
        <w:tc>
          <w:tcPr>
            <w:tcW w:w="2338" w:type="dxa"/>
          </w:tcPr>
          <w:p w:rsidR="00A53E99" w:rsidRDefault="00A53E99" w:rsidP="00A53E99">
            <w:r>
              <w:t>120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Network switch cost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Default="00A53E99" w:rsidP="00A53E99">
            <w:r w:rsidRPr="000A44A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NETGEAR ProSAFE FS750T2NA 48-Port Fast Ethernet Smart Switch w/ 2 Gigabit Ports 10/100 Mbps</w:t>
            </w:r>
          </w:p>
        </w:tc>
        <w:tc>
          <w:tcPr>
            <w:tcW w:w="2338" w:type="dxa"/>
          </w:tcPr>
          <w:p w:rsidR="00A53E99" w:rsidRDefault="00A53E99" w:rsidP="00A53E99">
            <w:r>
              <w:t>174</w:t>
            </w:r>
          </w:p>
        </w:tc>
      </w:tr>
      <w:tr w:rsidR="00A53E99" w:rsidTr="004775CD">
        <w:tc>
          <w:tcPr>
            <w:tcW w:w="2337" w:type="dxa"/>
          </w:tcPr>
          <w:p w:rsidR="00A53E99" w:rsidRDefault="00A53E99" w:rsidP="00A53E99">
            <w:r>
              <w:t>Disk</w:t>
            </w:r>
          </w:p>
        </w:tc>
        <w:tc>
          <w:tcPr>
            <w:tcW w:w="2337" w:type="dxa"/>
          </w:tcPr>
          <w:p w:rsidR="00A53E99" w:rsidRDefault="00A53E99" w:rsidP="00A53E99"/>
        </w:tc>
        <w:tc>
          <w:tcPr>
            <w:tcW w:w="2338" w:type="dxa"/>
          </w:tcPr>
          <w:p w:rsidR="00A53E99" w:rsidRPr="00A57A09" w:rsidRDefault="00A57A09" w:rsidP="00A57A0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A57A09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SAMSUNG 850 PRO 2.5" 2 TB SATA III 3-D Vertical Internal Solid State Drive (SSD) MZ-7KE2T0BW</w:t>
            </w:r>
          </w:p>
        </w:tc>
        <w:tc>
          <w:tcPr>
            <w:tcW w:w="2338" w:type="dxa"/>
          </w:tcPr>
          <w:p w:rsidR="00A53E99" w:rsidRDefault="00A57A09" w:rsidP="00A53E99">
            <w:r>
              <w:t>24*949=22776</w:t>
            </w:r>
          </w:p>
        </w:tc>
      </w:tr>
      <w:tr w:rsidR="00DD69EF" w:rsidTr="004775CD">
        <w:tc>
          <w:tcPr>
            <w:tcW w:w="2337" w:type="dxa"/>
          </w:tcPr>
          <w:p w:rsidR="00DD69EF" w:rsidRDefault="00DD69EF" w:rsidP="00DD69EF">
            <w:r>
              <w:t>Memory</w:t>
            </w:r>
          </w:p>
        </w:tc>
        <w:tc>
          <w:tcPr>
            <w:tcW w:w="2337" w:type="dxa"/>
          </w:tcPr>
          <w:p w:rsidR="00DD69EF" w:rsidRDefault="00DD69EF" w:rsidP="00DD69EF"/>
        </w:tc>
        <w:tc>
          <w:tcPr>
            <w:tcW w:w="2338" w:type="dxa"/>
          </w:tcPr>
          <w:p w:rsidR="00DD69EF" w:rsidRPr="004F5C1E" w:rsidRDefault="00DD69EF" w:rsidP="00DD69E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4F5C1E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NEMIX RAM 128GB (4X32GB) DDR3 1600MHz PC3-12800 ECC Regsitered Memory for APPLE Mac Pro 2013 6,1</w:t>
            </w:r>
          </w:p>
        </w:tc>
        <w:tc>
          <w:tcPr>
            <w:tcW w:w="2338" w:type="dxa"/>
          </w:tcPr>
          <w:p w:rsidR="00DD69EF" w:rsidRDefault="00DD69EF" w:rsidP="00DD69EF">
            <w:r>
              <w:t>1888*2=3776</w:t>
            </w:r>
          </w:p>
        </w:tc>
      </w:tr>
      <w:tr w:rsidR="00DD69EF" w:rsidTr="004775CD">
        <w:tc>
          <w:tcPr>
            <w:tcW w:w="2337" w:type="dxa"/>
          </w:tcPr>
          <w:p w:rsidR="00DD69EF" w:rsidRDefault="00DD69EF" w:rsidP="00DD69EF">
            <w:r>
              <w:t>Mother board</w:t>
            </w:r>
          </w:p>
        </w:tc>
        <w:tc>
          <w:tcPr>
            <w:tcW w:w="2337" w:type="dxa"/>
          </w:tcPr>
          <w:p w:rsidR="00DD69EF" w:rsidRDefault="00DD69EF" w:rsidP="00DD69EF"/>
        </w:tc>
        <w:tc>
          <w:tcPr>
            <w:tcW w:w="2338" w:type="dxa"/>
          </w:tcPr>
          <w:p w:rsidR="00DD69EF" w:rsidRPr="00F4341B" w:rsidRDefault="00DD69EF" w:rsidP="00DD69E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0B08E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ASUS KGPE-D16 SSI EEB Server Motherboard Dual Socket G34 AMD SR5690 DDR3 1600/1333/1066/800</w:t>
            </w:r>
          </w:p>
        </w:tc>
        <w:tc>
          <w:tcPr>
            <w:tcW w:w="2338" w:type="dxa"/>
          </w:tcPr>
          <w:p w:rsidR="00DD69EF" w:rsidRDefault="00DD69EF" w:rsidP="00DD69EF">
            <w:r>
              <w:t>420</w:t>
            </w:r>
          </w:p>
        </w:tc>
      </w:tr>
      <w:tr w:rsidR="00DD69EF" w:rsidTr="004775CD">
        <w:tc>
          <w:tcPr>
            <w:tcW w:w="2337" w:type="dxa"/>
          </w:tcPr>
          <w:p w:rsidR="00DD69EF" w:rsidRDefault="00DD69EF" w:rsidP="00DD69EF">
            <w:r>
              <w:t>Rack</w:t>
            </w:r>
          </w:p>
        </w:tc>
        <w:tc>
          <w:tcPr>
            <w:tcW w:w="2337" w:type="dxa"/>
          </w:tcPr>
          <w:p w:rsidR="00DD69EF" w:rsidRDefault="00DD69EF" w:rsidP="00DD69EF"/>
        </w:tc>
        <w:tc>
          <w:tcPr>
            <w:tcW w:w="2338" w:type="dxa"/>
          </w:tcPr>
          <w:p w:rsidR="00DD69EF" w:rsidRDefault="00DD69EF" w:rsidP="00DD69EF">
            <w:r w:rsidRPr="008D2713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StarTech.com 42U Adjustable Depth Open Frame 4 Post Server Rack Cabinet - Flat Pack w/ Casters, Levelers and Cable Management Hooks</w:t>
            </w:r>
          </w:p>
        </w:tc>
        <w:tc>
          <w:tcPr>
            <w:tcW w:w="2338" w:type="dxa"/>
          </w:tcPr>
          <w:p w:rsidR="00DD69EF" w:rsidRDefault="00DD69EF" w:rsidP="00DD69EF">
            <w:r>
              <w:t>230</w:t>
            </w:r>
          </w:p>
        </w:tc>
      </w:tr>
      <w:tr w:rsidR="00A3684D" w:rsidTr="004775CD">
        <w:tc>
          <w:tcPr>
            <w:tcW w:w="2337" w:type="dxa"/>
          </w:tcPr>
          <w:p w:rsidR="00A3684D" w:rsidRDefault="00A3684D" w:rsidP="00A3684D">
            <w:r>
              <w:t>Power</w:t>
            </w:r>
          </w:p>
        </w:tc>
        <w:tc>
          <w:tcPr>
            <w:tcW w:w="2337" w:type="dxa"/>
          </w:tcPr>
          <w:p w:rsidR="00A3684D" w:rsidRDefault="00A3684D" w:rsidP="00A3684D">
            <w:r>
              <w:t>1350 Watt</w:t>
            </w:r>
          </w:p>
        </w:tc>
        <w:tc>
          <w:tcPr>
            <w:tcW w:w="2338" w:type="dxa"/>
          </w:tcPr>
          <w:p w:rsidR="00A3684D" w:rsidRDefault="00A3684D" w:rsidP="00A3684D"/>
        </w:tc>
        <w:tc>
          <w:tcPr>
            <w:tcW w:w="2338" w:type="dxa"/>
          </w:tcPr>
          <w:p w:rsidR="00A3684D" w:rsidRDefault="00A3684D" w:rsidP="00A3684D">
            <w:r>
              <w:t>1064.34</w:t>
            </w:r>
          </w:p>
        </w:tc>
      </w:tr>
      <w:tr w:rsidR="00A3684D" w:rsidTr="004775CD">
        <w:tc>
          <w:tcPr>
            <w:tcW w:w="2337" w:type="dxa"/>
          </w:tcPr>
          <w:p w:rsidR="00A3684D" w:rsidRDefault="00A3684D" w:rsidP="00A3684D">
            <w:r>
              <w:t>Cooling</w:t>
            </w:r>
          </w:p>
        </w:tc>
        <w:tc>
          <w:tcPr>
            <w:tcW w:w="2337" w:type="dxa"/>
          </w:tcPr>
          <w:p w:rsidR="00A3684D" w:rsidRDefault="00A3684D" w:rsidP="00A3684D">
            <w:r>
              <w:t>90 Watt</w:t>
            </w:r>
          </w:p>
        </w:tc>
        <w:tc>
          <w:tcPr>
            <w:tcW w:w="2338" w:type="dxa"/>
          </w:tcPr>
          <w:p w:rsidR="00A3684D" w:rsidRDefault="00A3684D" w:rsidP="00A3684D"/>
        </w:tc>
        <w:tc>
          <w:tcPr>
            <w:tcW w:w="2338" w:type="dxa"/>
          </w:tcPr>
          <w:p w:rsidR="00A3684D" w:rsidRDefault="00455BDB" w:rsidP="00A3684D">
            <w:r>
              <w:t>70.96 *2=141.92</w:t>
            </w:r>
          </w:p>
        </w:tc>
      </w:tr>
      <w:tr w:rsidR="00A3684D" w:rsidTr="004775CD">
        <w:tc>
          <w:tcPr>
            <w:tcW w:w="2337" w:type="dxa"/>
          </w:tcPr>
          <w:p w:rsidR="00A3684D" w:rsidRDefault="00A3684D" w:rsidP="00A3684D">
            <w:r>
              <w:t>Cpu</w:t>
            </w:r>
          </w:p>
        </w:tc>
        <w:tc>
          <w:tcPr>
            <w:tcW w:w="2337" w:type="dxa"/>
          </w:tcPr>
          <w:p w:rsidR="00A3684D" w:rsidRDefault="00A3684D" w:rsidP="00A3684D">
            <w:r>
              <w:t xml:space="preserve">Intel Xeon E5- 2676 v3 </w:t>
            </w:r>
          </w:p>
        </w:tc>
        <w:tc>
          <w:tcPr>
            <w:tcW w:w="2338" w:type="dxa"/>
          </w:tcPr>
          <w:p w:rsidR="00A3684D" w:rsidRPr="00453A7C" w:rsidRDefault="00A3684D" w:rsidP="00A3684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222222"/>
                <w:spacing w:val="-15"/>
                <w:sz w:val="24"/>
                <w:szCs w:val="24"/>
              </w:rPr>
            </w:pPr>
            <w:r w:rsidRPr="00AF4D96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Intel Xeon E5-2640 V4 2.4 GHz 25MB L3 Cache LGA 2011 90W BX80660E52640V4 Server Processor</w:t>
            </w:r>
          </w:p>
        </w:tc>
        <w:tc>
          <w:tcPr>
            <w:tcW w:w="2338" w:type="dxa"/>
          </w:tcPr>
          <w:p w:rsidR="00A3684D" w:rsidRDefault="00790EFF" w:rsidP="00A3684D">
            <w:r>
              <w:rPr>
                <w:rStyle w:val="Strong"/>
                <w:rFonts w:ascii="Times New Roman" w:hAnsi="Times New Roman" w:cs="Times New Roman"/>
                <w:b w:val="0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990</w:t>
            </w:r>
            <w:r w:rsidR="00A3684D" w:rsidRPr="00B52214">
              <w:rPr>
                <w:rStyle w:val="Strong"/>
                <w:rFonts w:ascii="Times New Roman" w:hAnsi="Times New Roman" w:cs="Times New Roman"/>
                <w:b w:val="0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*2= </w:t>
            </w:r>
            <w:r>
              <w:rPr>
                <w:rStyle w:val="Strong"/>
                <w:rFonts w:ascii="Times New Roman" w:hAnsi="Times New Roman" w:cs="Times New Roman"/>
                <w:b w:val="0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1980</w:t>
            </w:r>
          </w:p>
        </w:tc>
      </w:tr>
      <w:tr w:rsidR="00A3684D" w:rsidTr="004775CD">
        <w:tc>
          <w:tcPr>
            <w:tcW w:w="2337" w:type="dxa"/>
          </w:tcPr>
          <w:p w:rsidR="00A3684D" w:rsidRDefault="00A3684D" w:rsidP="00A3684D">
            <w:r>
              <w:t>Ups</w:t>
            </w:r>
          </w:p>
        </w:tc>
        <w:tc>
          <w:tcPr>
            <w:tcW w:w="2337" w:type="dxa"/>
          </w:tcPr>
          <w:p w:rsidR="00A3684D" w:rsidRDefault="00A3684D" w:rsidP="00A3684D"/>
        </w:tc>
        <w:tc>
          <w:tcPr>
            <w:tcW w:w="2338" w:type="dxa"/>
          </w:tcPr>
          <w:p w:rsidR="00A3684D" w:rsidRDefault="00A3684D" w:rsidP="00A3684D">
            <w:r w:rsidRPr="007F13FD">
              <w:rPr>
                <w:color w:val="222222"/>
                <w:spacing w:val="-15"/>
                <w:sz w:val="24"/>
                <w:szCs w:val="24"/>
                <w:bdr w:val="none" w:sz="0" w:space="0" w:color="auto" w:frame="1"/>
              </w:rPr>
              <w:t>APC BR1000G Back-UPS Pro 1000VA 8-outlet Uninterruptible Power Supply (UPS)</w:t>
            </w:r>
          </w:p>
        </w:tc>
        <w:tc>
          <w:tcPr>
            <w:tcW w:w="2338" w:type="dxa"/>
          </w:tcPr>
          <w:p w:rsidR="00A3684D" w:rsidRDefault="00A3684D" w:rsidP="00A3684D">
            <w:r>
              <w:t>123</w:t>
            </w:r>
          </w:p>
        </w:tc>
      </w:tr>
      <w:tr w:rsidR="00A3684D" w:rsidTr="004775CD">
        <w:tc>
          <w:tcPr>
            <w:tcW w:w="2337" w:type="dxa"/>
          </w:tcPr>
          <w:p w:rsidR="00A3684D" w:rsidRDefault="00A3684D" w:rsidP="00A3684D">
            <w:r>
              <w:t>Admin Costs</w:t>
            </w:r>
          </w:p>
        </w:tc>
        <w:tc>
          <w:tcPr>
            <w:tcW w:w="2337" w:type="dxa"/>
          </w:tcPr>
          <w:p w:rsidR="00A3684D" w:rsidRDefault="00A3684D" w:rsidP="00A3684D"/>
        </w:tc>
        <w:tc>
          <w:tcPr>
            <w:tcW w:w="2338" w:type="dxa"/>
          </w:tcPr>
          <w:p w:rsidR="00A3684D" w:rsidRDefault="00A3684D" w:rsidP="00A3684D"/>
        </w:tc>
        <w:tc>
          <w:tcPr>
            <w:tcW w:w="2338" w:type="dxa"/>
          </w:tcPr>
          <w:p w:rsidR="00A3684D" w:rsidRDefault="00A3684D" w:rsidP="00A3684D">
            <w:r>
              <w:t>70000</w:t>
            </w:r>
          </w:p>
        </w:tc>
      </w:tr>
      <w:tr w:rsidR="00A3684D" w:rsidTr="004775CD">
        <w:tc>
          <w:tcPr>
            <w:tcW w:w="2337" w:type="dxa"/>
          </w:tcPr>
          <w:p w:rsidR="00A3684D" w:rsidRDefault="00A3684D" w:rsidP="00A3684D">
            <w:r>
              <w:t>Gflops</w:t>
            </w:r>
          </w:p>
        </w:tc>
        <w:tc>
          <w:tcPr>
            <w:tcW w:w="2337" w:type="dxa"/>
          </w:tcPr>
          <w:p w:rsidR="00A3684D" w:rsidRDefault="00A3684D" w:rsidP="00A3684D"/>
        </w:tc>
        <w:tc>
          <w:tcPr>
            <w:tcW w:w="2338" w:type="dxa"/>
          </w:tcPr>
          <w:p w:rsidR="00A3684D" w:rsidRDefault="00A3684D" w:rsidP="00A3684D">
            <w:r>
              <w:t>2.4*16*10*2=768</w:t>
            </w:r>
          </w:p>
        </w:tc>
        <w:tc>
          <w:tcPr>
            <w:tcW w:w="2338" w:type="dxa"/>
          </w:tcPr>
          <w:p w:rsidR="00A3684D" w:rsidRDefault="00A3684D" w:rsidP="00A3684D">
            <w:r>
              <w:t>768 Gflops /sec</w:t>
            </w:r>
          </w:p>
        </w:tc>
      </w:tr>
      <w:tr w:rsidR="00A3684D" w:rsidTr="004775CD">
        <w:tc>
          <w:tcPr>
            <w:tcW w:w="2337" w:type="dxa"/>
          </w:tcPr>
          <w:p w:rsidR="00A3684D" w:rsidRDefault="00A3684D" w:rsidP="00A3684D">
            <w:r>
              <w:t>Cost for 1 year</w:t>
            </w:r>
          </w:p>
        </w:tc>
        <w:tc>
          <w:tcPr>
            <w:tcW w:w="2337" w:type="dxa"/>
          </w:tcPr>
          <w:p w:rsidR="00A3684D" w:rsidRDefault="00A3684D" w:rsidP="00A3684D"/>
        </w:tc>
        <w:tc>
          <w:tcPr>
            <w:tcW w:w="2338" w:type="dxa"/>
          </w:tcPr>
          <w:p w:rsidR="00A3684D" w:rsidRDefault="00A3684D" w:rsidP="00A3684D"/>
        </w:tc>
        <w:tc>
          <w:tcPr>
            <w:tcW w:w="2338" w:type="dxa"/>
          </w:tcPr>
          <w:p w:rsidR="00A3684D" w:rsidRPr="00255445" w:rsidRDefault="00255445" w:rsidP="00A3684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100945.26</w:t>
            </w:r>
          </w:p>
        </w:tc>
      </w:tr>
      <w:tr w:rsidR="00A3684D" w:rsidTr="004775CD">
        <w:tc>
          <w:tcPr>
            <w:tcW w:w="2337" w:type="dxa"/>
          </w:tcPr>
          <w:p w:rsidR="00A3684D" w:rsidRDefault="00A3684D" w:rsidP="00A3684D">
            <w:r>
              <w:t>5 yrs amortization cost</w:t>
            </w:r>
          </w:p>
        </w:tc>
        <w:tc>
          <w:tcPr>
            <w:tcW w:w="2337" w:type="dxa"/>
          </w:tcPr>
          <w:p w:rsidR="00A3684D" w:rsidRDefault="00A3684D" w:rsidP="00A3684D"/>
        </w:tc>
        <w:tc>
          <w:tcPr>
            <w:tcW w:w="2338" w:type="dxa"/>
          </w:tcPr>
          <w:p w:rsidR="00A3684D" w:rsidRDefault="00A3684D" w:rsidP="00A3684D"/>
        </w:tc>
        <w:tc>
          <w:tcPr>
            <w:tcW w:w="2338" w:type="dxa"/>
          </w:tcPr>
          <w:p w:rsidR="00A3684D" w:rsidRPr="00255445" w:rsidRDefault="00255445" w:rsidP="00A3684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504726.3</w:t>
            </w:r>
          </w:p>
        </w:tc>
      </w:tr>
    </w:tbl>
    <w:p w:rsidR="00B64FB1" w:rsidRDefault="00B64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70"/>
        <w:gridCol w:w="2189"/>
        <w:gridCol w:w="2454"/>
      </w:tblGrid>
      <w:tr w:rsidR="00E36A7E" w:rsidTr="00E36A7E">
        <w:trPr>
          <w:trHeight w:val="421"/>
        </w:trPr>
        <w:tc>
          <w:tcPr>
            <w:tcW w:w="2337" w:type="dxa"/>
          </w:tcPr>
          <w:p w:rsidR="00E36A7E" w:rsidRDefault="00E36A7E" w:rsidP="004775CD">
            <w:r>
              <w:t>Flops</w:t>
            </w:r>
          </w:p>
        </w:tc>
        <w:tc>
          <w:tcPr>
            <w:tcW w:w="2370" w:type="dxa"/>
          </w:tcPr>
          <w:p w:rsidR="00E36A7E" w:rsidRDefault="00E36A7E" w:rsidP="004775CD">
            <w:r>
              <w:t>No Of Server</w:t>
            </w:r>
          </w:p>
        </w:tc>
        <w:tc>
          <w:tcPr>
            <w:tcW w:w="2189" w:type="dxa"/>
          </w:tcPr>
          <w:p w:rsidR="00E36A7E" w:rsidRDefault="00E36A7E" w:rsidP="004775CD">
            <w:r>
              <w:t>Racks</w:t>
            </w:r>
          </w:p>
        </w:tc>
        <w:tc>
          <w:tcPr>
            <w:tcW w:w="2454" w:type="dxa"/>
          </w:tcPr>
          <w:p w:rsidR="00E36A7E" w:rsidRDefault="00E36A7E" w:rsidP="004775CD">
            <w:r>
              <w:t>Cost</w:t>
            </w:r>
          </w:p>
        </w:tc>
      </w:tr>
      <w:tr w:rsidR="00E36A7E" w:rsidTr="00E36A7E">
        <w:trPr>
          <w:trHeight w:val="398"/>
        </w:trPr>
        <w:tc>
          <w:tcPr>
            <w:tcW w:w="2337" w:type="dxa"/>
          </w:tcPr>
          <w:p w:rsidR="00E36A7E" w:rsidRDefault="00E36A7E" w:rsidP="004775CD">
            <w:r>
              <w:t>1 Giga Flop</w:t>
            </w:r>
          </w:p>
        </w:tc>
        <w:tc>
          <w:tcPr>
            <w:tcW w:w="2370" w:type="dxa"/>
          </w:tcPr>
          <w:p w:rsidR="00E36A7E" w:rsidRDefault="00E36A7E" w:rsidP="004775CD">
            <w:r>
              <w:t>1</w:t>
            </w:r>
          </w:p>
        </w:tc>
        <w:tc>
          <w:tcPr>
            <w:tcW w:w="2189" w:type="dxa"/>
          </w:tcPr>
          <w:p w:rsidR="00E36A7E" w:rsidRDefault="00E36A7E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54" w:type="dxa"/>
          </w:tcPr>
          <w:p w:rsidR="00E36A7E" w:rsidRPr="00DA690F" w:rsidRDefault="00826E40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0.0150</w:t>
            </w:r>
          </w:p>
        </w:tc>
      </w:tr>
      <w:tr w:rsidR="00E36A7E" w:rsidTr="00E36A7E">
        <w:trPr>
          <w:trHeight w:val="398"/>
        </w:trPr>
        <w:tc>
          <w:tcPr>
            <w:tcW w:w="2337" w:type="dxa"/>
          </w:tcPr>
          <w:p w:rsidR="00E36A7E" w:rsidRDefault="00E36A7E" w:rsidP="004775CD">
            <w:r>
              <w:t>10 Giga Flop</w:t>
            </w:r>
          </w:p>
        </w:tc>
        <w:tc>
          <w:tcPr>
            <w:tcW w:w="2370" w:type="dxa"/>
          </w:tcPr>
          <w:p w:rsidR="00E36A7E" w:rsidRDefault="00E36A7E" w:rsidP="004775CD">
            <w:r>
              <w:t>1</w:t>
            </w:r>
          </w:p>
        </w:tc>
        <w:tc>
          <w:tcPr>
            <w:tcW w:w="2189" w:type="dxa"/>
          </w:tcPr>
          <w:p w:rsidR="00E36A7E" w:rsidRDefault="00E36A7E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54" w:type="dxa"/>
          </w:tcPr>
          <w:p w:rsidR="00E36A7E" w:rsidRPr="00DA690F" w:rsidRDefault="00826E40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0.0150</w:t>
            </w:r>
          </w:p>
        </w:tc>
      </w:tr>
      <w:tr w:rsidR="00E36A7E" w:rsidTr="00E36A7E">
        <w:trPr>
          <w:trHeight w:val="398"/>
        </w:trPr>
        <w:tc>
          <w:tcPr>
            <w:tcW w:w="2337" w:type="dxa"/>
          </w:tcPr>
          <w:p w:rsidR="00E36A7E" w:rsidRDefault="00E36A7E" w:rsidP="004775CD">
            <w:r>
              <w:t>100 Giga Flop</w:t>
            </w:r>
          </w:p>
        </w:tc>
        <w:tc>
          <w:tcPr>
            <w:tcW w:w="2370" w:type="dxa"/>
          </w:tcPr>
          <w:p w:rsidR="00E36A7E" w:rsidRDefault="00E36A7E" w:rsidP="004775CD">
            <w:r>
              <w:t>1</w:t>
            </w:r>
          </w:p>
        </w:tc>
        <w:tc>
          <w:tcPr>
            <w:tcW w:w="2189" w:type="dxa"/>
          </w:tcPr>
          <w:p w:rsidR="00E36A7E" w:rsidRDefault="00E36A7E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54" w:type="dxa"/>
          </w:tcPr>
          <w:p w:rsidR="00E36A7E" w:rsidRPr="00DA690F" w:rsidRDefault="00826E40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0.0150</w:t>
            </w:r>
          </w:p>
        </w:tc>
      </w:tr>
      <w:tr w:rsidR="00E36A7E" w:rsidTr="00E36A7E">
        <w:trPr>
          <w:trHeight w:val="398"/>
        </w:trPr>
        <w:tc>
          <w:tcPr>
            <w:tcW w:w="2337" w:type="dxa"/>
          </w:tcPr>
          <w:p w:rsidR="00E36A7E" w:rsidRDefault="00E36A7E" w:rsidP="004775CD">
            <w:r>
              <w:t>1000 Giga Flop</w:t>
            </w:r>
          </w:p>
        </w:tc>
        <w:tc>
          <w:tcPr>
            <w:tcW w:w="2370" w:type="dxa"/>
          </w:tcPr>
          <w:p w:rsidR="00E36A7E" w:rsidRDefault="00E36A7E" w:rsidP="004775CD">
            <w:r>
              <w:t>2</w:t>
            </w:r>
          </w:p>
        </w:tc>
        <w:tc>
          <w:tcPr>
            <w:tcW w:w="2189" w:type="dxa"/>
          </w:tcPr>
          <w:p w:rsidR="00E36A7E" w:rsidRDefault="00E36A7E" w:rsidP="004775CD">
            <w:r>
              <w:t>1</w:t>
            </w:r>
          </w:p>
        </w:tc>
        <w:tc>
          <w:tcPr>
            <w:tcW w:w="2454" w:type="dxa"/>
          </w:tcPr>
          <w:p w:rsidR="00E36A7E" w:rsidRPr="006E44E9" w:rsidRDefault="006E44E9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0.00976291</w:t>
            </w:r>
          </w:p>
        </w:tc>
      </w:tr>
      <w:tr w:rsidR="000B488E" w:rsidTr="00E36A7E">
        <w:trPr>
          <w:trHeight w:val="398"/>
        </w:trPr>
        <w:tc>
          <w:tcPr>
            <w:tcW w:w="2337" w:type="dxa"/>
          </w:tcPr>
          <w:p w:rsidR="000B488E" w:rsidRDefault="000B488E" w:rsidP="004775CD">
            <w:r>
              <w:t>10000 Giga Flop</w:t>
            </w:r>
          </w:p>
        </w:tc>
        <w:tc>
          <w:tcPr>
            <w:tcW w:w="2370" w:type="dxa"/>
          </w:tcPr>
          <w:p w:rsidR="000B488E" w:rsidRDefault="009A415E" w:rsidP="004775CD">
            <w:r>
              <w:t>14</w:t>
            </w:r>
          </w:p>
        </w:tc>
        <w:tc>
          <w:tcPr>
            <w:tcW w:w="2189" w:type="dxa"/>
          </w:tcPr>
          <w:p w:rsidR="000B488E" w:rsidRDefault="007700C3" w:rsidP="004775CD">
            <w:r>
              <w:t>1</w:t>
            </w:r>
          </w:p>
        </w:tc>
        <w:tc>
          <w:tcPr>
            <w:tcW w:w="2454" w:type="dxa"/>
          </w:tcPr>
          <w:p w:rsidR="000B488E" w:rsidRDefault="00805991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0.005270153</w:t>
            </w:r>
          </w:p>
        </w:tc>
      </w:tr>
      <w:tr w:rsidR="00805991" w:rsidTr="00E36A7E">
        <w:trPr>
          <w:trHeight w:val="398"/>
        </w:trPr>
        <w:tc>
          <w:tcPr>
            <w:tcW w:w="2337" w:type="dxa"/>
          </w:tcPr>
          <w:p w:rsidR="00805991" w:rsidRDefault="00805991" w:rsidP="004775CD">
            <w:r>
              <w:t>100000 Giga Flop</w:t>
            </w:r>
          </w:p>
        </w:tc>
        <w:tc>
          <w:tcPr>
            <w:tcW w:w="2370" w:type="dxa"/>
          </w:tcPr>
          <w:p w:rsidR="00805991" w:rsidRDefault="00891054" w:rsidP="004775CD">
            <w:r>
              <w:t>131</w:t>
            </w:r>
          </w:p>
        </w:tc>
        <w:tc>
          <w:tcPr>
            <w:tcW w:w="2189" w:type="dxa"/>
          </w:tcPr>
          <w:p w:rsidR="00805991" w:rsidRDefault="00DA0D7B" w:rsidP="004775CD">
            <w:r>
              <w:t>4</w:t>
            </w:r>
          </w:p>
        </w:tc>
        <w:tc>
          <w:tcPr>
            <w:tcW w:w="2454" w:type="dxa"/>
          </w:tcPr>
          <w:p w:rsidR="00805991" w:rsidRDefault="000A459E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0.004603177</w:t>
            </w:r>
          </w:p>
        </w:tc>
      </w:tr>
      <w:tr w:rsidR="00727D93" w:rsidTr="00E36A7E">
        <w:trPr>
          <w:trHeight w:val="398"/>
        </w:trPr>
        <w:tc>
          <w:tcPr>
            <w:tcW w:w="2337" w:type="dxa"/>
          </w:tcPr>
          <w:p w:rsidR="00727D93" w:rsidRDefault="00727D93" w:rsidP="004775CD">
            <w:r>
              <w:t>1000000 Giga Flop</w:t>
            </w:r>
          </w:p>
        </w:tc>
        <w:tc>
          <w:tcPr>
            <w:tcW w:w="2370" w:type="dxa"/>
          </w:tcPr>
          <w:p w:rsidR="00727D93" w:rsidRDefault="00C83069" w:rsidP="004775CD">
            <w:r>
              <w:t>1303</w:t>
            </w:r>
          </w:p>
        </w:tc>
        <w:tc>
          <w:tcPr>
            <w:tcW w:w="2189" w:type="dxa"/>
          </w:tcPr>
          <w:p w:rsidR="00727D93" w:rsidRDefault="006C1E37" w:rsidP="004775CD">
            <w:r>
              <w:t>32</w:t>
            </w:r>
          </w:p>
        </w:tc>
        <w:tc>
          <w:tcPr>
            <w:tcW w:w="2454" w:type="dxa"/>
          </w:tcPr>
          <w:p w:rsidR="00727D93" w:rsidRDefault="008E5D0C" w:rsidP="004775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0.004539254</w:t>
            </w:r>
          </w:p>
        </w:tc>
      </w:tr>
    </w:tbl>
    <w:p w:rsidR="002C46A2" w:rsidRDefault="002C46A2"/>
    <w:p w:rsidR="002C46A2" w:rsidRDefault="002C46A2">
      <w:r>
        <w:t>Comparison Of instances in Graphs</w:t>
      </w:r>
    </w:p>
    <w:p w:rsidR="002C46A2" w:rsidRDefault="002C46A2">
      <w:r>
        <w:t>Graph1</w:t>
      </w:r>
    </w:p>
    <w:p w:rsidR="002C46A2" w:rsidRDefault="00F20708">
      <w:r>
        <w:rPr>
          <w:noProof/>
        </w:rPr>
        <w:drawing>
          <wp:inline distT="0" distB="0" distL="0" distR="0" wp14:anchorId="48E35A99" wp14:editId="5DE96009">
            <wp:extent cx="5943600" cy="4090670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0708" w:rsidRDefault="00F20708"/>
    <w:p w:rsidR="004B1AD2" w:rsidRPr="001701D6" w:rsidRDefault="00101451" w:rsidP="007A05C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8367EC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Graph</w:t>
      </w:r>
      <w:r w:rsidR="007A05C9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shows that </w:t>
      </w:r>
      <w:r w:rsidR="00B81737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 w:rsidR="007A05C9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are moving from 1 GFLOPs to 1 PFLOPs, the cost of public cloud- Amazon EC2 remains constant</w:t>
      </w:r>
      <w:r w:rsidR="00F54512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all instances</w:t>
      </w:r>
      <w:r w:rsidR="007A05C9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while for private cloud as we are moving </w:t>
      </w:r>
      <w:r w:rsidR="00B62EAA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to larger scale,</w:t>
      </w:r>
      <w:r w:rsidR="007A05C9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cost </w:t>
      </w:r>
      <w:r w:rsidR="00B62EAA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decreases exponentially</w:t>
      </w:r>
      <w:r w:rsidR="00B82E8B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B237B" w:rsidRPr="001701D6" w:rsidRDefault="004B1AD2" w:rsidP="007A05C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Upto 100 GFlops private cloud</w:t>
      </w:r>
      <w:r w:rsidR="006A1C96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costs higher than public cloud </w:t>
      </w:r>
      <w:r w:rsidR="008C0FF5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D14DC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AB237B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better to rent resources. </w:t>
      </w:r>
      <w:r w:rsidR="00873298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r w:rsidR="003D14DC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 GigaFl</w:t>
      </w:r>
      <w:r w:rsidR="00AB237B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ops </w:t>
      </w:r>
      <w:r w:rsidR="003D14DC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private cloud </w:t>
      </w:r>
      <w:r w:rsidR="00940B15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cost</w:t>
      </w:r>
      <w:r w:rsidR="0009157E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falls down and </w:t>
      </w:r>
      <w:r w:rsidR="005D3F8D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reach break</w:t>
      </w:r>
      <w:r w:rsidR="00AB237B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even point and from this point it is better to own resource than rent from amazon </w:t>
      </w:r>
    </w:p>
    <w:p w:rsidR="007A05C9" w:rsidRPr="001701D6" w:rsidRDefault="00B82E8B" w:rsidP="0036176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So, to perform large data cal</w:t>
      </w:r>
      <w:r w:rsidR="009D2D96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culation which require more flops</w:t>
      </w:r>
      <w:r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05C9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private clouds are best as it costs less and gives the efficient output.</w:t>
      </w:r>
    </w:p>
    <w:p w:rsidR="00F302F2" w:rsidRDefault="00F302F2"/>
    <w:p w:rsidR="002C46A2" w:rsidRDefault="002C46A2">
      <w:r>
        <w:t>Graph2</w:t>
      </w:r>
    </w:p>
    <w:p w:rsidR="009C01CA" w:rsidRDefault="009C01CA">
      <w:bookmarkStart w:id="0" w:name="_GoBack"/>
      <w:r>
        <w:rPr>
          <w:noProof/>
        </w:rPr>
        <w:drawing>
          <wp:inline distT="0" distB="0" distL="0" distR="0" wp14:anchorId="660A5639" wp14:editId="31AB57D7">
            <wp:extent cx="5610225" cy="3786189"/>
            <wp:effectExtent l="0" t="0" r="9525" b="50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C216FA" w:rsidRDefault="00C216FA"/>
    <w:p w:rsidR="00C216FA" w:rsidRPr="001701D6" w:rsidRDefault="004D1A08" w:rsidP="001701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FA0DD0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lot </w:t>
      </w:r>
      <w:r w:rsidR="00D52A59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depicts </w:t>
      </w:r>
      <w:r w:rsidR="00D52A59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that for private cloud cost utilization remains constant up to 100 GF</w:t>
      </w:r>
      <w:r w:rsidR="00077F46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LOPs </w:t>
      </w:r>
      <w:r w:rsidR="000F12F5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utilization rate is less till 100 GFLops as </w:t>
      </w:r>
      <w:r w:rsidR="00F97E11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0F12F5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scale </w:t>
      </w:r>
      <w:r w:rsidR="00D52A59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resources are being utilized. </w:t>
      </w:r>
      <w:r w:rsidR="005E7170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D52A59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rom 10000 GFLOPS uti</w:t>
      </w:r>
      <w:r w:rsidR="00077F46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lization cost of private cloud is upto same rate of amazon</w:t>
      </w:r>
      <w:r w:rsidR="00206891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400EB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From 10000 G</w:t>
      </w:r>
      <w:r w:rsidR="00CA62AF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Flops</w:t>
      </w:r>
      <w:r w:rsidR="000400EB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better to own resources than goto public cloud as utilization of is 100 percent to public cloud </w:t>
      </w:r>
      <w:r w:rsidR="00D475CD" w:rsidRPr="001701D6">
        <w:rPr>
          <w:rFonts w:ascii="Times New Roman" w:eastAsia="Times New Roman" w:hAnsi="Times New Roman" w:cs="Times New Roman"/>
          <w:color w:val="000000"/>
          <w:sz w:val="24"/>
          <w:szCs w:val="24"/>
        </w:rPr>
        <w:t>all the resources of instances are being used 100%</w:t>
      </w:r>
      <w:r w:rsidR="00D52A59">
        <w:rPr>
          <w:rFonts w:eastAsia="Times New Roman" w:cs="Times New Roman"/>
          <w:color w:val="000000"/>
          <w:sz w:val="28"/>
          <w:szCs w:val="28"/>
        </w:rPr>
        <w:t>.</w:t>
      </w:r>
    </w:p>
    <w:p w:rsidR="00C216FA" w:rsidRPr="001701D6" w:rsidRDefault="0057257C" w:rsidP="00C216FA">
      <w:pPr>
        <w:shd w:val="clear" w:color="auto" w:fill="FFFFFF"/>
        <w:spacing w:after="150" w:line="315" w:lineRule="atLeast"/>
        <w:rPr>
          <w:rFonts w:ascii="Times New Roman" w:hAnsi="Times New Roman" w:cs="Times New Roman"/>
          <w:color w:val="444444"/>
          <w:sz w:val="24"/>
          <w:szCs w:val="24"/>
        </w:rPr>
      </w:pPr>
      <w:r w:rsidRPr="001701D6">
        <w:rPr>
          <w:rFonts w:ascii="Times New Roman" w:hAnsi="Times New Roman" w:cs="Times New Roman"/>
          <w:color w:val="444444"/>
          <w:sz w:val="24"/>
          <w:szCs w:val="24"/>
        </w:rPr>
        <w:t>B</w:t>
      </w:r>
      <w:r w:rsidR="006F6F65" w:rsidRPr="001701D6">
        <w:rPr>
          <w:rFonts w:ascii="Times New Roman" w:hAnsi="Times New Roman" w:cs="Times New Roman"/>
          <w:color w:val="444444"/>
          <w:sz w:val="24"/>
          <w:szCs w:val="24"/>
        </w:rPr>
        <w:t>ased on graphs and statistics</w:t>
      </w:r>
      <w:r w:rsidR="00C216FA" w:rsidRPr="001701D6">
        <w:rPr>
          <w:rFonts w:ascii="Times New Roman" w:hAnsi="Times New Roman" w:cs="Times New Roman"/>
          <w:color w:val="444444"/>
          <w:sz w:val="24"/>
          <w:szCs w:val="24"/>
        </w:rPr>
        <w:t xml:space="preserve"> on different instances </w:t>
      </w:r>
      <w:r w:rsidR="006F6F65" w:rsidRPr="001701D6">
        <w:rPr>
          <w:rFonts w:ascii="Times New Roman" w:hAnsi="Times New Roman" w:cs="Times New Roman"/>
          <w:color w:val="444444"/>
          <w:sz w:val="24"/>
          <w:szCs w:val="24"/>
        </w:rPr>
        <w:t>we</w:t>
      </w:r>
      <w:r w:rsidR="00C216FA" w:rsidRPr="001701D6">
        <w:rPr>
          <w:rFonts w:ascii="Times New Roman" w:hAnsi="Times New Roman" w:cs="Times New Roman"/>
          <w:color w:val="444444"/>
          <w:sz w:val="24"/>
          <w:szCs w:val="24"/>
        </w:rPr>
        <w:t xml:space="preserve"> found that private clouds are bes</w:t>
      </w:r>
      <w:r w:rsidR="00F34329" w:rsidRPr="001701D6">
        <w:rPr>
          <w:rFonts w:ascii="Times New Roman" w:hAnsi="Times New Roman" w:cs="Times New Roman"/>
          <w:color w:val="444444"/>
          <w:sz w:val="24"/>
          <w:szCs w:val="24"/>
        </w:rPr>
        <w:t>t to scale for larger data Gflops</w:t>
      </w:r>
      <w:r w:rsidR="00C216FA" w:rsidRPr="001701D6">
        <w:rPr>
          <w:rFonts w:ascii="Times New Roman" w:hAnsi="Times New Roman" w:cs="Times New Roman"/>
          <w:color w:val="444444"/>
          <w:sz w:val="24"/>
          <w:szCs w:val="24"/>
        </w:rPr>
        <w:t>, while public clouds are best for small amount of data.</w:t>
      </w:r>
    </w:p>
    <w:p w:rsidR="00C216FA" w:rsidRDefault="00C216FA"/>
    <w:p w:rsidR="002B7E91" w:rsidRDefault="002B7E91"/>
    <w:p w:rsidR="00A5747F" w:rsidRDefault="004F6FB7">
      <w:r>
        <w:t>SreenShots of shop</w:t>
      </w:r>
      <w:r w:rsidR="00A5747F">
        <w:t>ping cart</w:t>
      </w:r>
    </w:p>
    <w:p w:rsidR="00A5747F" w:rsidRDefault="00A5747F"/>
    <w:p w:rsidR="00A5747F" w:rsidRDefault="00BC5691">
      <w:r>
        <w:rPr>
          <w:noProof/>
        </w:rPr>
        <w:drawing>
          <wp:inline distT="0" distB="0" distL="0" distR="0" wp14:anchorId="5E5ADC66" wp14:editId="0782BAA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91" w:rsidRDefault="00BC5691"/>
    <w:p w:rsidR="00BC5691" w:rsidRDefault="00BC5691">
      <w:r>
        <w:rPr>
          <w:noProof/>
        </w:rPr>
        <w:drawing>
          <wp:inline distT="0" distB="0" distL="0" distR="0" wp14:anchorId="5004DA74" wp14:editId="4F5DB96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91" w:rsidRDefault="00BC5691"/>
    <w:p w:rsidR="00BC5691" w:rsidRDefault="00BC5691"/>
    <w:p w:rsidR="00BC5691" w:rsidRDefault="009C0E47">
      <w:r>
        <w:rPr>
          <w:noProof/>
        </w:rPr>
        <w:drawing>
          <wp:inline distT="0" distB="0" distL="0" distR="0" wp14:anchorId="0C3219B1" wp14:editId="30B8959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7F" w:rsidRDefault="00A5747F"/>
    <w:p w:rsidR="00A5747F" w:rsidRDefault="00A5747F"/>
    <w:sectPr w:rsidR="00A5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151CB"/>
    <w:multiLevelType w:val="multilevel"/>
    <w:tmpl w:val="37F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46E43"/>
    <w:multiLevelType w:val="hybridMultilevel"/>
    <w:tmpl w:val="1AE40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805D0"/>
    <w:multiLevelType w:val="multilevel"/>
    <w:tmpl w:val="3B26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F74E4"/>
    <w:multiLevelType w:val="multilevel"/>
    <w:tmpl w:val="22FE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C283E"/>
    <w:multiLevelType w:val="multilevel"/>
    <w:tmpl w:val="0F08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DF"/>
    <w:rsid w:val="00007DE4"/>
    <w:rsid w:val="000121B9"/>
    <w:rsid w:val="00012FD8"/>
    <w:rsid w:val="000145C5"/>
    <w:rsid w:val="000213E4"/>
    <w:rsid w:val="00023367"/>
    <w:rsid w:val="00027230"/>
    <w:rsid w:val="00033A15"/>
    <w:rsid w:val="00033FE5"/>
    <w:rsid w:val="000400EB"/>
    <w:rsid w:val="0004058B"/>
    <w:rsid w:val="000452B8"/>
    <w:rsid w:val="000478DB"/>
    <w:rsid w:val="000500C7"/>
    <w:rsid w:val="00051A35"/>
    <w:rsid w:val="00051E8C"/>
    <w:rsid w:val="00056F47"/>
    <w:rsid w:val="00064106"/>
    <w:rsid w:val="0007149A"/>
    <w:rsid w:val="00073514"/>
    <w:rsid w:val="00075EB9"/>
    <w:rsid w:val="00076A98"/>
    <w:rsid w:val="00077F46"/>
    <w:rsid w:val="00080519"/>
    <w:rsid w:val="00080D54"/>
    <w:rsid w:val="00081BEE"/>
    <w:rsid w:val="00082A0F"/>
    <w:rsid w:val="0008484B"/>
    <w:rsid w:val="00084EB5"/>
    <w:rsid w:val="0009157E"/>
    <w:rsid w:val="00095A43"/>
    <w:rsid w:val="00097428"/>
    <w:rsid w:val="00097D4E"/>
    <w:rsid w:val="000A0A2C"/>
    <w:rsid w:val="000A44A3"/>
    <w:rsid w:val="000A459E"/>
    <w:rsid w:val="000B08E6"/>
    <w:rsid w:val="000B488E"/>
    <w:rsid w:val="000C0BCA"/>
    <w:rsid w:val="000C11A6"/>
    <w:rsid w:val="000C5484"/>
    <w:rsid w:val="000C611E"/>
    <w:rsid w:val="000D0CFF"/>
    <w:rsid w:val="000D511B"/>
    <w:rsid w:val="000E0467"/>
    <w:rsid w:val="000E6232"/>
    <w:rsid w:val="000E63CC"/>
    <w:rsid w:val="000F12F5"/>
    <w:rsid w:val="000F2DFA"/>
    <w:rsid w:val="00100645"/>
    <w:rsid w:val="00101451"/>
    <w:rsid w:val="001053E4"/>
    <w:rsid w:val="001057F2"/>
    <w:rsid w:val="001060CB"/>
    <w:rsid w:val="00120F9E"/>
    <w:rsid w:val="001233DD"/>
    <w:rsid w:val="0013247A"/>
    <w:rsid w:val="001348CB"/>
    <w:rsid w:val="00135A40"/>
    <w:rsid w:val="00136C4A"/>
    <w:rsid w:val="00140CBC"/>
    <w:rsid w:val="0015160D"/>
    <w:rsid w:val="00162D1E"/>
    <w:rsid w:val="00166025"/>
    <w:rsid w:val="00167ED3"/>
    <w:rsid w:val="001701D6"/>
    <w:rsid w:val="001724FA"/>
    <w:rsid w:val="00175EC0"/>
    <w:rsid w:val="001831A1"/>
    <w:rsid w:val="00183957"/>
    <w:rsid w:val="00184373"/>
    <w:rsid w:val="00197BCD"/>
    <w:rsid w:val="001A3105"/>
    <w:rsid w:val="001A47AE"/>
    <w:rsid w:val="001B0ACD"/>
    <w:rsid w:val="001B2AA2"/>
    <w:rsid w:val="001B6198"/>
    <w:rsid w:val="001C2291"/>
    <w:rsid w:val="001C2320"/>
    <w:rsid w:val="001D15B9"/>
    <w:rsid w:val="001D70B9"/>
    <w:rsid w:val="001D7269"/>
    <w:rsid w:val="001D7D4D"/>
    <w:rsid w:val="001E5C16"/>
    <w:rsid w:val="001E6350"/>
    <w:rsid w:val="001F7038"/>
    <w:rsid w:val="002014E3"/>
    <w:rsid w:val="00201637"/>
    <w:rsid w:val="00202184"/>
    <w:rsid w:val="002048B8"/>
    <w:rsid w:val="00206891"/>
    <w:rsid w:val="0020776B"/>
    <w:rsid w:val="002129ED"/>
    <w:rsid w:val="0021423D"/>
    <w:rsid w:val="00223650"/>
    <w:rsid w:val="0022601E"/>
    <w:rsid w:val="00226C80"/>
    <w:rsid w:val="002301B8"/>
    <w:rsid w:val="00231030"/>
    <w:rsid w:val="00237CFF"/>
    <w:rsid w:val="00243E5F"/>
    <w:rsid w:val="002445A6"/>
    <w:rsid w:val="00246355"/>
    <w:rsid w:val="002516BB"/>
    <w:rsid w:val="002524FC"/>
    <w:rsid w:val="00255445"/>
    <w:rsid w:val="00256E95"/>
    <w:rsid w:val="00263101"/>
    <w:rsid w:val="00274DDE"/>
    <w:rsid w:val="00277F4D"/>
    <w:rsid w:val="00281617"/>
    <w:rsid w:val="00284DDA"/>
    <w:rsid w:val="002877CE"/>
    <w:rsid w:val="002901EF"/>
    <w:rsid w:val="002909FF"/>
    <w:rsid w:val="002922B0"/>
    <w:rsid w:val="00297851"/>
    <w:rsid w:val="002A18D8"/>
    <w:rsid w:val="002A5560"/>
    <w:rsid w:val="002A5811"/>
    <w:rsid w:val="002B40C2"/>
    <w:rsid w:val="002B6B7B"/>
    <w:rsid w:val="002B7626"/>
    <w:rsid w:val="002B7B5A"/>
    <w:rsid w:val="002B7E91"/>
    <w:rsid w:val="002C02E8"/>
    <w:rsid w:val="002C0508"/>
    <w:rsid w:val="002C1D12"/>
    <w:rsid w:val="002C46A2"/>
    <w:rsid w:val="002D1FEF"/>
    <w:rsid w:val="002D62F0"/>
    <w:rsid w:val="002D6724"/>
    <w:rsid w:val="002D7A10"/>
    <w:rsid w:val="002E01B6"/>
    <w:rsid w:val="002E1466"/>
    <w:rsid w:val="002E386A"/>
    <w:rsid w:val="002F2CBF"/>
    <w:rsid w:val="00300372"/>
    <w:rsid w:val="00305528"/>
    <w:rsid w:val="00306035"/>
    <w:rsid w:val="00306F26"/>
    <w:rsid w:val="00307996"/>
    <w:rsid w:val="00310DFF"/>
    <w:rsid w:val="00311A56"/>
    <w:rsid w:val="003240B9"/>
    <w:rsid w:val="00324C69"/>
    <w:rsid w:val="00332336"/>
    <w:rsid w:val="0034021F"/>
    <w:rsid w:val="00341234"/>
    <w:rsid w:val="00346967"/>
    <w:rsid w:val="00357FE5"/>
    <w:rsid w:val="00361347"/>
    <w:rsid w:val="0036176B"/>
    <w:rsid w:val="00365A2D"/>
    <w:rsid w:val="00366A1C"/>
    <w:rsid w:val="00366CDF"/>
    <w:rsid w:val="00373F72"/>
    <w:rsid w:val="00375D0C"/>
    <w:rsid w:val="0037646D"/>
    <w:rsid w:val="00380793"/>
    <w:rsid w:val="00382F0B"/>
    <w:rsid w:val="00383CB0"/>
    <w:rsid w:val="003946A3"/>
    <w:rsid w:val="003A1754"/>
    <w:rsid w:val="003A2B2F"/>
    <w:rsid w:val="003A7816"/>
    <w:rsid w:val="003B0457"/>
    <w:rsid w:val="003B556E"/>
    <w:rsid w:val="003B5B2E"/>
    <w:rsid w:val="003C5346"/>
    <w:rsid w:val="003C5DF5"/>
    <w:rsid w:val="003D1078"/>
    <w:rsid w:val="003D14DC"/>
    <w:rsid w:val="003D2D9A"/>
    <w:rsid w:val="003D7AF1"/>
    <w:rsid w:val="003D7DB2"/>
    <w:rsid w:val="003E019A"/>
    <w:rsid w:val="003E2C85"/>
    <w:rsid w:val="003E330D"/>
    <w:rsid w:val="003E4A38"/>
    <w:rsid w:val="003F2392"/>
    <w:rsid w:val="003F26B4"/>
    <w:rsid w:val="003F711A"/>
    <w:rsid w:val="00400FC5"/>
    <w:rsid w:val="00403078"/>
    <w:rsid w:val="0040367D"/>
    <w:rsid w:val="00403A6D"/>
    <w:rsid w:val="004108FC"/>
    <w:rsid w:val="0041291C"/>
    <w:rsid w:val="00412FA8"/>
    <w:rsid w:val="00414E07"/>
    <w:rsid w:val="00415DE1"/>
    <w:rsid w:val="004168B9"/>
    <w:rsid w:val="00422476"/>
    <w:rsid w:val="0042728D"/>
    <w:rsid w:val="00427574"/>
    <w:rsid w:val="004434DD"/>
    <w:rsid w:val="00443BFD"/>
    <w:rsid w:val="00444D39"/>
    <w:rsid w:val="00453A7C"/>
    <w:rsid w:val="00455256"/>
    <w:rsid w:val="00455BDB"/>
    <w:rsid w:val="00455CF3"/>
    <w:rsid w:val="00462EF0"/>
    <w:rsid w:val="00474DBA"/>
    <w:rsid w:val="00476DCF"/>
    <w:rsid w:val="004775CD"/>
    <w:rsid w:val="0048494F"/>
    <w:rsid w:val="0048790F"/>
    <w:rsid w:val="00487B94"/>
    <w:rsid w:val="004909F6"/>
    <w:rsid w:val="00493537"/>
    <w:rsid w:val="00494B16"/>
    <w:rsid w:val="004979E4"/>
    <w:rsid w:val="00497D1F"/>
    <w:rsid w:val="004A1650"/>
    <w:rsid w:val="004A7895"/>
    <w:rsid w:val="004B0A33"/>
    <w:rsid w:val="004B1AD2"/>
    <w:rsid w:val="004B6EEE"/>
    <w:rsid w:val="004C02CA"/>
    <w:rsid w:val="004C1BFC"/>
    <w:rsid w:val="004C2742"/>
    <w:rsid w:val="004C2BCE"/>
    <w:rsid w:val="004D1A08"/>
    <w:rsid w:val="004D241F"/>
    <w:rsid w:val="004E316C"/>
    <w:rsid w:val="004E622B"/>
    <w:rsid w:val="004E7F30"/>
    <w:rsid w:val="004F535F"/>
    <w:rsid w:val="004F55D8"/>
    <w:rsid w:val="004F5C0C"/>
    <w:rsid w:val="004F5C1E"/>
    <w:rsid w:val="004F663A"/>
    <w:rsid w:val="004F6FB7"/>
    <w:rsid w:val="00501E9F"/>
    <w:rsid w:val="00502427"/>
    <w:rsid w:val="0050331E"/>
    <w:rsid w:val="005057D4"/>
    <w:rsid w:val="005069D4"/>
    <w:rsid w:val="00512117"/>
    <w:rsid w:val="005160C9"/>
    <w:rsid w:val="0051785B"/>
    <w:rsid w:val="00520022"/>
    <w:rsid w:val="00520302"/>
    <w:rsid w:val="00521C82"/>
    <w:rsid w:val="00524F70"/>
    <w:rsid w:val="005258EE"/>
    <w:rsid w:val="00530C97"/>
    <w:rsid w:val="00531998"/>
    <w:rsid w:val="005328F4"/>
    <w:rsid w:val="00532C97"/>
    <w:rsid w:val="00534347"/>
    <w:rsid w:val="00535C9A"/>
    <w:rsid w:val="005406C2"/>
    <w:rsid w:val="00541726"/>
    <w:rsid w:val="00547747"/>
    <w:rsid w:val="00551D9D"/>
    <w:rsid w:val="005527A3"/>
    <w:rsid w:val="005544E3"/>
    <w:rsid w:val="0055465C"/>
    <w:rsid w:val="00555327"/>
    <w:rsid w:val="005607C8"/>
    <w:rsid w:val="005659E1"/>
    <w:rsid w:val="0057017F"/>
    <w:rsid w:val="00572104"/>
    <w:rsid w:val="0057257C"/>
    <w:rsid w:val="00574F7E"/>
    <w:rsid w:val="00577B37"/>
    <w:rsid w:val="00585638"/>
    <w:rsid w:val="00592CA0"/>
    <w:rsid w:val="005A4BD1"/>
    <w:rsid w:val="005A6643"/>
    <w:rsid w:val="005A76FE"/>
    <w:rsid w:val="005A7BFA"/>
    <w:rsid w:val="005B2654"/>
    <w:rsid w:val="005B4B83"/>
    <w:rsid w:val="005C7814"/>
    <w:rsid w:val="005D3E59"/>
    <w:rsid w:val="005D3F8D"/>
    <w:rsid w:val="005D588F"/>
    <w:rsid w:val="005D6876"/>
    <w:rsid w:val="005E0087"/>
    <w:rsid w:val="005E1160"/>
    <w:rsid w:val="005E3259"/>
    <w:rsid w:val="005E7170"/>
    <w:rsid w:val="005E7D46"/>
    <w:rsid w:val="005F59A6"/>
    <w:rsid w:val="005F7A88"/>
    <w:rsid w:val="0060077C"/>
    <w:rsid w:val="00600F43"/>
    <w:rsid w:val="006078C5"/>
    <w:rsid w:val="00616D97"/>
    <w:rsid w:val="006209F3"/>
    <w:rsid w:val="00621D69"/>
    <w:rsid w:val="00624977"/>
    <w:rsid w:val="00630452"/>
    <w:rsid w:val="0063676F"/>
    <w:rsid w:val="00636ECE"/>
    <w:rsid w:val="00637278"/>
    <w:rsid w:val="00640C88"/>
    <w:rsid w:val="006415B7"/>
    <w:rsid w:val="00642CDB"/>
    <w:rsid w:val="00646494"/>
    <w:rsid w:val="00652D19"/>
    <w:rsid w:val="00655422"/>
    <w:rsid w:val="006570AF"/>
    <w:rsid w:val="00657DB9"/>
    <w:rsid w:val="0066038C"/>
    <w:rsid w:val="00661919"/>
    <w:rsid w:val="00662D76"/>
    <w:rsid w:val="00671F45"/>
    <w:rsid w:val="00674E8C"/>
    <w:rsid w:val="00674FEA"/>
    <w:rsid w:val="006751A7"/>
    <w:rsid w:val="00680FF5"/>
    <w:rsid w:val="006816BB"/>
    <w:rsid w:val="00686A03"/>
    <w:rsid w:val="00687416"/>
    <w:rsid w:val="00687CB1"/>
    <w:rsid w:val="00687F59"/>
    <w:rsid w:val="00694801"/>
    <w:rsid w:val="006955AA"/>
    <w:rsid w:val="006966BF"/>
    <w:rsid w:val="006A072E"/>
    <w:rsid w:val="006A1C96"/>
    <w:rsid w:val="006A7FDF"/>
    <w:rsid w:val="006B038F"/>
    <w:rsid w:val="006B15C5"/>
    <w:rsid w:val="006B208E"/>
    <w:rsid w:val="006B2696"/>
    <w:rsid w:val="006C05B7"/>
    <w:rsid w:val="006C1E37"/>
    <w:rsid w:val="006C3188"/>
    <w:rsid w:val="006C78F2"/>
    <w:rsid w:val="006D3E08"/>
    <w:rsid w:val="006E275C"/>
    <w:rsid w:val="006E44E9"/>
    <w:rsid w:val="006E6CA6"/>
    <w:rsid w:val="006F3495"/>
    <w:rsid w:val="006F6F65"/>
    <w:rsid w:val="0070252F"/>
    <w:rsid w:val="00705EC8"/>
    <w:rsid w:val="0070666B"/>
    <w:rsid w:val="0071191E"/>
    <w:rsid w:val="007157FD"/>
    <w:rsid w:val="00717BF9"/>
    <w:rsid w:val="007244A8"/>
    <w:rsid w:val="00727D93"/>
    <w:rsid w:val="00731786"/>
    <w:rsid w:val="00733844"/>
    <w:rsid w:val="00733F3B"/>
    <w:rsid w:val="007346AA"/>
    <w:rsid w:val="0074589F"/>
    <w:rsid w:val="0075029A"/>
    <w:rsid w:val="00752DFF"/>
    <w:rsid w:val="0075475C"/>
    <w:rsid w:val="0075516E"/>
    <w:rsid w:val="0076496C"/>
    <w:rsid w:val="007700C3"/>
    <w:rsid w:val="007724BD"/>
    <w:rsid w:val="00773F41"/>
    <w:rsid w:val="007749C4"/>
    <w:rsid w:val="0077608A"/>
    <w:rsid w:val="0077623B"/>
    <w:rsid w:val="007811BF"/>
    <w:rsid w:val="00784293"/>
    <w:rsid w:val="00790EFF"/>
    <w:rsid w:val="00794B9C"/>
    <w:rsid w:val="00795DDE"/>
    <w:rsid w:val="00797F14"/>
    <w:rsid w:val="007A05C9"/>
    <w:rsid w:val="007A25C2"/>
    <w:rsid w:val="007A4E0D"/>
    <w:rsid w:val="007B3F57"/>
    <w:rsid w:val="007B4D33"/>
    <w:rsid w:val="007B74D7"/>
    <w:rsid w:val="007C015E"/>
    <w:rsid w:val="007C051A"/>
    <w:rsid w:val="007C0D81"/>
    <w:rsid w:val="007D1831"/>
    <w:rsid w:val="007D1C20"/>
    <w:rsid w:val="007D6D1F"/>
    <w:rsid w:val="007E022E"/>
    <w:rsid w:val="007E3963"/>
    <w:rsid w:val="007F13FD"/>
    <w:rsid w:val="007F3DA7"/>
    <w:rsid w:val="007F4A4D"/>
    <w:rsid w:val="00802522"/>
    <w:rsid w:val="00802CD2"/>
    <w:rsid w:val="00803DD8"/>
    <w:rsid w:val="00803E56"/>
    <w:rsid w:val="00805991"/>
    <w:rsid w:val="00806C8F"/>
    <w:rsid w:val="008075B3"/>
    <w:rsid w:val="008108AA"/>
    <w:rsid w:val="0081388A"/>
    <w:rsid w:val="00823186"/>
    <w:rsid w:val="00825FDA"/>
    <w:rsid w:val="00826E40"/>
    <w:rsid w:val="00830555"/>
    <w:rsid w:val="008367EC"/>
    <w:rsid w:val="00837A83"/>
    <w:rsid w:val="00844BBF"/>
    <w:rsid w:val="00845BF6"/>
    <w:rsid w:val="00846F15"/>
    <w:rsid w:val="008519A3"/>
    <w:rsid w:val="00851AE5"/>
    <w:rsid w:val="00851C4A"/>
    <w:rsid w:val="00854AF2"/>
    <w:rsid w:val="00856B94"/>
    <w:rsid w:val="00856F97"/>
    <w:rsid w:val="00865534"/>
    <w:rsid w:val="00873298"/>
    <w:rsid w:val="008757B9"/>
    <w:rsid w:val="00877E60"/>
    <w:rsid w:val="00884979"/>
    <w:rsid w:val="00884BE3"/>
    <w:rsid w:val="00891054"/>
    <w:rsid w:val="008A095C"/>
    <w:rsid w:val="008A1733"/>
    <w:rsid w:val="008A264B"/>
    <w:rsid w:val="008A3097"/>
    <w:rsid w:val="008A39B8"/>
    <w:rsid w:val="008A3C4B"/>
    <w:rsid w:val="008B2F06"/>
    <w:rsid w:val="008C0FF5"/>
    <w:rsid w:val="008C1CA5"/>
    <w:rsid w:val="008C4147"/>
    <w:rsid w:val="008D2713"/>
    <w:rsid w:val="008D38A6"/>
    <w:rsid w:val="008D461F"/>
    <w:rsid w:val="008D5CDF"/>
    <w:rsid w:val="008D7054"/>
    <w:rsid w:val="008E29E0"/>
    <w:rsid w:val="008E2FEB"/>
    <w:rsid w:val="008E4234"/>
    <w:rsid w:val="008E5D0C"/>
    <w:rsid w:val="008F7275"/>
    <w:rsid w:val="008F72AD"/>
    <w:rsid w:val="008F79A7"/>
    <w:rsid w:val="008F7BE0"/>
    <w:rsid w:val="009020C3"/>
    <w:rsid w:val="0090444F"/>
    <w:rsid w:val="00910161"/>
    <w:rsid w:val="00920D6D"/>
    <w:rsid w:val="00921B98"/>
    <w:rsid w:val="0092214B"/>
    <w:rsid w:val="00925345"/>
    <w:rsid w:val="00926AF1"/>
    <w:rsid w:val="00933614"/>
    <w:rsid w:val="0093493A"/>
    <w:rsid w:val="0093592A"/>
    <w:rsid w:val="00940B15"/>
    <w:rsid w:val="00943F25"/>
    <w:rsid w:val="009454C9"/>
    <w:rsid w:val="00945922"/>
    <w:rsid w:val="009474F6"/>
    <w:rsid w:val="00953BD4"/>
    <w:rsid w:val="00953C65"/>
    <w:rsid w:val="009572F3"/>
    <w:rsid w:val="009622FB"/>
    <w:rsid w:val="00964015"/>
    <w:rsid w:val="00966E02"/>
    <w:rsid w:val="0097009F"/>
    <w:rsid w:val="009708EF"/>
    <w:rsid w:val="00983423"/>
    <w:rsid w:val="009855F6"/>
    <w:rsid w:val="00987543"/>
    <w:rsid w:val="00990051"/>
    <w:rsid w:val="00990C4C"/>
    <w:rsid w:val="00990EF0"/>
    <w:rsid w:val="0099254C"/>
    <w:rsid w:val="00992579"/>
    <w:rsid w:val="009A0194"/>
    <w:rsid w:val="009A0F27"/>
    <w:rsid w:val="009A22E7"/>
    <w:rsid w:val="009A36C0"/>
    <w:rsid w:val="009A415E"/>
    <w:rsid w:val="009A7438"/>
    <w:rsid w:val="009B5CD4"/>
    <w:rsid w:val="009C01CA"/>
    <w:rsid w:val="009C0AC5"/>
    <w:rsid w:val="009C0E47"/>
    <w:rsid w:val="009C1404"/>
    <w:rsid w:val="009C30A2"/>
    <w:rsid w:val="009C3E96"/>
    <w:rsid w:val="009C5678"/>
    <w:rsid w:val="009C5AEA"/>
    <w:rsid w:val="009C6447"/>
    <w:rsid w:val="009C6A33"/>
    <w:rsid w:val="009C75B5"/>
    <w:rsid w:val="009C7600"/>
    <w:rsid w:val="009C7E97"/>
    <w:rsid w:val="009D2D96"/>
    <w:rsid w:val="009D3342"/>
    <w:rsid w:val="009D4B1A"/>
    <w:rsid w:val="009E3481"/>
    <w:rsid w:val="009E4E2B"/>
    <w:rsid w:val="009E543F"/>
    <w:rsid w:val="009F084A"/>
    <w:rsid w:val="009F1014"/>
    <w:rsid w:val="009F2AB8"/>
    <w:rsid w:val="009F3C4A"/>
    <w:rsid w:val="009F4F44"/>
    <w:rsid w:val="009F6484"/>
    <w:rsid w:val="009F66C8"/>
    <w:rsid w:val="00A04A7B"/>
    <w:rsid w:val="00A04E20"/>
    <w:rsid w:val="00A078CA"/>
    <w:rsid w:val="00A11E01"/>
    <w:rsid w:val="00A14406"/>
    <w:rsid w:val="00A14A2A"/>
    <w:rsid w:val="00A15BDF"/>
    <w:rsid w:val="00A17523"/>
    <w:rsid w:val="00A272AC"/>
    <w:rsid w:val="00A27BEB"/>
    <w:rsid w:val="00A31328"/>
    <w:rsid w:val="00A33359"/>
    <w:rsid w:val="00A335D3"/>
    <w:rsid w:val="00A335DE"/>
    <w:rsid w:val="00A343D8"/>
    <w:rsid w:val="00A34B73"/>
    <w:rsid w:val="00A35ECA"/>
    <w:rsid w:val="00A3684D"/>
    <w:rsid w:val="00A41F9C"/>
    <w:rsid w:val="00A426AE"/>
    <w:rsid w:val="00A43FD9"/>
    <w:rsid w:val="00A449EB"/>
    <w:rsid w:val="00A44D1A"/>
    <w:rsid w:val="00A45B4D"/>
    <w:rsid w:val="00A4701E"/>
    <w:rsid w:val="00A4768A"/>
    <w:rsid w:val="00A50F8B"/>
    <w:rsid w:val="00A53E99"/>
    <w:rsid w:val="00A558AA"/>
    <w:rsid w:val="00A55E58"/>
    <w:rsid w:val="00A5747F"/>
    <w:rsid w:val="00A57A09"/>
    <w:rsid w:val="00A6749B"/>
    <w:rsid w:val="00A71038"/>
    <w:rsid w:val="00A7120D"/>
    <w:rsid w:val="00A722D5"/>
    <w:rsid w:val="00A76D71"/>
    <w:rsid w:val="00A776B4"/>
    <w:rsid w:val="00A85789"/>
    <w:rsid w:val="00A86F24"/>
    <w:rsid w:val="00A87C1F"/>
    <w:rsid w:val="00A927D5"/>
    <w:rsid w:val="00A92BBF"/>
    <w:rsid w:val="00A9469C"/>
    <w:rsid w:val="00A94805"/>
    <w:rsid w:val="00A94874"/>
    <w:rsid w:val="00A95E15"/>
    <w:rsid w:val="00A963E3"/>
    <w:rsid w:val="00A96423"/>
    <w:rsid w:val="00AA345A"/>
    <w:rsid w:val="00AA42B7"/>
    <w:rsid w:val="00AB237B"/>
    <w:rsid w:val="00AB636D"/>
    <w:rsid w:val="00AC164D"/>
    <w:rsid w:val="00AC424B"/>
    <w:rsid w:val="00AC6F46"/>
    <w:rsid w:val="00AC70FE"/>
    <w:rsid w:val="00AD0416"/>
    <w:rsid w:val="00AD348A"/>
    <w:rsid w:val="00AD385D"/>
    <w:rsid w:val="00AE123F"/>
    <w:rsid w:val="00AE24B1"/>
    <w:rsid w:val="00AE3095"/>
    <w:rsid w:val="00AE4432"/>
    <w:rsid w:val="00AE6A68"/>
    <w:rsid w:val="00AF3067"/>
    <w:rsid w:val="00AF39EB"/>
    <w:rsid w:val="00AF4D96"/>
    <w:rsid w:val="00AF5E11"/>
    <w:rsid w:val="00B01F04"/>
    <w:rsid w:val="00B0553C"/>
    <w:rsid w:val="00B05A64"/>
    <w:rsid w:val="00B07D33"/>
    <w:rsid w:val="00B11E96"/>
    <w:rsid w:val="00B14520"/>
    <w:rsid w:val="00B14547"/>
    <w:rsid w:val="00B15553"/>
    <w:rsid w:val="00B15807"/>
    <w:rsid w:val="00B159F0"/>
    <w:rsid w:val="00B17822"/>
    <w:rsid w:val="00B33F11"/>
    <w:rsid w:val="00B35D22"/>
    <w:rsid w:val="00B35FA4"/>
    <w:rsid w:val="00B3630B"/>
    <w:rsid w:val="00B37EBB"/>
    <w:rsid w:val="00B400A8"/>
    <w:rsid w:val="00B406B8"/>
    <w:rsid w:val="00B41E98"/>
    <w:rsid w:val="00B450D9"/>
    <w:rsid w:val="00B45423"/>
    <w:rsid w:val="00B4576F"/>
    <w:rsid w:val="00B468F7"/>
    <w:rsid w:val="00B515B1"/>
    <w:rsid w:val="00B52214"/>
    <w:rsid w:val="00B529B6"/>
    <w:rsid w:val="00B55439"/>
    <w:rsid w:val="00B55AD0"/>
    <w:rsid w:val="00B56751"/>
    <w:rsid w:val="00B62EAA"/>
    <w:rsid w:val="00B643B8"/>
    <w:rsid w:val="00B64FB1"/>
    <w:rsid w:val="00B6574F"/>
    <w:rsid w:val="00B67A4C"/>
    <w:rsid w:val="00B706C3"/>
    <w:rsid w:val="00B70FF9"/>
    <w:rsid w:val="00B81737"/>
    <w:rsid w:val="00B82E8B"/>
    <w:rsid w:val="00B833E2"/>
    <w:rsid w:val="00B91BB5"/>
    <w:rsid w:val="00B927B8"/>
    <w:rsid w:val="00B95D44"/>
    <w:rsid w:val="00BA740F"/>
    <w:rsid w:val="00BB4633"/>
    <w:rsid w:val="00BB52BB"/>
    <w:rsid w:val="00BC3786"/>
    <w:rsid w:val="00BC49FE"/>
    <w:rsid w:val="00BC5691"/>
    <w:rsid w:val="00BD3437"/>
    <w:rsid w:val="00BD554E"/>
    <w:rsid w:val="00BE0FEE"/>
    <w:rsid w:val="00BE3267"/>
    <w:rsid w:val="00BE3283"/>
    <w:rsid w:val="00BF0B95"/>
    <w:rsid w:val="00BF6C69"/>
    <w:rsid w:val="00C05386"/>
    <w:rsid w:val="00C12379"/>
    <w:rsid w:val="00C17526"/>
    <w:rsid w:val="00C200E2"/>
    <w:rsid w:val="00C216FA"/>
    <w:rsid w:val="00C22681"/>
    <w:rsid w:val="00C227BA"/>
    <w:rsid w:val="00C25804"/>
    <w:rsid w:val="00C3148C"/>
    <w:rsid w:val="00C33FB4"/>
    <w:rsid w:val="00C362B2"/>
    <w:rsid w:val="00C414D3"/>
    <w:rsid w:val="00C42CD8"/>
    <w:rsid w:val="00C51486"/>
    <w:rsid w:val="00C52DA8"/>
    <w:rsid w:val="00C52E12"/>
    <w:rsid w:val="00C57178"/>
    <w:rsid w:val="00C57993"/>
    <w:rsid w:val="00C6408C"/>
    <w:rsid w:val="00C65052"/>
    <w:rsid w:val="00C7064B"/>
    <w:rsid w:val="00C74D81"/>
    <w:rsid w:val="00C76252"/>
    <w:rsid w:val="00C83069"/>
    <w:rsid w:val="00C84090"/>
    <w:rsid w:val="00C95C82"/>
    <w:rsid w:val="00CA001B"/>
    <w:rsid w:val="00CA12F7"/>
    <w:rsid w:val="00CA4CFD"/>
    <w:rsid w:val="00CA62AF"/>
    <w:rsid w:val="00CC00A5"/>
    <w:rsid w:val="00CC53F7"/>
    <w:rsid w:val="00CC7598"/>
    <w:rsid w:val="00CC78ED"/>
    <w:rsid w:val="00CC7CA1"/>
    <w:rsid w:val="00CD1996"/>
    <w:rsid w:val="00CD2A0B"/>
    <w:rsid w:val="00CD52CF"/>
    <w:rsid w:val="00CD7A89"/>
    <w:rsid w:val="00CE1CD3"/>
    <w:rsid w:val="00CE3ABD"/>
    <w:rsid w:val="00CE5221"/>
    <w:rsid w:val="00CE5276"/>
    <w:rsid w:val="00CE6ACF"/>
    <w:rsid w:val="00CF373F"/>
    <w:rsid w:val="00CF7287"/>
    <w:rsid w:val="00CF7BB1"/>
    <w:rsid w:val="00D01811"/>
    <w:rsid w:val="00D01CB2"/>
    <w:rsid w:val="00D01EE9"/>
    <w:rsid w:val="00D03CAB"/>
    <w:rsid w:val="00D0695C"/>
    <w:rsid w:val="00D12A9D"/>
    <w:rsid w:val="00D132B2"/>
    <w:rsid w:val="00D13658"/>
    <w:rsid w:val="00D17C4D"/>
    <w:rsid w:val="00D30BFD"/>
    <w:rsid w:val="00D33334"/>
    <w:rsid w:val="00D34601"/>
    <w:rsid w:val="00D352FF"/>
    <w:rsid w:val="00D35A5C"/>
    <w:rsid w:val="00D37BCF"/>
    <w:rsid w:val="00D475CD"/>
    <w:rsid w:val="00D5057F"/>
    <w:rsid w:val="00D52A59"/>
    <w:rsid w:val="00D642A4"/>
    <w:rsid w:val="00D664AE"/>
    <w:rsid w:val="00D66643"/>
    <w:rsid w:val="00D66E69"/>
    <w:rsid w:val="00D67A30"/>
    <w:rsid w:val="00D71694"/>
    <w:rsid w:val="00D81B8F"/>
    <w:rsid w:val="00D83AA6"/>
    <w:rsid w:val="00D85742"/>
    <w:rsid w:val="00D86DBB"/>
    <w:rsid w:val="00D93A17"/>
    <w:rsid w:val="00D950CD"/>
    <w:rsid w:val="00DA0D7B"/>
    <w:rsid w:val="00DA1E9D"/>
    <w:rsid w:val="00DA307D"/>
    <w:rsid w:val="00DA48EF"/>
    <w:rsid w:val="00DA5F99"/>
    <w:rsid w:val="00DA690F"/>
    <w:rsid w:val="00DB16B3"/>
    <w:rsid w:val="00DB2558"/>
    <w:rsid w:val="00DB2A35"/>
    <w:rsid w:val="00DB2CAC"/>
    <w:rsid w:val="00DB5D2F"/>
    <w:rsid w:val="00DB6EAC"/>
    <w:rsid w:val="00DD05AA"/>
    <w:rsid w:val="00DD3D8C"/>
    <w:rsid w:val="00DD69EF"/>
    <w:rsid w:val="00DE055B"/>
    <w:rsid w:val="00DE1E67"/>
    <w:rsid w:val="00DE75E0"/>
    <w:rsid w:val="00DF0293"/>
    <w:rsid w:val="00DF2633"/>
    <w:rsid w:val="00E019A1"/>
    <w:rsid w:val="00E036C5"/>
    <w:rsid w:val="00E06D02"/>
    <w:rsid w:val="00E0793D"/>
    <w:rsid w:val="00E10FB4"/>
    <w:rsid w:val="00E224B5"/>
    <w:rsid w:val="00E2669D"/>
    <w:rsid w:val="00E26A89"/>
    <w:rsid w:val="00E302FF"/>
    <w:rsid w:val="00E34E34"/>
    <w:rsid w:val="00E351BE"/>
    <w:rsid w:val="00E3528A"/>
    <w:rsid w:val="00E35DF6"/>
    <w:rsid w:val="00E36A7E"/>
    <w:rsid w:val="00E3723A"/>
    <w:rsid w:val="00E417B4"/>
    <w:rsid w:val="00E41DFC"/>
    <w:rsid w:val="00E4253F"/>
    <w:rsid w:val="00E53C59"/>
    <w:rsid w:val="00E57962"/>
    <w:rsid w:val="00E614A3"/>
    <w:rsid w:val="00E649CD"/>
    <w:rsid w:val="00E65099"/>
    <w:rsid w:val="00E66DC8"/>
    <w:rsid w:val="00E67CCC"/>
    <w:rsid w:val="00E715BD"/>
    <w:rsid w:val="00E7397C"/>
    <w:rsid w:val="00E75DB1"/>
    <w:rsid w:val="00E77944"/>
    <w:rsid w:val="00E81593"/>
    <w:rsid w:val="00E820F5"/>
    <w:rsid w:val="00E84F93"/>
    <w:rsid w:val="00E853C6"/>
    <w:rsid w:val="00EA1C68"/>
    <w:rsid w:val="00EA5B09"/>
    <w:rsid w:val="00EA623C"/>
    <w:rsid w:val="00EB3F8D"/>
    <w:rsid w:val="00EB45F6"/>
    <w:rsid w:val="00EC0837"/>
    <w:rsid w:val="00EC2699"/>
    <w:rsid w:val="00EC380E"/>
    <w:rsid w:val="00EC3E1C"/>
    <w:rsid w:val="00ED353C"/>
    <w:rsid w:val="00ED3B6E"/>
    <w:rsid w:val="00ED436F"/>
    <w:rsid w:val="00ED62E6"/>
    <w:rsid w:val="00EE30EF"/>
    <w:rsid w:val="00EE5F9D"/>
    <w:rsid w:val="00EE7312"/>
    <w:rsid w:val="00EF1083"/>
    <w:rsid w:val="00EF1A97"/>
    <w:rsid w:val="00EF70E9"/>
    <w:rsid w:val="00F02B57"/>
    <w:rsid w:val="00F041F7"/>
    <w:rsid w:val="00F0676E"/>
    <w:rsid w:val="00F0705A"/>
    <w:rsid w:val="00F130EF"/>
    <w:rsid w:val="00F151FA"/>
    <w:rsid w:val="00F158A9"/>
    <w:rsid w:val="00F20708"/>
    <w:rsid w:val="00F20EBC"/>
    <w:rsid w:val="00F2792A"/>
    <w:rsid w:val="00F27E04"/>
    <w:rsid w:val="00F302F2"/>
    <w:rsid w:val="00F342BF"/>
    <w:rsid w:val="00F34329"/>
    <w:rsid w:val="00F35E14"/>
    <w:rsid w:val="00F409F6"/>
    <w:rsid w:val="00F4142F"/>
    <w:rsid w:val="00F4341B"/>
    <w:rsid w:val="00F47868"/>
    <w:rsid w:val="00F51214"/>
    <w:rsid w:val="00F52AA4"/>
    <w:rsid w:val="00F54512"/>
    <w:rsid w:val="00F5637A"/>
    <w:rsid w:val="00F60469"/>
    <w:rsid w:val="00F637D3"/>
    <w:rsid w:val="00F63D6D"/>
    <w:rsid w:val="00F66127"/>
    <w:rsid w:val="00F70177"/>
    <w:rsid w:val="00F7315D"/>
    <w:rsid w:val="00F74FD3"/>
    <w:rsid w:val="00F83424"/>
    <w:rsid w:val="00F83DE3"/>
    <w:rsid w:val="00F9102C"/>
    <w:rsid w:val="00F920B7"/>
    <w:rsid w:val="00F92C68"/>
    <w:rsid w:val="00F97E11"/>
    <w:rsid w:val="00FA0DD0"/>
    <w:rsid w:val="00FA6F39"/>
    <w:rsid w:val="00FB2096"/>
    <w:rsid w:val="00FB2C68"/>
    <w:rsid w:val="00FC24A4"/>
    <w:rsid w:val="00FD0259"/>
    <w:rsid w:val="00FD2603"/>
    <w:rsid w:val="00FD378D"/>
    <w:rsid w:val="00FE595B"/>
    <w:rsid w:val="00FE6CB8"/>
    <w:rsid w:val="00F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A14D4-B383-4192-AED0-D2806A67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42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3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C6447"/>
    <w:rPr>
      <w:b/>
      <w:bCs/>
    </w:rPr>
  </w:style>
  <w:style w:type="character" w:customStyle="1" w:styleId="itemdescription">
    <w:name w:val="itemdescription"/>
    <w:basedOn w:val="DefaultParagraphFont"/>
    <w:rsid w:val="00F60469"/>
  </w:style>
  <w:style w:type="paragraph" w:styleId="ListParagraph">
    <w:name w:val="List Paragraph"/>
    <w:basedOn w:val="Normal"/>
    <w:uiPriority w:val="34"/>
    <w:qFormat/>
    <w:rsid w:val="00FB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9508">
          <w:marLeft w:val="-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374">
                  <w:marLeft w:val="600"/>
                  <w:marRight w:val="600"/>
                  <w:marTop w:val="120"/>
                  <w:marBottom w:val="60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</w:div>
              </w:divsChild>
            </w:div>
          </w:divsChild>
        </w:div>
        <w:div w:id="503714412">
          <w:marLeft w:val="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82">
          <w:marLeft w:val="-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1566">
                  <w:marLeft w:val="600"/>
                  <w:marRight w:val="600"/>
                  <w:marTop w:val="120"/>
                  <w:marBottom w:val="60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</w:div>
              </w:divsChild>
            </w:div>
          </w:divsChild>
        </w:div>
        <w:div w:id="1202549403">
          <w:marLeft w:val="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egg.com/Product/Product.aspx?Item=N82E16820231508&amp;cm_re=G.Skill_Ripjaws_Z_Series_64GB_%288_x_8GB%29_DDR3-1600_Memory-_-20-231-508-_-Produc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newegg.com/Product/Product.aspx?Item=N82E16820148907&amp;cm_re=Crucial_96GB_%283_x_32GB%29_DDR3-1866_Memory-_-20-148-907-_-Produc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wegg.com/Product/Product.aspx?Item=N82E16820156067&amp;cm_re=Crucial_BX200_480GB_2.5%22_Solid_State_Drive-_-20-156-067-_-Produc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newegg.com/Product/Product.aspx?Item=N82E16820148907&amp;cm_re=Crucial_96GB_%283_x_32GB%29_DDR3-1866_Memory-_-20-148-907-_-Product" TargetMode="Externa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\cloud\calculation%20for%20pow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\cloud\calculation%20for%20pow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[calculation for power.xlsx]Sheet1!PivotTable1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 Comparison Private</a:t>
            </a:r>
            <a:r>
              <a:rPr lang="en-US" baseline="0"/>
              <a:t> V/s Public Cloud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Sum of M410xlargePublic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Sheet1!$B$4:$B$11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3.0000000000000001E-3</c:v>
                </c:pt>
                <c:pt idx="6">
                  <c:v>3.0000000000000001E-3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Sum of m3.largePublic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Sheet1!$C$4:$C$11</c:f>
              <c:numCache>
                <c:formatCode>General</c:formatCode>
                <c:ptCount val="7"/>
                <c:pt idx="0">
                  <c:v>6.4999999999999997E-3</c:v>
                </c:pt>
                <c:pt idx="1">
                  <c:v>6.4999999999999997E-3</c:v>
                </c:pt>
                <c:pt idx="2">
                  <c:v>6.4999999999999997E-3</c:v>
                </c:pt>
                <c:pt idx="3">
                  <c:v>6.4999999999999997E-3</c:v>
                </c:pt>
                <c:pt idx="4">
                  <c:v>6.4999999999999997E-3</c:v>
                </c:pt>
                <c:pt idx="5">
                  <c:v>6.4999999999999997E-3</c:v>
                </c:pt>
                <c:pt idx="6">
                  <c:v>6.4999999999999997E-3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Sum of m3 2xlargePublic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7"/>
                <c:pt idx="0">
                  <c:v>6.6249999999999998E-3</c:v>
                </c:pt>
                <c:pt idx="1">
                  <c:v>6.6249999999999998E-3</c:v>
                </c:pt>
                <c:pt idx="2">
                  <c:v>6.6249999999999998E-3</c:v>
                </c:pt>
                <c:pt idx="3">
                  <c:v>6.6249999999999998E-3</c:v>
                </c:pt>
                <c:pt idx="4">
                  <c:v>6.6249999999999998E-3</c:v>
                </c:pt>
                <c:pt idx="5">
                  <c:v>6.6249999999999998E-3</c:v>
                </c:pt>
                <c:pt idx="6">
                  <c:v>6.6249999999999998E-3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Sum of C3 8xLargePublic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Sheet1!$E$4:$E$11</c:f>
              <c:numCache>
                <c:formatCode>General</c:formatCode>
                <c:ptCount val="7"/>
                <c:pt idx="0">
                  <c:v>4.6899999999999997E-3</c:v>
                </c:pt>
                <c:pt idx="1">
                  <c:v>4.6899999999999997E-3</c:v>
                </c:pt>
                <c:pt idx="2">
                  <c:v>4.6899999999999997E-3</c:v>
                </c:pt>
                <c:pt idx="3">
                  <c:v>4.6899999999999997E-3</c:v>
                </c:pt>
                <c:pt idx="4">
                  <c:v>4.6899999999999997E-3</c:v>
                </c:pt>
                <c:pt idx="5">
                  <c:v>4.6899999999999997E-3</c:v>
                </c:pt>
                <c:pt idx="6">
                  <c:v>4.6899999999999997E-3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Sum of R3 4xlargePublic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Sheet1!$F$4:$F$11</c:f>
              <c:numCache>
                <c:formatCode>General</c:formatCode>
                <c:ptCount val="7"/>
                <c:pt idx="0">
                  <c:v>8.3099999999999997E-3</c:v>
                </c:pt>
                <c:pt idx="1">
                  <c:v>8.3099999999999997E-3</c:v>
                </c:pt>
                <c:pt idx="2">
                  <c:v>8.3099999999999997E-3</c:v>
                </c:pt>
                <c:pt idx="3">
                  <c:v>8.3099999999999997E-3</c:v>
                </c:pt>
                <c:pt idx="4">
                  <c:v>8.3099999999999997E-3</c:v>
                </c:pt>
                <c:pt idx="5">
                  <c:v>8.3099999999999997E-3</c:v>
                </c:pt>
                <c:pt idx="6">
                  <c:v>8.3099999999999997E-3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Sum of I2 8 xlargePublic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Sheet1!$G$4:$G$11</c:f>
              <c:numCache>
                <c:formatCode>General</c:formatCode>
                <c:ptCount val="7"/>
                <c:pt idx="0">
                  <c:v>2.1000000000000001E-2</c:v>
                </c:pt>
                <c:pt idx="1">
                  <c:v>2.1000000000000001E-2</c:v>
                </c:pt>
                <c:pt idx="2">
                  <c:v>2.1000000000000001E-2</c:v>
                </c:pt>
                <c:pt idx="3">
                  <c:v>2.1000000000000001E-2</c:v>
                </c:pt>
                <c:pt idx="4">
                  <c:v>2.1000000000000001E-2</c:v>
                </c:pt>
                <c:pt idx="5">
                  <c:v>2.1000000000000001E-2</c:v>
                </c:pt>
                <c:pt idx="6">
                  <c:v>2.1000000000000001E-2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Sheet1!$H$3</c:f>
              <c:strCache>
                <c:ptCount val="1"/>
                <c:pt idx="0">
                  <c:v>Sum of g22xlarge private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Sheet1!$H$4:$H$11</c:f>
              <c:numCache>
                <c:formatCode>General</c:formatCode>
                <c:ptCount val="7"/>
                <c:pt idx="0">
                  <c:v>3.5000000000000001E-3</c:v>
                </c:pt>
                <c:pt idx="1">
                  <c:v>3.5000000000000001E-3</c:v>
                </c:pt>
                <c:pt idx="2">
                  <c:v>3.5000000000000001E-3</c:v>
                </c:pt>
                <c:pt idx="3">
                  <c:v>3.5000000000000001E-3</c:v>
                </c:pt>
                <c:pt idx="4">
                  <c:v>3.5000000000000001E-3</c:v>
                </c:pt>
                <c:pt idx="5">
                  <c:v>3.5000000000000001E-3</c:v>
                </c:pt>
                <c:pt idx="6">
                  <c:v>3.5000000000000001E-3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Sheet1!$I$3</c:f>
              <c:strCache>
                <c:ptCount val="1"/>
                <c:pt idx="0">
                  <c:v>Sum of D2 8x largePublic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Sheet1!$I$4:$I$11</c:f>
              <c:numCache>
                <c:formatCode>General</c:formatCode>
                <c:ptCount val="7"/>
                <c:pt idx="0">
                  <c:v>8.0000000000000002E-3</c:v>
                </c:pt>
                <c:pt idx="1">
                  <c:v>8.0000000000000002E-3</c:v>
                </c:pt>
                <c:pt idx="2">
                  <c:v>8.0000000000000002E-3</c:v>
                </c:pt>
                <c:pt idx="3">
                  <c:v>8.0000000000000002E-3</c:v>
                </c:pt>
                <c:pt idx="4">
                  <c:v>8.0000000000000002E-3</c:v>
                </c:pt>
                <c:pt idx="5">
                  <c:v>8.0000000000000002E-3</c:v>
                </c:pt>
                <c:pt idx="6">
                  <c:v>8.0000000000000002E-3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Sheet1!$J$3</c:f>
              <c:strCache>
                <c:ptCount val="1"/>
                <c:pt idx="0">
                  <c:v>Sum of M410xlargePrivate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Sheet1!$J$4:$J$11</c:f>
              <c:numCache>
                <c:formatCode>General</c:formatCode>
                <c:ptCount val="7"/>
                <c:pt idx="0">
                  <c:v>1.1361E-2</c:v>
                </c:pt>
                <c:pt idx="1">
                  <c:v>1.1361E-2</c:v>
                </c:pt>
                <c:pt idx="2">
                  <c:v>1.1361E-2</c:v>
                </c:pt>
                <c:pt idx="3">
                  <c:v>6.1193000000000003E-3</c:v>
                </c:pt>
                <c:pt idx="4">
                  <c:v>1.62655E-3</c:v>
                </c:pt>
                <c:pt idx="5">
                  <c:v>9.5957300000000002E-4</c:v>
                </c:pt>
                <c:pt idx="6">
                  <c:v>8.9565000000000001E-4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Sheet1!$K$3</c:f>
              <c:strCache>
                <c:ptCount val="1"/>
                <c:pt idx="0">
                  <c:v>Sum of m3.largePrivate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Sheet1!$K$4:$K$11</c:f>
              <c:numCache>
                <c:formatCode>General</c:formatCode>
                <c:ptCount val="7"/>
                <c:pt idx="0">
                  <c:v>4.2799999999999998E-2</c:v>
                </c:pt>
                <c:pt idx="1">
                  <c:v>4.2799999999999998E-2</c:v>
                </c:pt>
                <c:pt idx="2">
                  <c:v>4.2799999999999998E-2</c:v>
                </c:pt>
                <c:pt idx="3">
                  <c:v>1.06E-2</c:v>
                </c:pt>
                <c:pt idx="4">
                  <c:v>3.3899999999999998E-3</c:v>
                </c:pt>
                <c:pt idx="5">
                  <c:v>2.6670000000000001E-3</c:v>
                </c:pt>
                <c:pt idx="6">
                  <c:v>2.6266309999999999E-3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Sheet1!$L$3</c:f>
              <c:strCache>
                <c:ptCount val="1"/>
                <c:pt idx="0">
                  <c:v>Sum of m3 2xlargePrivate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Sheet1!$L$4:$L$11</c:f>
              <c:numCache>
                <c:formatCode>General</c:formatCode>
                <c:ptCount val="7"/>
                <c:pt idx="0">
                  <c:v>0.104891</c:v>
                </c:pt>
                <c:pt idx="1">
                  <c:v>0.104891</c:v>
                </c:pt>
                <c:pt idx="2">
                  <c:v>5.4572000000000002E-2</c:v>
                </c:pt>
                <c:pt idx="3">
                  <c:v>1.1993999999999999E-2</c:v>
                </c:pt>
                <c:pt idx="4">
                  <c:v>5.0699999999999999E-3</c:v>
                </c:pt>
                <c:pt idx="5">
                  <c:v>4.431E-3</c:v>
                </c:pt>
                <c:pt idx="6">
                  <c:v>4.3746999999999996E-3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Sheet1!$M$3</c:f>
              <c:strCache>
                <c:ptCount val="1"/>
                <c:pt idx="0">
                  <c:v>Sum of C3 8xLargePrivate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Sheet1!$M$4:$M$11</c:f>
              <c:numCache>
                <c:formatCode>General</c:formatCode>
                <c:ptCount val="7"/>
                <c:pt idx="0">
                  <c:v>2.3852999999999999E-2</c:v>
                </c:pt>
                <c:pt idx="1">
                  <c:v>2.3852999999999999E-2</c:v>
                </c:pt>
                <c:pt idx="2">
                  <c:v>2.3852999999999999E-2</c:v>
                </c:pt>
                <c:pt idx="3">
                  <c:v>8.8775E-3</c:v>
                </c:pt>
                <c:pt idx="4">
                  <c:v>2.1918599999999999E-3</c:v>
                </c:pt>
                <c:pt idx="5">
                  <c:v>1.4734100000000001E-3</c:v>
                </c:pt>
                <c:pt idx="6">
                  <c:v>1.4175800000000001E-3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Sheet1!$N$3</c:f>
              <c:strCache>
                <c:ptCount val="1"/>
                <c:pt idx="0">
                  <c:v>Sum of R3 4xlargePrivate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Sheet1!$N$4:$N$11</c:f>
              <c:numCache>
                <c:formatCode>General</c:formatCode>
                <c:ptCount val="7"/>
                <c:pt idx="0">
                  <c:v>5.4407999999999998E-2</c:v>
                </c:pt>
                <c:pt idx="1">
                  <c:v>5.4407999999999998E-2</c:v>
                </c:pt>
                <c:pt idx="2">
                  <c:v>5.4407999999999998E-2</c:v>
                </c:pt>
                <c:pt idx="3">
                  <c:v>1.1277000000000001E-2</c:v>
                </c:pt>
                <c:pt idx="4">
                  <c:v>4.8932869999999996E-3</c:v>
                </c:pt>
                <c:pt idx="5">
                  <c:v>4.1775390000000001E-3</c:v>
                </c:pt>
                <c:pt idx="6">
                  <c:v>4.1535060000000004E-3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Sheet1!$O$3</c:f>
              <c:strCache>
                <c:ptCount val="1"/>
                <c:pt idx="0">
                  <c:v>Sum of I2 8 xlargePrivate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Sheet1!$O$4:$O$11</c:f>
              <c:numCache>
                <c:formatCode>General</c:formatCode>
                <c:ptCount val="7"/>
                <c:pt idx="0">
                  <c:v>2.845E-2</c:v>
                </c:pt>
                <c:pt idx="1">
                  <c:v>2.845E-2</c:v>
                </c:pt>
                <c:pt idx="2">
                  <c:v>2.845E-2</c:v>
                </c:pt>
                <c:pt idx="3">
                  <c:v>9.5809999999999992E-3</c:v>
                </c:pt>
                <c:pt idx="4">
                  <c:v>4.0769600000000001E-3</c:v>
                </c:pt>
                <c:pt idx="5">
                  <c:v>3.3753110000000002E-3</c:v>
                </c:pt>
                <c:pt idx="6">
                  <c:v>3.3272000000000002E-3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Sheet1!$P$3</c:f>
              <c:strCache>
                <c:ptCount val="1"/>
                <c:pt idx="0">
                  <c:v>Sum of D2 8x largePrivate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Sheet1!$P$4:$P$11</c:f>
              <c:numCache>
                <c:formatCode>General</c:formatCode>
                <c:ptCount val="7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  <c:pt idx="3">
                  <c:v>9.7629099999999996E-3</c:v>
                </c:pt>
                <c:pt idx="4">
                  <c:v>5.2701529999999996E-3</c:v>
                </c:pt>
                <c:pt idx="5">
                  <c:v>4.603177E-3</c:v>
                </c:pt>
                <c:pt idx="6">
                  <c:v>4.5392540000000004E-3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Sheet1!$Q$3</c:f>
              <c:strCache>
                <c:ptCount val="1"/>
                <c:pt idx="0">
                  <c:v>Sum of g2 2 xlarge private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Sheet1!$Q$4:$Q$11</c:f>
              <c:numCache>
                <c:formatCode>General</c:formatCode>
                <c:ptCount val="7"/>
                <c:pt idx="0">
                  <c:v>3.3349999999999998E-2</c:v>
                </c:pt>
                <c:pt idx="1">
                  <c:v>3.3349999999999998E-2</c:v>
                </c:pt>
                <c:pt idx="2">
                  <c:v>3.3349999999999998E-2</c:v>
                </c:pt>
                <c:pt idx="3">
                  <c:v>9.7999999999999997E-3</c:v>
                </c:pt>
                <c:pt idx="4">
                  <c:v>2.735E-3</c:v>
                </c:pt>
                <c:pt idx="5">
                  <c:v>2.0349999999999999E-3</c:v>
                </c:pt>
                <c:pt idx="6">
                  <c:v>1.9870000000000001E-3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747064"/>
        <c:axId val="475744320"/>
      </c:lineChart>
      <c:catAx>
        <c:axId val="475747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Gflops</a:t>
                </a:r>
                <a:r>
                  <a:rPr lang="en-US" baseline="0"/>
                  <a:t> /sec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744320"/>
        <c:crosses val="autoZero"/>
        <c:auto val="1"/>
        <c:lblAlgn val="ctr"/>
        <c:lblOffset val="100"/>
        <c:noMultiLvlLbl val="0"/>
      </c:catAx>
      <c:valAx>
        <c:axId val="47574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 for instance</a:t>
                </a:r>
                <a:r>
                  <a:rPr lang="en-US" baseline="0"/>
                  <a:t> per hr at rate of Gflops/sec($)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747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[calculation for power.xlsx]Sheet8!PivotTable3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Utilization</a:t>
            </a:r>
            <a:r>
              <a:rPr lang="en-US" baseline="0"/>
              <a:t> Chart for private cloud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Sum of  M410xlarge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Sheet8!$B$4:$B$11</c:f>
              <c:numCache>
                <c:formatCode>General</c:formatCode>
                <c:ptCount val="7"/>
                <c:pt idx="4">
                  <c:v>54.218333333333334</c:v>
                </c:pt>
                <c:pt idx="5">
                  <c:v>31.985766666666667</c:v>
                </c:pt>
                <c:pt idx="6">
                  <c:v>29.854999999999997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Sheet8!$C$3</c:f>
              <c:strCache>
                <c:ptCount val="1"/>
                <c:pt idx="0">
                  <c:v>Sum of m3 2xlarge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Sheet8!$A$4:$A$11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Sheet8!$C$4:$C$11</c:f>
              <c:numCache>
                <c:formatCode>General</c:formatCode>
                <c:ptCount val="7"/>
                <c:pt idx="4">
                  <c:v>76.528301886792448</c:v>
                </c:pt>
                <c:pt idx="5">
                  <c:v>66.88301886792452</c:v>
                </c:pt>
                <c:pt idx="6">
                  <c:v>66.033207547169809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Sheet8!$D$3</c:f>
              <c:strCache>
                <c:ptCount val="1"/>
                <c:pt idx="0">
                  <c:v>Sum of  C3 8xLarge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Sheet8!$A$4:$A$11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Sheet8!$D$4:$D$11</c:f>
              <c:numCache>
                <c:formatCode>General</c:formatCode>
                <c:ptCount val="7"/>
                <c:pt idx="4">
                  <c:v>46.734754797441362</c:v>
                </c:pt>
                <c:pt idx="5">
                  <c:v>31.415991471215353</c:v>
                </c:pt>
                <c:pt idx="6">
                  <c:v>30.225586353944568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Sheet8!$E$3</c:f>
              <c:strCache>
                <c:ptCount val="1"/>
                <c:pt idx="0">
                  <c:v>Sum of I2 8 xlarge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Sheet8!$A$4:$A$11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Sheet8!$E$4:$E$11</c:f>
              <c:numCache>
                <c:formatCode>General</c:formatCode>
                <c:ptCount val="7"/>
                <c:pt idx="3">
                  <c:v>45.62380952380952</c:v>
                </c:pt>
                <c:pt idx="4">
                  <c:v>19.414095238095239</c:v>
                </c:pt>
                <c:pt idx="5">
                  <c:v>16.072909523809521</c:v>
                </c:pt>
                <c:pt idx="6">
                  <c:v>15.843809523809524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Sheet8!$F$3</c:f>
              <c:strCache>
                <c:ptCount val="1"/>
                <c:pt idx="0">
                  <c:v>Sum of R3 4xlarge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Sheet8!$A$4:$A$11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Sheet8!$F$4:$F$11</c:f>
              <c:numCache>
                <c:formatCode>General</c:formatCode>
                <c:ptCount val="7"/>
                <c:pt idx="4">
                  <c:v>58.884320096269548</c:v>
                </c:pt>
                <c:pt idx="5">
                  <c:v>50.271227436823111</c:v>
                </c:pt>
                <c:pt idx="6">
                  <c:v>49.982021660649828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Sheet8!$G$3</c:f>
              <c:strCache>
                <c:ptCount val="1"/>
                <c:pt idx="0">
                  <c:v>Sum of g22xlarge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Sheet8!$A$4:$A$11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Sheet8!$G$4:$G$11</c:f>
              <c:numCache>
                <c:formatCode>General</c:formatCode>
                <c:ptCount val="7"/>
                <c:pt idx="4">
                  <c:v>78.142857142857153</c:v>
                </c:pt>
                <c:pt idx="5">
                  <c:v>58.142857142857139</c:v>
                </c:pt>
                <c:pt idx="6">
                  <c:v>56.771428571428572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Sheet8!$H$3</c:f>
              <c:strCache>
                <c:ptCount val="1"/>
                <c:pt idx="0">
                  <c:v>Sum of D2 8x large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Sheet8!$A$4:$A$11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Sheet8!$H$4:$H$11</c:f>
              <c:numCache>
                <c:formatCode>General</c:formatCode>
                <c:ptCount val="7"/>
                <c:pt idx="4">
                  <c:v>65.876912499999989</c:v>
                </c:pt>
                <c:pt idx="5">
                  <c:v>57.539712499999993</c:v>
                </c:pt>
                <c:pt idx="6">
                  <c:v>56.74067500000001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Sheet8!$I$3</c:f>
              <c:strCache>
                <c:ptCount val="1"/>
                <c:pt idx="0">
                  <c:v>Sum of  m3.large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Sheet8!$A$4:$A$11</c:f>
              <c:strCach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strCache>
            </c:strRef>
          </c:cat>
          <c:val>
            <c:numRef>
              <c:f>Sheet8!$I$4:$I$11</c:f>
              <c:numCache>
                <c:formatCode>General</c:formatCode>
                <c:ptCount val="7"/>
                <c:pt idx="4">
                  <c:v>52.153846153846153</c:v>
                </c:pt>
                <c:pt idx="5">
                  <c:v>41.030769230769231</c:v>
                </c:pt>
                <c:pt idx="6">
                  <c:v>40.409707692307691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275888"/>
        <c:axId val="422275104"/>
      </c:lineChart>
      <c:catAx>
        <c:axId val="422275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 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75104"/>
        <c:crosses val="autoZero"/>
        <c:auto val="1"/>
        <c:lblAlgn val="ctr"/>
        <c:lblOffset val="100"/>
        <c:noMultiLvlLbl val="0"/>
      </c:catAx>
      <c:valAx>
        <c:axId val="42227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</a:t>
                </a:r>
                <a:r>
                  <a:rPr lang="en-US" baseline="0"/>
                  <a:t> of private cloud to public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7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19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mahadevan</dc:creator>
  <cp:keywords/>
  <dc:description/>
  <cp:lastModifiedBy>sushma mahadevan</cp:lastModifiedBy>
  <cp:revision>1456</cp:revision>
  <dcterms:created xsi:type="dcterms:W3CDTF">2016-04-09T21:11:00Z</dcterms:created>
  <dcterms:modified xsi:type="dcterms:W3CDTF">2016-04-19T03:25:00Z</dcterms:modified>
</cp:coreProperties>
</file>