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D9E99" w14:textId="67AB0EAB" w:rsidR="002709C7" w:rsidRPr="008070D0" w:rsidRDefault="00A26F7C" w:rsidP="00474C5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070D0">
        <w:rPr>
          <w:rFonts w:ascii="Times New Roman" w:hAnsi="Times New Roman" w:cs="Times New Roman"/>
          <w:b/>
          <w:sz w:val="24"/>
          <w:szCs w:val="24"/>
        </w:rPr>
        <w:t xml:space="preserve">Learning Objective:  </w:t>
      </w:r>
      <w:r w:rsidR="00A605D6">
        <w:rPr>
          <w:rFonts w:ascii="Times New Roman" w:hAnsi="Times New Roman" w:cs="Times New Roman"/>
          <w:b/>
          <w:sz w:val="24"/>
          <w:szCs w:val="24"/>
        </w:rPr>
        <w:t xml:space="preserve">Understand </w:t>
      </w:r>
      <w:r w:rsidR="00600ACB">
        <w:rPr>
          <w:rFonts w:ascii="Times New Roman" w:hAnsi="Times New Roman" w:cs="Times New Roman"/>
          <w:b/>
          <w:sz w:val="24"/>
          <w:szCs w:val="24"/>
        </w:rPr>
        <w:t xml:space="preserve">stock option valuation. Understand </w:t>
      </w:r>
      <w:proofErr w:type="spellStart"/>
      <w:r w:rsidR="00055DD1">
        <w:rPr>
          <w:rFonts w:ascii="Times New Roman" w:hAnsi="Times New Roman" w:cs="Times New Roman"/>
          <w:b/>
          <w:sz w:val="24"/>
          <w:szCs w:val="24"/>
        </w:rPr>
        <w:t>N</w:t>
      </w:r>
      <w:r w:rsidR="00600ACB">
        <w:rPr>
          <w:rFonts w:ascii="Times New Roman" w:hAnsi="Times New Roman" w:cs="Times New Roman"/>
          <w:b/>
          <w:sz w:val="24"/>
          <w:szCs w:val="24"/>
        </w:rPr>
        <w:t>ormsdist</w:t>
      </w:r>
      <w:proofErr w:type="spellEnd"/>
      <w:r w:rsidR="00600ACB">
        <w:rPr>
          <w:rFonts w:ascii="Times New Roman" w:hAnsi="Times New Roman" w:cs="Times New Roman"/>
          <w:b/>
          <w:sz w:val="24"/>
          <w:szCs w:val="24"/>
        </w:rPr>
        <w:t xml:space="preserve"> function in excel</w:t>
      </w:r>
      <w:r w:rsidR="00055DD1">
        <w:rPr>
          <w:rFonts w:ascii="Times New Roman" w:hAnsi="Times New Roman" w:cs="Times New Roman"/>
          <w:b/>
          <w:sz w:val="24"/>
          <w:szCs w:val="24"/>
        </w:rPr>
        <w:t xml:space="preserve">, use SOLVER to find the implied volatility of an option.  </w:t>
      </w:r>
    </w:p>
    <w:p w14:paraId="26AA2A80" w14:textId="201775E8" w:rsidR="00A26F7C" w:rsidRPr="008070D0" w:rsidRDefault="00A26F7C" w:rsidP="00A26F7C">
      <w:pPr>
        <w:ind w:left="360"/>
        <w:rPr>
          <w:rFonts w:ascii="Times New Roman" w:hAnsi="Times New Roman" w:cs="Times New Roman"/>
          <w:sz w:val="24"/>
          <w:szCs w:val="24"/>
        </w:rPr>
      </w:pPr>
      <w:r w:rsidRPr="008070D0">
        <w:rPr>
          <w:rFonts w:ascii="Times New Roman" w:hAnsi="Times New Roman" w:cs="Times New Roman"/>
          <w:sz w:val="24"/>
          <w:szCs w:val="24"/>
        </w:rPr>
        <w:t>This homework will be completed in Excel</w:t>
      </w:r>
      <w:r w:rsidR="00474C5C">
        <w:rPr>
          <w:rFonts w:ascii="Times New Roman" w:hAnsi="Times New Roman" w:cs="Times New Roman"/>
          <w:sz w:val="24"/>
          <w:szCs w:val="24"/>
        </w:rPr>
        <w:t xml:space="preserve">. </w:t>
      </w:r>
      <w:r w:rsidRPr="008070D0">
        <w:rPr>
          <w:rFonts w:ascii="Times New Roman" w:hAnsi="Times New Roman" w:cs="Times New Roman"/>
          <w:sz w:val="24"/>
          <w:szCs w:val="24"/>
        </w:rPr>
        <w:t>T</w:t>
      </w:r>
      <w:r w:rsidR="00474C5C">
        <w:rPr>
          <w:rFonts w:ascii="Times New Roman" w:hAnsi="Times New Roman" w:cs="Times New Roman"/>
          <w:sz w:val="24"/>
          <w:szCs w:val="24"/>
        </w:rPr>
        <w:t xml:space="preserve">his homework has finance and excel learning objectives. </w:t>
      </w:r>
    </w:p>
    <w:p w14:paraId="692D3EF3" w14:textId="77777777" w:rsidR="00A26F7C" w:rsidRPr="008070D0" w:rsidRDefault="00A26F7C" w:rsidP="00A26F7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070D0">
        <w:rPr>
          <w:rFonts w:ascii="Times New Roman" w:hAnsi="Times New Roman" w:cs="Times New Roman"/>
          <w:b/>
          <w:sz w:val="24"/>
          <w:szCs w:val="24"/>
        </w:rPr>
        <w:t xml:space="preserve">Instructions for completion: </w:t>
      </w:r>
    </w:p>
    <w:p w14:paraId="3EA9E1D9" w14:textId="736C1220" w:rsidR="00E4768D" w:rsidRDefault="00A26F7C" w:rsidP="006B3EE4">
      <w:pPr>
        <w:ind w:left="720"/>
        <w:rPr>
          <w:rFonts w:ascii="Times New Roman" w:hAnsi="Times New Roman" w:cs="Times New Roman"/>
          <w:sz w:val="24"/>
          <w:szCs w:val="24"/>
        </w:rPr>
      </w:pPr>
      <w:r w:rsidRPr="008070D0">
        <w:rPr>
          <w:rFonts w:ascii="Times New Roman" w:hAnsi="Times New Roman" w:cs="Times New Roman"/>
          <w:sz w:val="24"/>
          <w:szCs w:val="24"/>
        </w:rPr>
        <w:t xml:space="preserve">Please use the Excel File </w:t>
      </w:r>
      <w:r w:rsidRPr="00F829B4">
        <w:rPr>
          <w:rFonts w:ascii="Times New Roman" w:hAnsi="Times New Roman" w:cs="Times New Roman"/>
          <w:sz w:val="24"/>
          <w:szCs w:val="24"/>
        </w:rPr>
        <w:t>named “</w:t>
      </w:r>
      <w:r w:rsidR="00C97FE7">
        <w:rPr>
          <w:rFonts w:ascii="Times New Roman" w:hAnsi="Times New Roman" w:cs="Times New Roman"/>
          <w:sz w:val="24"/>
          <w:szCs w:val="24"/>
        </w:rPr>
        <w:t>Portfolio_HW_</w:t>
      </w:r>
      <w:r w:rsidR="00600ACB">
        <w:rPr>
          <w:rFonts w:ascii="Times New Roman" w:hAnsi="Times New Roman" w:cs="Times New Roman"/>
          <w:sz w:val="24"/>
          <w:szCs w:val="24"/>
        </w:rPr>
        <w:t>5</w:t>
      </w:r>
      <w:r w:rsidR="00C97FE7">
        <w:rPr>
          <w:rFonts w:ascii="Times New Roman" w:hAnsi="Times New Roman" w:cs="Times New Roman"/>
          <w:sz w:val="24"/>
          <w:szCs w:val="24"/>
        </w:rPr>
        <w:t>.xlsm</w:t>
      </w:r>
      <w:r w:rsidR="00527374">
        <w:rPr>
          <w:rFonts w:ascii="Times New Roman" w:hAnsi="Times New Roman" w:cs="Times New Roman"/>
          <w:sz w:val="24"/>
          <w:szCs w:val="24"/>
        </w:rPr>
        <w:t xml:space="preserve">.”  This is </w:t>
      </w:r>
      <w:proofErr w:type="gramStart"/>
      <w:r w:rsidR="00527374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527374">
        <w:rPr>
          <w:rFonts w:ascii="Times New Roman" w:hAnsi="Times New Roman" w:cs="Times New Roman"/>
          <w:sz w:val="24"/>
          <w:szCs w:val="24"/>
        </w:rPr>
        <w:t xml:space="preserve"> the files posted in week 1</w:t>
      </w:r>
      <w:r w:rsidR="007760A9">
        <w:rPr>
          <w:rFonts w:ascii="Times New Roman" w:hAnsi="Times New Roman" w:cs="Times New Roman"/>
          <w:sz w:val="24"/>
          <w:szCs w:val="24"/>
        </w:rPr>
        <w:t>3</w:t>
      </w:r>
      <w:r w:rsidR="00527374">
        <w:rPr>
          <w:rFonts w:ascii="Times New Roman" w:hAnsi="Times New Roman" w:cs="Times New Roman"/>
          <w:sz w:val="24"/>
          <w:szCs w:val="24"/>
        </w:rPr>
        <w:t xml:space="preserve">.  </w:t>
      </w:r>
      <w:r w:rsidR="00904D26">
        <w:rPr>
          <w:rFonts w:ascii="Times New Roman" w:hAnsi="Times New Roman" w:cs="Times New Roman"/>
          <w:sz w:val="24"/>
          <w:szCs w:val="24"/>
        </w:rPr>
        <w:t xml:space="preserve"> </w:t>
      </w:r>
      <w:r w:rsidR="00E4768D">
        <w:rPr>
          <w:rFonts w:ascii="Times New Roman" w:hAnsi="Times New Roman" w:cs="Times New Roman"/>
          <w:sz w:val="24"/>
          <w:szCs w:val="24"/>
        </w:rPr>
        <w:t xml:space="preserve">This assignment involves completing the “work” that is done in the videos for Week </w:t>
      </w:r>
      <w:r w:rsidR="00DC404C">
        <w:rPr>
          <w:rFonts w:ascii="Times New Roman" w:hAnsi="Times New Roman" w:cs="Times New Roman"/>
          <w:sz w:val="24"/>
          <w:szCs w:val="24"/>
        </w:rPr>
        <w:t>1</w:t>
      </w:r>
      <w:r w:rsidR="007760A9">
        <w:rPr>
          <w:rFonts w:ascii="Times New Roman" w:hAnsi="Times New Roman" w:cs="Times New Roman"/>
          <w:sz w:val="24"/>
          <w:szCs w:val="24"/>
        </w:rPr>
        <w:t>3</w:t>
      </w:r>
      <w:r w:rsidR="00E4768D">
        <w:rPr>
          <w:rFonts w:ascii="Times New Roman" w:hAnsi="Times New Roman" w:cs="Times New Roman"/>
          <w:sz w:val="24"/>
          <w:szCs w:val="24"/>
        </w:rPr>
        <w:t>.  Following along the videos</w:t>
      </w:r>
      <w:r w:rsidR="00DC404C">
        <w:rPr>
          <w:rFonts w:ascii="Times New Roman" w:hAnsi="Times New Roman" w:cs="Times New Roman"/>
          <w:sz w:val="24"/>
          <w:szCs w:val="24"/>
        </w:rPr>
        <w:t xml:space="preserve"> to understand how it is done. </w:t>
      </w:r>
    </w:p>
    <w:p w14:paraId="7211B8FE" w14:textId="142ABB33" w:rsidR="00D74994" w:rsidRDefault="00D74994" w:rsidP="006B3E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is required in the following worksheets: </w:t>
      </w:r>
    </w:p>
    <w:p w14:paraId="486C8059" w14:textId="6A798850" w:rsidR="000D302A" w:rsidRPr="00601D3C" w:rsidRDefault="00527374" w:rsidP="00F5623D">
      <w:pPr>
        <w:spacing w:line="240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01D3C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F5623D" w:rsidRPr="00601D3C">
        <w:rPr>
          <w:rFonts w:ascii="Times New Roman" w:hAnsi="Times New Roman" w:cs="Times New Roman"/>
          <w:b/>
          <w:sz w:val="24"/>
          <w:szCs w:val="24"/>
        </w:rPr>
        <w:t>Option_Pricing</w:t>
      </w:r>
      <w:proofErr w:type="spellEnd"/>
    </w:p>
    <w:p w14:paraId="4E834DBF" w14:textId="4CEA2013" w:rsidR="00D77E7A" w:rsidRDefault="00D77E7A" w:rsidP="00F5623D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Black-Scholes Option Pricing model, write formulas for d1, d2, N(d1), N(d2), N(-d1), N(-d2), the call price and the put price.  The put price should be obtained also by using the put-call parity formula. </w:t>
      </w:r>
    </w:p>
    <w:p w14:paraId="6F70E464" w14:textId="5FA8A4FD" w:rsidR="00055DD1" w:rsidRDefault="00055DD1" w:rsidP="00055D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070D0">
        <w:rPr>
          <w:rFonts w:ascii="Times New Roman" w:hAnsi="Times New Roman" w:cs="Times New Roman"/>
          <w:b/>
          <w:sz w:val="24"/>
          <w:szCs w:val="24"/>
        </w:rPr>
        <w:t xml:space="preserve">Instructions for Writing Formulas: Any </w:t>
      </w:r>
      <w:r w:rsidR="00375F0F">
        <w:rPr>
          <w:rFonts w:ascii="Times New Roman" w:hAnsi="Times New Roman" w:cs="Times New Roman"/>
          <w:b/>
          <w:sz w:val="24"/>
          <w:szCs w:val="24"/>
        </w:rPr>
        <w:t xml:space="preserve">blank </w:t>
      </w:r>
      <w:r w:rsidRPr="008070D0">
        <w:rPr>
          <w:rFonts w:ascii="Times New Roman" w:hAnsi="Times New Roman" w:cs="Times New Roman"/>
          <w:b/>
          <w:sz w:val="24"/>
          <w:szCs w:val="24"/>
        </w:rPr>
        <w:t xml:space="preserve">cell which is “filled” with a GRAY color must have a formula.  </w:t>
      </w:r>
      <w:r>
        <w:rPr>
          <w:rFonts w:ascii="Times New Roman" w:hAnsi="Times New Roman" w:cs="Times New Roman"/>
          <w:b/>
          <w:sz w:val="24"/>
          <w:szCs w:val="24"/>
        </w:rPr>
        <w:t xml:space="preserve">In addition, any blank cell </w:t>
      </w:r>
      <w:r w:rsidR="00375F0F">
        <w:rPr>
          <w:rFonts w:ascii="Times New Roman" w:hAnsi="Times New Roman" w:cs="Times New Roman"/>
          <w:b/>
          <w:sz w:val="24"/>
          <w:szCs w:val="24"/>
        </w:rPr>
        <w:t xml:space="preserve">“filled” with a </w:t>
      </w:r>
      <w:proofErr w:type="gramStart"/>
      <w:r w:rsidR="00375F0F">
        <w:rPr>
          <w:rFonts w:ascii="Times New Roman" w:hAnsi="Times New Roman" w:cs="Times New Roman"/>
          <w:b/>
          <w:sz w:val="24"/>
          <w:szCs w:val="24"/>
        </w:rPr>
        <w:t xml:space="preserve">pale 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r w:rsidR="00E51156">
        <w:rPr>
          <w:rFonts w:ascii="Times New Roman" w:hAnsi="Times New Roman" w:cs="Times New Roman"/>
          <w:b/>
          <w:sz w:val="24"/>
          <w:szCs w:val="24"/>
        </w:rPr>
        <w:t>ELLOW</w:t>
      </w:r>
      <w:proofErr w:type="gramEnd"/>
      <w:r w:rsidR="00E511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5F0F">
        <w:rPr>
          <w:rFonts w:ascii="Times New Roman" w:hAnsi="Times New Roman" w:cs="Times New Roman"/>
          <w:b/>
          <w:sz w:val="24"/>
          <w:szCs w:val="24"/>
        </w:rPr>
        <w:t xml:space="preserve">color </w:t>
      </w:r>
      <w:r>
        <w:rPr>
          <w:rFonts w:ascii="Times New Roman" w:hAnsi="Times New Roman" w:cs="Times New Roman"/>
          <w:b/>
          <w:sz w:val="24"/>
          <w:szCs w:val="24"/>
        </w:rPr>
        <w:t>must have inputs!</w:t>
      </w:r>
    </w:p>
    <w:p w14:paraId="04F592E3" w14:textId="77777777" w:rsidR="00055DD1" w:rsidRDefault="00055DD1" w:rsidP="00055D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F4A52D6" w14:textId="4158C11F" w:rsidR="00055DD1" w:rsidRDefault="00055DD1" w:rsidP="00055D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Please write the formulas as shown in the week 13 videos!</w:t>
      </w:r>
    </w:p>
    <w:p w14:paraId="59A95042" w14:textId="1A35C366" w:rsidR="00055DD1" w:rsidRDefault="00375F0F" w:rsidP="00055DD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IMPORTANT: </w:t>
      </w:r>
      <w:r w:rsidR="00055DD1">
        <w:rPr>
          <w:rFonts w:ascii="Times New Roman" w:hAnsi="Times New Roman" w:cs="Times New Roman"/>
          <w:sz w:val="24"/>
          <w:szCs w:val="24"/>
        </w:rPr>
        <w:t xml:space="preserve">You may want to follow along the week 13 videos using the inputs from the videos to make sure your formulas are all working! </w:t>
      </w:r>
    </w:p>
    <w:p w14:paraId="4F78CB0B" w14:textId="77777777" w:rsidR="00055DD1" w:rsidRDefault="00055DD1" w:rsidP="00055DD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3CD443" w14:textId="3BBAA9E2" w:rsidR="00D77E7A" w:rsidRDefault="00055DD1" w:rsidP="00F5623D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homework y</w:t>
      </w:r>
      <w:r w:rsidR="00D77E7A">
        <w:rPr>
          <w:rFonts w:ascii="Times New Roman" w:hAnsi="Times New Roman" w:cs="Times New Roman"/>
          <w:sz w:val="24"/>
          <w:szCs w:val="24"/>
        </w:rPr>
        <w:t xml:space="preserve">ou will obtain the Call and Put prices for a call and a put of Starbuck’s (SBUX). </w:t>
      </w:r>
    </w:p>
    <w:p w14:paraId="3FA03B1A" w14:textId="189C3D27" w:rsidR="00D77E7A" w:rsidRDefault="00D77E7A" w:rsidP="00F5623D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62CEC2CF" w14:textId="062B2952" w:rsidR="00D77E7A" w:rsidRDefault="00D77E7A" w:rsidP="00D77E7A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to use as inputs: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D77E7A" w14:paraId="489723A7" w14:textId="77777777" w:rsidTr="00D77E7A">
        <w:tc>
          <w:tcPr>
            <w:tcW w:w="4315" w:type="dxa"/>
          </w:tcPr>
          <w:p w14:paraId="23838DA7" w14:textId="1F75581F" w:rsidR="00D77E7A" w:rsidRDefault="00D77E7A" w:rsidP="00D77E7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C1558">
              <w:rPr>
                <w:rFonts w:ascii="Times New Roman" w:hAnsi="Times New Roman" w:cs="Times New Roman"/>
                <w:sz w:val="24"/>
                <w:szCs w:val="24"/>
              </w:rPr>
              <w:t>Stock price as of 11/9/2018</w:t>
            </w:r>
          </w:p>
        </w:tc>
        <w:tc>
          <w:tcPr>
            <w:tcW w:w="4315" w:type="dxa"/>
          </w:tcPr>
          <w:p w14:paraId="08DE05F4" w14:textId="1862B4F8" w:rsidR="00D77E7A" w:rsidRDefault="00D77E7A" w:rsidP="00D77E7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$68.60</w:t>
            </w:r>
          </w:p>
        </w:tc>
      </w:tr>
      <w:tr w:rsidR="00D77E7A" w14:paraId="192EDC87" w14:textId="77777777" w:rsidTr="00D77E7A">
        <w:tc>
          <w:tcPr>
            <w:tcW w:w="4315" w:type="dxa"/>
          </w:tcPr>
          <w:p w14:paraId="693F987B" w14:textId="01DF8E95" w:rsidR="00D77E7A" w:rsidRDefault="00D77E7A" w:rsidP="00D77E7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Exercise price (for both call and put):</w:t>
            </w:r>
          </w:p>
        </w:tc>
        <w:tc>
          <w:tcPr>
            <w:tcW w:w="4315" w:type="dxa"/>
          </w:tcPr>
          <w:p w14:paraId="47C98638" w14:textId="5B7F433D" w:rsidR="00D77E7A" w:rsidRDefault="00D77E7A" w:rsidP="00D77E7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$65.50</w:t>
            </w:r>
          </w:p>
        </w:tc>
      </w:tr>
      <w:tr w:rsidR="00D77E7A" w14:paraId="2A0C1624" w14:textId="77777777" w:rsidTr="00D77E7A">
        <w:tc>
          <w:tcPr>
            <w:tcW w:w="4315" w:type="dxa"/>
          </w:tcPr>
          <w:p w14:paraId="35CED3C7" w14:textId="445FE421" w:rsidR="00D77E7A" w:rsidRDefault="00D77E7A" w:rsidP="00D77E7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 month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Treasury rate</w:t>
            </w:r>
          </w:p>
        </w:tc>
        <w:tc>
          <w:tcPr>
            <w:tcW w:w="4315" w:type="dxa"/>
          </w:tcPr>
          <w:p w14:paraId="5A9F3DA0" w14:textId="718236F2" w:rsidR="00D77E7A" w:rsidRDefault="00D77E7A" w:rsidP="00D77E7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2.21%</w:t>
            </w:r>
          </w:p>
        </w:tc>
      </w:tr>
      <w:tr w:rsidR="00D77E7A" w14:paraId="6DC8688D" w14:textId="77777777" w:rsidTr="00D77E7A">
        <w:tc>
          <w:tcPr>
            <w:tcW w:w="4315" w:type="dxa"/>
          </w:tcPr>
          <w:p w14:paraId="2CBA35F3" w14:textId="5CE31845" w:rsidR="00D77E7A" w:rsidRDefault="00D77E7A" w:rsidP="00D77E7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maturity date</w:t>
            </w:r>
          </w:p>
        </w:tc>
        <w:tc>
          <w:tcPr>
            <w:tcW w:w="4315" w:type="dxa"/>
          </w:tcPr>
          <w:p w14:paraId="7EB48111" w14:textId="35A492B3" w:rsidR="00D77E7A" w:rsidRDefault="00D77E7A" w:rsidP="00D77E7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12/7/2018</w:t>
            </w:r>
          </w:p>
        </w:tc>
      </w:tr>
    </w:tbl>
    <w:p w14:paraId="05029357" w14:textId="2801594F" w:rsidR="00D77E7A" w:rsidRDefault="00D77E7A" w:rsidP="00D77E7A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56CBF1C2" w14:textId="37F49540" w:rsidR="00D77E7A" w:rsidRDefault="00D77E7A" w:rsidP="00601D3C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computing </w:t>
      </w:r>
      <w:proofErr w:type="gramStart"/>
      <w:r>
        <w:rPr>
          <w:rFonts w:ascii="Times New Roman" w:hAnsi="Times New Roman" w:cs="Times New Roman"/>
          <w:sz w:val="24"/>
          <w:szCs w:val="24"/>
        </w:rPr>
        <w:t>these call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put prices as of 11/9/2018.  </w:t>
      </w:r>
    </w:p>
    <w:p w14:paraId="1E5AC3CA" w14:textId="30EF93ED" w:rsidR="00055DD1" w:rsidRDefault="00D77E7A" w:rsidP="00601D3C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Cells H2 and H3, place the “current date” and the date the options mature.  Using the DAYS function in Excel, compute the number of days between the current date (11/9/2018) and the maturity date of the option.  Convert this to a percentage of the year using a 365 year.  Put these formulas in Cells H4 and H5</w:t>
      </w:r>
      <w:r w:rsidR="00375F0F">
        <w:rPr>
          <w:rFonts w:ascii="Times New Roman" w:hAnsi="Times New Roman" w:cs="Times New Roman"/>
          <w:sz w:val="24"/>
          <w:szCs w:val="24"/>
        </w:rPr>
        <w:t xml:space="preserve">, respectively. </w:t>
      </w:r>
      <w:r>
        <w:rPr>
          <w:rFonts w:ascii="Times New Roman" w:hAnsi="Times New Roman" w:cs="Times New Roman"/>
          <w:sz w:val="24"/>
          <w:szCs w:val="24"/>
        </w:rPr>
        <w:t>In cells B3, B4 and B5 place the stock price, the exercise price, and the risk</w:t>
      </w:r>
      <w:r w:rsidR="00375F0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free rate</w:t>
      </w:r>
      <w:r w:rsidR="00375F0F">
        <w:rPr>
          <w:rFonts w:ascii="Times New Roman" w:hAnsi="Times New Roman" w:cs="Times New Roman"/>
          <w:sz w:val="24"/>
          <w:szCs w:val="24"/>
        </w:rPr>
        <w:t>, respectively</w:t>
      </w:r>
      <w:r>
        <w:rPr>
          <w:rFonts w:ascii="Times New Roman" w:hAnsi="Times New Roman" w:cs="Times New Roman"/>
          <w:sz w:val="24"/>
          <w:szCs w:val="24"/>
        </w:rPr>
        <w:t>.  “Pull” the “T” (time to maturity) that you compute in Cell H5 into B6</w:t>
      </w:r>
      <w:r w:rsidR="00055DD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3464962" w14:textId="77777777" w:rsidR="00055DD1" w:rsidRDefault="00055DD1" w:rsidP="00601D3C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31E5BF6" w14:textId="34218D01" w:rsidR="00055DD1" w:rsidRDefault="00055DD1" w:rsidP="00601D3C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SOLVER to find the volatility that will result in a call price of $3.60.  Have </w:t>
      </w:r>
      <w:r w:rsidR="00601D3C">
        <w:rPr>
          <w:rFonts w:ascii="Times New Roman" w:hAnsi="Times New Roman" w:cs="Times New Roman"/>
          <w:sz w:val="24"/>
          <w:szCs w:val="24"/>
        </w:rPr>
        <w:t xml:space="preserve">SOLVER </w:t>
      </w:r>
      <w:r>
        <w:rPr>
          <w:rFonts w:ascii="Times New Roman" w:hAnsi="Times New Roman" w:cs="Times New Roman"/>
          <w:sz w:val="24"/>
          <w:szCs w:val="24"/>
        </w:rPr>
        <w:t xml:space="preserve">place the volatility in Cell B7. </w:t>
      </w:r>
      <w:r w:rsidR="00D77E7A">
        <w:rPr>
          <w:rFonts w:ascii="Times New Roman" w:hAnsi="Times New Roman" w:cs="Times New Roman"/>
          <w:sz w:val="24"/>
          <w:szCs w:val="24"/>
        </w:rPr>
        <w:t xml:space="preserve"> </w:t>
      </w:r>
      <w:r w:rsidR="00601D3C">
        <w:rPr>
          <w:rFonts w:ascii="Times New Roman" w:hAnsi="Times New Roman" w:cs="Times New Roman"/>
          <w:sz w:val="24"/>
          <w:szCs w:val="24"/>
        </w:rPr>
        <w:t xml:space="preserve">The call price of $3.60 should appear in Cell B18 (where you have written your Black-Scholes formula for a call price).  </w:t>
      </w:r>
    </w:p>
    <w:p w14:paraId="28C49D00" w14:textId="767C29E1" w:rsidR="00136103" w:rsidRPr="00CE5AA8" w:rsidRDefault="00D77E7A" w:rsidP="00601D3C">
      <w:pPr>
        <w:spacing w:line="240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E5AA8" w:rsidRPr="00CE5AA8">
        <w:rPr>
          <w:rFonts w:ascii="Times New Roman" w:hAnsi="Times New Roman" w:cs="Times New Roman"/>
          <w:b/>
          <w:sz w:val="24"/>
          <w:szCs w:val="24"/>
        </w:rPr>
        <w:t xml:space="preserve">All work must be done individually.  Do not share your files with other students.  </w:t>
      </w:r>
    </w:p>
    <w:p w14:paraId="42AF5F21" w14:textId="77777777" w:rsidR="00375F0F" w:rsidRDefault="00375F0F" w:rsidP="006049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12A051" w14:textId="735944C0" w:rsidR="00604996" w:rsidRPr="008070D0" w:rsidRDefault="00604996" w:rsidP="006049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70D0">
        <w:rPr>
          <w:rFonts w:ascii="Times New Roman" w:hAnsi="Times New Roman" w:cs="Times New Roman"/>
          <w:sz w:val="24"/>
          <w:szCs w:val="24"/>
        </w:rPr>
        <w:t xml:space="preserve">When you complete your assignment, please save your </w:t>
      </w:r>
      <w:r>
        <w:rPr>
          <w:rFonts w:ascii="Times New Roman" w:hAnsi="Times New Roman" w:cs="Times New Roman"/>
          <w:sz w:val="24"/>
          <w:szCs w:val="24"/>
        </w:rPr>
        <w:t xml:space="preserve">excel </w:t>
      </w:r>
      <w:r w:rsidRPr="008070D0">
        <w:rPr>
          <w:rFonts w:ascii="Times New Roman" w:hAnsi="Times New Roman" w:cs="Times New Roman"/>
          <w:sz w:val="24"/>
          <w:szCs w:val="24"/>
        </w:rPr>
        <w:t xml:space="preserve">file as follows: </w:t>
      </w:r>
    </w:p>
    <w:p w14:paraId="779D0E93" w14:textId="0CF4E18F" w:rsidR="00604996" w:rsidRPr="008070D0" w:rsidRDefault="00604996" w:rsidP="006049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70D0">
        <w:rPr>
          <w:rFonts w:ascii="Times New Roman" w:hAnsi="Times New Roman" w:cs="Times New Roman"/>
          <w:sz w:val="24"/>
          <w:szCs w:val="24"/>
        </w:rPr>
        <w:t>HW_</w:t>
      </w:r>
      <w:r w:rsidR="00F5623D">
        <w:rPr>
          <w:rFonts w:ascii="Times New Roman" w:hAnsi="Times New Roman" w:cs="Times New Roman"/>
          <w:sz w:val="24"/>
          <w:szCs w:val="24"/>
        </w:rPr>
        <w:t>5</w:t>
      </w:r>
      <w:r w:rsidRPr="008070D0">
        <w:rPr>
          <w:rFonts w:ascii="Times New Roman" w:hAnsi="Times New Roman" w:cs="Times New Roman"/>
          <w:sz w:val="24"/>
          <w:szCs w:val="24"/>
        </w:rPr>
        <w:t>_YOURLASTNAME</w:t>
      </w:r>
    </w:p>
    <w:p w14:paraId="5F4524B9" w14:textId="5BF8F6B5" w:rsidR="00604996" w:rsidRPr="008070D0" w:rsidRDefault="00604996" w:rsidP="006049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70D0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070D0">
        <w:rPr>
          <w:rFonts w:ascii="Times New Roman" w:hAnsi="Times New Roman" w:cs="Times New Roman"/>
          <w:sz w:val="24"/>
          <w:szCs w:val="24"/>
        </w:rPr>
        <w:t xml:space="preserve"> for me, it would be: HW_</w:t>
      </w:r>
      <w:r w:rsidR="00F5623D">
        <w:rPr>
          <w:rFonts w:ascii="Times New Roman" w:hAnsi="Times New Roman" w:cs="Times New Roman"/>
          <w:sz w:val="24"/>
          <w:szCs w:val="24"/>
        </w:rPr>
        <w:t>5</w:t>
      </w:r>
      <w:r w:rsidRPr="008070D0">
        <w:rPr>
          <w:rFonts w:ascii="Times New Roman" w:hAnsi="Times New Roman" w:cs="Times New Roman"/>
          <w:sz w:val="24"/>
          <w:szCs w:val="24"/>
        </w:rPr>
        <w:t>_Garner.xlsm</w:t>
      </w:r>
    </w:p>
    <w:p w14:paraId="7A9EA8D7" w14:textId="149C1A97" w:rsidR="00604996" w:rsidRDefault="00604996" w:rsidP="006049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70D0">
        <w:rPr>
          <w:rFonts w:ascii="Times New Roman" w:hAnsi="Times New Roman" w:cs="Times New Roman"/>
          <w:sz w:val="24"/>
          <w:szCs w:val="24"/>
        </w:rPr>
        <w:t xml:space="preserve">SAVE AS A MACRO ENABLED FILE.  This helps with grading. 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070D0">
        <w:rPr>
          <w:rFonts w:ascii="Times New Roman" w:hAnsi="Times New Roman" w:cs="Times New Roman"/>
          <w:sz w:val="24"/>
          <w:szCs w:val="24"/>
        </w:rPr>
        <w:t>he file extension should be: .</w:t>
      </w:r>
      <w:proofErr w:type="spellStart"/>
      <w:r w:rsidRPr="008070D0">
        <w:rPr>
          <w:rFonts w:ascii="Times New Roman" w:hAnsi="Times New Roman" w:cs="Times New Roman"/>
          <w:sz w:val="24"/>
          <w:szCs w:val="24"/>
        </w:rPr>
        <w:t>xlsm</w:t>
      </w:r>
      <w:proofErr w:type="spellEnd"/>
    </w:p>
    <w:p w14:paraId="43B4D338" w14:textId="0B17E64F" w:rsidR="00F30F1E" w:rsidRDefault="00F30F1E" w:rsidP="006049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FC6624" w14:textId="63877624" w:rsidR="00F30F1E" w:rsidRDefault="00F30F1E" w:rsidP="00F30F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Information sheet in the Excel file with your last name and your GT ID!</w:t>
      </w:r>
    </w:p>
    <w:p w14:paraId="1A93BEAE" w14:textId="3106C7D1" w:rsidR="00604996" w:rsidRDefault="00604996" w:rsidP="006049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48EF20" w14:textId="7C651DC9" w:rsidR="002709C7" w:rsidRPr="008070D0" w:rsidRDefault="000D302A" w:rsidP="00FA5D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70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END OF INSTRUCTIONS</w:t>
      </w:r>
    </w:p>
    <w:sectPr w:rsidR="002709C7" w:rsidRPr="008070D0" w:rsidSect="001361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DECD7" w14:textId="77777777" w:rsidR="00AD1B50" w:rsidRDefault="00AD1B50" w:rsidP="000D302A">
      <w:pPr>
        <w:spacing w:after="0" w:line="240" w:lineRule="auto"/>
      </w:pPr>
      <w:r>
        <w:separator/>
      </w:r>
    </w:p>
  </w:endnote>
  <w:endnote w:type="continuationSeparator" w:id="0">
    <w:p w14:paraId="6EBAA355" w14:textId="77777777" w:rsidR="00AD1B50" w:rsidRDefault="00AD1B50" w:rsidP="000D3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233FA" w14:textId="77777777" w:rsidR="00AD1B50" w:rsidRDefault="00AD1B50" w:rsidP="000D302A">
      <w:pPr>
        <w:spacing w:after="0" w:line="240" w:lineRule="auto"/>
      </w:pPr>
      <w:r>
        <w:separator/>
      </w:r>
    </w:p>
  </w:footnote>
  <w:footnote w:type="continuationSeparator" w:id="0">
    <w:p w14:paraId="2BB0C4AB" w14:textId="77777777" w:rsidR="00AD1B50" w:rsidRDefault="00AD1B50" w:rsidP="000D3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/>
        <w:color w:val="7F7F7F" w:themeColor="background1" w:themeShade="7F"/>
        <w:spacing w:val="60"/>
        <w:sz w:val="24"/>
        <w:szCs w:val="24"/>
      </w:rPr>
      <w:id w:val="1320692461"/>
      <w:docPartObj>
        <w:docPartGallery w:val="Page Numbers (Top of Page)"/>
        <w:docPartUnique/>
      </w:docPartObj>
    </w:sdtPr>
    <w:sdtEndPr>
      <w:rPr>
        <w:bCs/>
        <w:noProof/>
        <w:color w:val="auto"/>
        <w:spacing w:val="0"/>
      </w:rPr>
    </w:sdtEndPr>
    <w:sdtContent>
      <w:p w14:paraId="7CA7BAA4" w14:textId="749CBB94" w:rsidR="00136103" w:rsidRPr="00136103" w:rsidRDefault="0013610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136103"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>Homework</w:t>
        </w:r>
        <w:r w:rsidR="000B7F24"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 xml:space="preserve"> </w:t>
        </w:r>
        <w:r w:rsidR="00600ACB"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>5</w:t>
        </w:r>
        <w:r w:rsidR="00474C5C"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>,</w:t>
        </w:r>
        <w:r w:rsidRPr="00136103"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 xml:space="preserve"> Financial Modeling, OMSA 8813       Page</w:t>
        </w:r>
        <w:r w:rsidRPr="00136103">
          <w:rPr>
            <w:rFonts w:ascii="Times New Roman" w:hAnsi="Times New Roman" w:cs="Times New Roman"/>
            <w:b/>
            <w:sz w:val="24"/>
            <w:szCs w:val="24"/>
          </w:rPr>
          <w:t xml:space="preserve"> | </w:t>
        </w:r>
        <w:r w:rsidRPr="00136103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36103">
          <w:rPr>
            <w:rFonts w:ascii="Times New Roman" w:hAnsi="Times New Roman" w:cs="Times New Roman"/>
            <w:b/>
            <w:sz w:val="24"/>
            <w:szCs w:val="24"/>
          </w:rPr>
          <w:instrText xml:space="preserve"> PAGE   \* MERGEFORMAT </w:instrText>
        </w:r>
        <w:r w:rsidRPr="00136103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391629" w:rsidRPr="00391629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1</w:t>
        </w:r>
        <w:r w:rsidRPr="00136103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  <w:p w14:paraId="49B01D2A" w14:textId="77777777" w:rsidR="000D302A" w:rsidRPr="00136103" w:rsidRDefault="000D302A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52866"/>
    <w:multiLevelType w:val="hybridMultilevel"/>
    <w:tmpl w:val="2354D20A"/>
    <w:lvl w:ilvl="0" w:tplc="0E46FE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663E3C"/>
    <w:multiLevelType w:val="hybridMultilevel"/>
    <w:tmpl w:val="8C68E7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B4EC9"/>
    <w:multiLevelType w:val="hybridMultilevel"/>
    <w:tmpl w:val="EC24E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A61FB"/>
    <w:multiLevelType w:val="hybridMultilevel"/>
    <w:tmpl w:val="A1D28DD8"/>
    <w:lvl w:ilvl="0" w:tplc="6C325B3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12736A"/>
    <w:multiLevelType w:val="hybridMultilevel"/>
    <w:tmpl w:val="6EBECED0"/>
    <w:lvl w:ilvl="0" w:tplc="113A61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F7C"/>
    <w:rsid w:val="00055DD1"/>
    <w:rsid w:val="00064C28"/>
    <w:rsid w:val="000B7F24"/>
    <w:rsid w:val="000D302A"/>
    <w:rsid w:val="000D4361"/>
    <w:rsid w:val="00104E38"/>
    <w:rsid w:val="00136103"/>
    <w:rsid w:val="002312D6"/>
    <w:rsid w:val="002330BF"/>
    <w:rsid w:val="00251BE7"/>
    <w:rsid w:val="002709C7"/>
    <w:rsid w:val="00306A0B"/>
    <w:rsid w:val="00314206"/>
    <w:rsid w:val="003642D8"/>
    <w:rsid w:val="00375F0F"/>
    <w:rsid w:val="00391629"/>
    <w:rsid w:val="003C42A0"/>
    <w:rsid w:val="003F6207"/>
    <w:rsid w:val="00461069"/>
    <w:rsid w:val="00474C5C"/>
    <w:rsid w:val="00486C89"/>
    <w:rsid w:val="004A486A"/>
    <w:rsid w:val="004B6693"/>
    <w:rsid w:val="004F1DDC"/>
    <w:rsid w:val="00527374"/>
    <w:rsid w:val="005577A8"/>
    <w:rsid w:val="00593EFC"/>
    <w:rsid w:val="005E486B"/>
    <w:rsid w:val="00600ACB"/>
    <w:rsid w:val="00601D3C"/>
    <w:rsid w:val="00604996"/>
    <w:rsid w:val="006B3EE4"/>
    <w:rsid w:val="006D6025"/>
    <w:rsid w:val="007673A1"/>
    <w:rsid w:val="007760A9"/>
    <w:rsid w:val="007956CE"/>
    <w:rsid w:val="007B3C57"/>
    <w:rsid w:val="008070D0"/>
    <w:rsid w:val="00862630"/>
    <w:rsid w:val="00904D26"/>
    <w:rsid w:val="009C7305"/>
    <w:rsid w:val="009E19B8"/>
    <w:rsid w:val="00A26F7C"/>
    <w:rsid w:val="00A33989"/>
    <w:rsid w:val="00A605D6"/>
    <w:rsid w:val="00A61582"/>
    <w:rsid w:val="00A72D06"/>
    <w:rsid w:val="00A83EF8"/>
    <w:rsid w:val="00A928CD"/>
    <w:rsid w:val="00AB2DBB"/>
    <w:rsid w:val="00AD1B50"/>
    <w:rsid w:val="00B02DB1"/>
    <w:rsid w:val="00B06455"/>
    <w:rsid w:val="00B1532D"/>
    <w:rsid w:val="00B85F6E"/>
    <w:rsid w:val="00C83D2E"/>
    <w:rsid w:val="00C97FE7"/>
    <w:rsid w:val="00CD2029"/>
    <w:rsid w:val="00CE5AA8"/>
    <w:rsid w:val="00D31B7C"/>
    <w:rsid w:val="00D74994"/>
    <w:rsid w:val="00D77E7A"/>
    <w:rsid w:val="00DC404C"/>
    <w:rsid w:val="00E4768D"/>
    <w:rsid w:val="00E51156"/>
    <w:rsid w:val="00E73EBC"/>
    <w:rsid w:val="00E94423"/>
    <w:rsid w:val="00F30F1E"/>
    <w:rsid w:val="00F5623D"/>
    <w:rsid w:val="00F829B4"/>
    <w:rsid w:val="00FA5DA9"/>
    <w:rsid w:val="00FD096E"/>
    <w:rsid w:val="00F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DF8C"/>
  <w15:chartTrackingRefBased/>
  <w15:docId w15:val="{FC024B6F-D3B0-44FF-81F2-FE90BF9B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F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3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36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3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02A"/>
  </w:style>
  <w:style w:type="paragraph" w:styleId="Footer">
    <w:name w:val="footer"/>
    <w:basedOn w:val="Normal"/>
    <w:link w:val="FooterChar"/>
    <w:uiPriority w:val="99"/>
    <w:unhideWhenUsed/>
    <w:rsid w:val="000D3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02A"/>
  </w:style>
  <w:style w:type="character" w:styleId="CommentReference">
    <w:name w:val="annotation reference"/>
    <w:basedOn w:val="DefaultParagraphFont"/>
    <w:uiPriority w:val="99"/>
    <w:semiHidden/>
    <w:unhideWhenUsed/>
    <w:rsid w:val="00391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6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629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593EFC"/>
    <w:rPr>
      <w:b/>
      <w:bCs/>
    </w:rPr>
  </w:style>
  <w:style w:type="table" w:styleId="TableGrid">
    <w:name w:val="Table Grid"/>
    <w:basedOn w:val="TableNormal"/>
    <w:uiPriority w:val="39"/>
    <w:rsid w:val="00D77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6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Garner, Jacqueline L</dc:creator>
  <cp:keywords/>
  <dc:description/>
  <cp:lastModifiedBy>Jacqueline Garner</cp:lastModifiedBy>
  <cp:revision>4</cp:revision>
  <cp:lastPrinted>2018-11-11T12:18:00Z</cp:lastPrinted>
  <dcterms:created xsi:type="dcterms:W3CDTF">2018-11-10T19:37:00Z</dcterms:created>
  <dcterms:modified xsi:type="dcterms:W3CDTF">2018-11-11T12:41:00Z</dcterms:modified>
</cp:coreProperties>
</file>