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D3CCE" w14:textId="79CB3A2F" w:rsidR="00854ECD" w:rsidRPr="00854ECD" w:rsidRDefault="00854ECD" w:rsidP="00854ECD">
      <w:pPr>
        <w:jc w:val="center"/>
        <w:rPr>
          <w:lang w:val="es-ES"/>
        </w:rPr>
      </w:pPr>
      <w:r w:rsidRPr="00854ECD">
        <w:rPr>
          <w:lang w:val="es-MX"/>
        </w:rPr>
        <w:t>GESTIÓN DE ESPACIOS COLABORATIVOS</w:t>
      </w:r>
    </w:p>
    <w:p w14:paraId="27627790" w14:textId="04841FC1" w:rsidR="00854ECD" w:rsidRPr="00854ECD" w:rsidRDefault="00854ECD" w:rsidP="00854ECD">
      <w:pPr>
        <w:jc w:val="center"/>
        <w:rPr>
          <w:lang w:val="es-ES"/>
        </w:rPr>
      </w:pPr>
    </w:p>
    <w:p w14:paraId="0791A928" w14:textId="5BC2DA32" w:rsidR="00854ECD" w:rsidRPr="00854ECD" w:rsidRDefault="00854ECD" w:rsidP="00854ECD">
      <w:pPr>
        <w:jc w:val="center"/>
        <w:rPr>
          <w:lang w:val="es-ES"/>
        </w:rPr>
      </w:pPr>
      <w:r w:rsidRPr="00854ECD">
        <w:rPr>
          <w:lang w:val="es-ES"/>
        </w:rPr>
        <w:t>IMPLEMENTACIÓN DE RBDMS</w:t>
      </w:r>
    </w:p>
    <w:p w14:paraId="7A130ED6" w14:textId="5D399B03" w:rsidR="00854ECD" w:rsidRPr="00854ECD" w:rsidRDefault="00854ECD" w:rsidP="00854ECD">
      <w:pPr>
        <w:jc w:val="center"/>
        <w:rPr>
          <w:lang w:val="es-ES"/>
        </w:rPr>
      </w:pPr>
    </w:p>
    <w:p w14:paraId="482D277F" w14:textId="05FC9CAF" w:rsidR="00854ECD" w:rsidRPr="00854ECD" w:rsidRDefault="00854ECD" w:rsidP="00854ECD">
      <w:pPr>
        <w:jc w:val="center"/>
        <w:rPr>
          <w:lang w:val="es-ES"/>
        </w:rPr>
      </w:pPr>
    </w:p>
    <w:p w14:paraId="07510171" w14:textId="471389D7" w:rsidR="00854ECD" w:rsidRPr="00854ECD" w:rsidRDefault="00854ECD" w:rsidP="00854ECD">
      <w:pPr>
        <w:jc w:val="center"/>
        <w:rPr>
          <w:lang w:val="es-ES"/>
        </w:rPr>
      </w:pPr>
    </w:p>
    <w:p w14:paraId="49B0F868" w14:textId="539BD3A6" w:rsidR="00854ECD" w:rsidRPr="00854ECD" w:rsidRDefault="00854ECD" w:rsidP="00854ECD">
      <w:pPr>
        <w:jc w:val="center"/>
        <w:rPr>
          <w:lang w:val="es-ES"/>
        </w:rPr>
      </w:pPr>
    </w:p>
    <w:p w14:paraId="25369C01" w14:textId="1C135947" w:rsidR="00854ECD" w:rsidRPr="00854ECD" w:rsidRDefault="00854ECD" w:rsidP="00854ECD">
      <w:pPr>
        <w:jc w:val="center"/>
        <w:rPr>
          <w:lang w:val="es-ES"/>
        </w:rPr>
      </w:pPr>
    </w:p>
    <w:p w14:paraId="3B0B8D42" w14:textId="2D54C7B2" w:rsidR="00854ECD" w:rsidRPr="00854ECD" w:rsidRDefault="00854ECD" w:rsidP="00854ECD">
      <w:pPr>
        <w:jc w:val="center"/>
        <w:rPr>
          <w:lang w:val="es-ES"/>
        </w:rPr>
      </w:pPr>
    </w:p>
    <w:p w14:paraId="4536EDF9" w14:textId="287DB568" w:rsidR="00854ECD" w:rsidRPr="00854ECD" w:rsidRDefault="00854ECD" w:rsidP="00854ECD">
      <w:pPr>
        <w:jc w:val="center"/>
        <w:rPr>
          <w:lang w:val="es-ES"/>
        </w:rPr>
      </w:pPr>
      <w:r w:rsidRPr="00854ECD">
        <w:rPr>
          <w:lang w:val="es-ES"/>
        </w:rPr>
        <w:t>Autores:</w:t>
      </w:r>
    </w:p>
    <w:p w14:paraId="675450DB" w14:textId="79A52407" w:rsidR="00854ECD" w:rsidRPr="00854ECD" w:rsidRDefault="00854ECD" w:rsidP="00854ECD">
      <w:pPr>
        <w:jc w:val="center"/>
        <w:rPr>
          <w:lang w:val="es-ES"/>
        </w:rPr>
      </w:pPr>
      <w:r w:rsidRPr="00854ECD">
        <w:rPr>
          <w:lang w:val="es-ES"/>
        </w:rPr>
        <w:t>Paula Buitrago Velandia</w:t>
      </w:r>
    </w:p>
    <w:p w14:paraId="28AED4E0" w14:textId="4F642B29" w:rsidR="00854ECD" w:rsidRPr="00854ECD" w:rsidRDefault="00854ECD" w:rsidP="00854ECD">
      <w:pPr>
        <w:jc w:val="center"/>
        <w:rPr>
          <w:lang w:val="es-ES"/>
        </w:rPr>
      </w:pPr>
      <w:r w:rsidRPr="00854ECD">
        <w:rPr>
          <w:lang w:val="es-ES"/>
        </w:rPr>
        <w:t>Sergio Mahecha Rodríguez</w:t>
      </w:r>
    </w:p>
    <w:p w14:paraId="56295DC1" w14:textId="50D89F3B" w:rsidR="00854ECD" w:rsidRPr="00854ECD" w:rsidRDefault="00854ECD" w:rsidP="00854ECD">
      <w:pPr>
        <w:jc w:val="center"/>
        <w:rPr>
          <w:lang w:val="es-ES"/>
        </w:rPr>
      </w:pPr>
    </w:p>
    <w:p w14:paraId="0BFEA0CA" w14:textId="21618462" w:rsidR="00854ECD" w:rsidRPr="00854ECD" w:rsidRDefault="00854ECD" w:rsidP="00854ECD">
      <w:pPr>
        <w:jc w:val="center"/>
        <w:rPr>
          <w:lang w:val="es-ES"/>
        </w:rPr>
      </w:pPr>
    </w:p>
    <w:p w14:paraId="426B1988" w14:textId="3520774C" w:rsidR="00854ECD" w:rsidRPr="00854ECD" w:rsidRDefault="00854ECD" w:rsidP="00854ECD">
      <w:pPr>
        <w:jc w:val="center"/>
        <w:rPr>
          <w:lang w:val="es-ES"/>
        </w:rPr>
      </w:pPr>
    </w:p>
    <w:p w14:paraId="21BF606F" w14:textId="398D7454" w:rsidR="00854ECD" w:rsidRPr="00854ECD" w:rsidRDefault="00854ECD" w:rsidP="00854ECD">
      <w:pPr>
        <w:jc w:val="center"/>
        <w:rPr>
          <w:lang w:val="es-ES"/>
        </w:rPr>
      </w:pPr>
    </w:p>
    <w:p w14:paraId="45E336A0" w14:textId="02B48C91" w:rsidR="00854ECD" w:rsidRPr="00854ECD" w:rsidRDefault="00854ECD" w:rsidP="00854ECD">
      <w:pPr>
        <w:jc w:val="center"/>
        <w:rPr>
          <w:lang w:val="es-ES"/>
        </w:rPr>
      </w:pPr>
      <w:r w:rsidRPr="00854ECD">
        <w:rPr>
          <w:lang w:val="es-ES"/>
        </w:rPr>
        <w:t>Universidad El Bosque</w:t>
      </w:r>
    </w:p>
    <w:p w14:paraId="38B369B9" w14:textId="6381462E" w:rsidR="00854ECD" w:rsidRPr="00854ECD" w:rsidRDefault="00854ECD" w:rsidP="00854ECD">
      <w:pPr>
        <w:jc w:val="center"/>
        <w:rPr>
          <w:lang w:val="es-ES"/>
        </w:rPr>
      </w:pPr>
      <w:r w:rsidRPr="00854ECD">
        <w:rPr>
          <w:lang w:val="es-ES"/>
        </w:rPr>
        <w:t>Bases de Datos 1</w:t>
      </w:r>
    </w:p>
    <w:p w14:paraId="55EBB0A1" w14:textId="716E32B2" w:rsidR="00854ECD" w:rsidRPr="00854ECD" w:rsidRDefault="00854ECD" w:rsidP="00854ECD">
      <w:pPr>
        <w:jc w:val="center"/>
        <w:rPr>
          <w:lang w:val="es-ES"/>
        </w:rPr>
      </w:pPr>
      <w:r w:rsidRPr="00854ECD">
        <w:rPr>
          <w:lang w:val="es-ES"/>
        </w:rPr>
        <w:t>Armando Ricardo Medina Nieto</w:t>
      </w:r>
    </w:p>
    <w:p w14:paraId="26F22FC3" w14:textId="413ECF49" w:rsidR="00854ECD" w:rsidRPr="00854ECD" w:rsidRDefault="00854ECD" w:rsidP="00854ECD">
      <w:pPr>
        <w:rPr>
          <w:lang w:val="es-ES"/>
        </w:rPr>
      </w:pPr>
    </w:p>
    <w:p w14:paraId="341F1AF7" w14:textId="21A2FD36" w:rsidR="00854ECD" w:rsidRPr="00854ECD" w:rsidRDefault="00854ECD" w:rsidP="00854ECD">
      <w:pPr>
        <w:jc w:val="center"/>
        <w:rPr>
          <w:lang w:val="es-ES"/>
        </w:rPr>
      </w:pPr>
    </w:p>
    <w:p w14:paraId="285A4861" w14:textId="04D8C45B" w:rsidR="00854ECD" w:rsidRPr="00854ECD" w:rsidRDefault="00854ECD" w:rsidP="00854ECD">
      <w:pPr>
        <w:jc w:val="center"/>
        <w:rPr>
          <w:lang w:val="es-ES"/>
        </w:rPr>
      </w:pPr>
    </w:p>
    <w:p w14:paraId="2A977221" w14:textId="0AF19255" w:rsidR="00854ECD" w:rsidRPr="00854ECD" w:rsidRDefault="00854ECD" w:rsidP="00854ECD">
      <w:pPr>
        <w:jc w:val="center"/>
        <w:rPr>
          <w:lang w:val="es-ES"/>
        </w:rPr>
      </w:pPr>
    </w:p>
    <w:p w14:paraId="0F021B02" w14:textId="70876DFD" w:rsidR="00854ECD" w:rsidRPr="00854ECD" w:rsidRDefault="00854ECD" w:rsidP="00854ECD">
      <w:pPr>
        <w:jc w:val="center"/>
        <w:rPr>
          <w:lang w:val="es-ES"/>
        </w:rPr>
      </w:pPr>
      <w:r w:rsidRPr="00854ECD">
        <w:rPr>
          <w:lang w:val="es-ES"/>
        </w:rPr>
        <w:t>Bogotá D.C</w:t>
      </w:r>
    </w:p>
    <w:p w14:paraId="5ED2C5FC" w14:textId="16937C12" w:rsidR="00854ECD" w:rsidRDefault="00854ECD" w:rsidP="00854ECD">
      <w:pPr>
        <w:jc w:val="center"/>
        <w:rPr>
          <w:lang w:val="es-ES"/>
        </w:rPr>
      </w:pPr>
      <w:r w:rsidRPr="00854ECD">
        <w:rPr>
          <w:lang w:val="es-ES"/>
        </w:rPr>
        <w:t>2025</w:t>
      </w:r>
    </w:p>
    <w:p w14:paraId="031FC19A" w14:textId="77777777" w:rsidR="00854ECD" w:rsidRDefault="00854ECD" w:rsidP="00854ECD">
      <w:pPr>
        <w:jc w:val="center"/>
        <w:rPr>
          <w:lang w:val="es-ES"/>
        </w:rPr>
      </w:pPr>
    </w:p>
    <w:p w14:paraId="4376A8A2" w14:textId="77777777" w:rsidR="00854ECD" w:rsidRPr="00854ECD" w:rsidRDefault="00854ECD" w:rsidP="00854ECD">
      <w:pPr>
        <w:rPr>
          <w:lang w:val="es-CO"/>
        </w:rPr>
      </w:pPr>
      <w:r w:rsidRPr="00854ECD">
        <w:rPr>
          <w:lang w:val="es-CO"/>
        </w:rPr>
        <w:lastRenderedPageBreak/>
        <w:t>Justificación del Uso del RDBMS MySQL en el Proyecto SGEC</w:t>
      </w:r>
    </w:p>
    <w:p w14:paraId="3A303368" w14:textId="77777777" w:rsidR="00854ECD" w:rsidRPr="00854ECD" w:rsidRDefault="00854ECD" w:rsidP="00854ECD">
      <w:pPr>
        <w:rPr>
          <w:lang w:val="es-CO"/>
        </w:rPr>
      </w:pPr>
      <w:r w:rsidRPr="00854ECD">
        <w:rPr>
          <w:lang w:val="es-CO"/>
        </w:rPr>
        <w:t>El Sistema de Gestión de Espacios Colaborativos (SGEC) requiere un motor de base de datos que garantice integridad, rapidez, compatibilidad y facilidad de administración. MySQL fue seleccionado como RDBMS por las siguientes razones:</w:t>
      </w:r>
    </w:p>
    <w:p w14:paraId="6630ED7A" w14:textId="77777777" w:rsidR="00854ECD" w:rsidRPr="00854ECD" w:rsidRDefault="00854ECD" w:rsidP="00854ECD">
      <w:pPr>
        <w:rPr>
          <w:lang w:val="es-CO"/>
        </w:rPr>
      </w:pPr>
      <w:r w:rsidRPr="00854ECD">
        <w:rPr>
          <w:lang w:val="es-CO"/>
        </w:rPr>
        <w:t>1. Estabilidad y Fiabilidad</w:t>
      </w:r>
    </w:p>
    <w:p w14:paraId="7E135335" w14:textId="77777777" w:rsidR="00854ECD" w:rsidRPr="00854ECD" w:rsidRDefault="00854ECD" w:rsidP="00854ECD">
      <w:pPr>
        <w:rPr>
          <w:lang w:val="es-CO"/>
        </w:rPr>
      </w:pPr>
      <w:r w:rsidRPr="00854ECD">
        <w:rPr>
          <w:lang w:val="es-CO"/>
        </w:rPr>
        <w:t>MySQL es uno de los sistemas gestores de bases de datos más utilizados a nivel mundial. Su madurez y estabilidad lo hacen adecuado para aplicaciones que requieren consistencia y control transaccional.</w:t>
      </w:r>
    </w:p>
    <w:p w14:paraId="466C1C0D" w14:textId="77777777" w:rsidR="00854ECD" w:rsidRPr="00854ECD" w:rsidRDefault="00854ECD" w:rsidP="00854ECD">
      <w:pPr>
        <w:rPr>
          <w:lang w:val="es-CO"/>
        </w:rPr>
      </w:pPr>
      <w:r w:rsidRPr="00854ECD">
        <w:rPr>
          <w:lang w:val="es-CO"/>
        </w:rPr>
        <w:t>2. Soporte para Integridad Referencial</w:t>
      </w:r>
    </w:p>
    <w:p w14:paraId="3C7D0C0B" w14:textId="77777777" w:rsidR="00854ECD" w:rsidRPr="00854ECD" w:rsidRDefault="00854ECD" w:rsidP="00854ECD">
      <w:r w:rsidRPr="00854ECD">
        <w:rPr>
          <w:lang w:val="es-CO"/>
        </w:rPr>
        <w:t>El proyecto SGEC depende de relaciones claras entre entidades como usuarios, reservas, espacios, mantenimientos, historial y recursos.</w:t>
      </w:r>
      <w:r w:rsidRPr="00854ECD">
        <w:rPr>
          <w:lang w:val="es-CO"/>
        </w:rPr>
        <w:br/>
      </w:r>
      <w:r w:rsidRPr="00854ECD">
        <w:t xml:space="preserve">MySQL, con </w:t>
      </w:r>
      <w:proofErr w:type="spellStart"/>
      <w:r w:rsidRPr="00854ECD">
        <w:t>su</w:t>
      </w:r>
      <w:proofErr w:type="spellEnd"/>
      <w:r w:rsidRPr="00854ECD">
        <w:t xml:space="preserve"> motor </w:t>
      </w:r>
      <w:proofErr w:type="spellStart"/>
      <w:r w:rsidRPr="00854ECD">
        <w:t>InnoDB</w:t>
      </w:r>
      <w:proofErr w:type="spellEnd"/>
      <w:r w:rsidRPr="00854ECD">
        <w:t xml:space="preserve">, </w:t>
      </w:r>
      <w:proofErr w:type="spellStart"/>
      <w:r w:rsidRPr="00854ECD">
        <w:t>permite</w:t>
      </w:r>
      <w:proofErr w:type="spellEnd"/>
      <w:r w:rsidRPr="00854ECD">
        <w:t>:</w:t>
      </w:r>
    </w:p>
    <w:p w14:paraId="2443DC5D" w14:textId="77777777" w:rsidR="00854ECD" w:rsidRPr="00854ECD" w:rsidRDefault="00854ECD" w:rsidP="00854ECD">
      <w:pPr>
        <w:numPr>
          <w:ilvl w:val="0"/>
          <w:numId w:val="1"/>
        </w:numPr>
      </w:pPr>
      <w:r w:rsidRPr="00854ECD">
        <w:t xml:space="preserve">Llaves </w:t>
      </w:r>
      <w:proofErr w:type="spellStart"/>
      <w:r w:rsidRPr="00854ECD">
        <w:t>primarias</w:t>
      </w:r>
      <w:proofErr w:type="spellEnd"/>
      <w:r w:rsidRPr="00854ECD">
        <w:t xml:space="preserve"> y </w:t>
      </w:r>
      <w:proofErr w:type="spellStart"/>
      <w:r w:rsidRPr="00854ECD">
        <w:t>foráneas</w:t>
      </w:r>
      <w:proofErr w:type="spellEnd"/>
    </w:p>
    <w:p w14:paraId="5A699182" w14:textId="77777777" w:rsidR="00854ECD" w:rsidRPr="00854ECD" w:rsidRDefault="00854ECD" w:rsidP="00854ECD">
      <w:pPr>
        <w:numPr>
          <w:ilvl w:val="0"/>
          <w:numId w:val="1"/>
        </w:numPr>
      </w:pPr>
      <w:r w:rsidRPr="00854ECD">
        <w:t>Triggers</w:t>
      </w:r>
    </w:p>
    <w:p w14:paraId="1F000B22" w14:textId="77777777" w:rsidR="00854ECD" w:rsidRPr="00854ECD" w:rsidRDefault="00854ECD" w:rsidP="00854ECD">
      <w:pPr>
        <w:numPr>
          <w:ilvl w:val="0"/>
          <w:numId w:val="1"/>
        </w:numPr>
      </w:pPr>
      <w:proofErr w:type="spellStart"/>
      <w:r w:rsidRPr="00854ECD">
        <w:t>Procedimientos</w:t>
      </w:r>
      <w:proofErr w:type="spellEnd"/>
      <w:r w:rsidRPr="00854ECD">
        <w:t xml:space="preserve"> </w:t>
      </w:r>
      <w:proofErr w:type="spellStart"/>
      <w:r w:rsidRPr="00854ECD">
        <w:t>almacenados</w:t>
      </w:r>
      <w:proofErr w:type="spellEnd"/>
    </w:p>
    <w:p w14:paraId="5FB7E833" w14:textId="77777777" w:rsidR="00854ECD" w:rsidRPr="00854ECD" w:rsidRDefault="00854ECD" w:rsidP="00854ECD">
      <w:pPr>
        <w:numPr>
          <w:ilvl w:val="0"/>
          <w:numId w:val="1"/>
        </w:numPr>
        <w:rPr>
          <w:lang w:val="es-CO"/>
        </w:rPr>
      </w:pPr>
      <w:r w:rsidRPr="00854ECD">
        <w:rPr>
          <w:lang w:val="es-CO"/>
        </w:rPr>
        <w:t>Transacciones ACID</w:t>
      </w:r>
      <w:r w:rsidRPr="00854ECD">
        <w:rPr>
          <w:lang w:val="es-CO"/>
        </w:rPr>
        <w:br/>
        <w:t>Esto garantiza información consistente y evita datos corruptos.</w:t>
      </w:r>
    </w:p>
    <w:p w14:paraId="2D53C5FE" w14:textId="4FC257D5" w:rsidR="00854ECD" w:rsidRDefault="00854ECD" w:rsidP="00854ECD">
      <w:pPr>
        <w:rPr>
          <w:lang w:val="es-CO"/>
        </w:rPr>
      </w:pPr>
      <w:r w:rsidRPr="00854ECD">
        <w:rPr>
          <w:lang w:val="es-CO"/>
        </w:rPr>
        <w:t xml:space="preserve">3. </w:t>
      </w:r>
      <w:r>
        <w:rPr>
          <w:lang w:val="es-CO"/>
        </w:rPr>
        <w:t>Practica superior a las demás bases de datos</w:t>
      </w:r>
    </w:p>
    <w:p w14:paraId="21EF5B73" w14:textId="68B6AA53" w:rsidR="00854ECD" w:rsidRPr="00854ECD" w:rsidRDefault="00854ECD" w:rsidP="00854ECD">
      <w:pPr>
        <w:rPr>
          <w:lang w:val="es-CO"/>
        </w:rPr>
      </w:pPr>
      <w:r>
        <w:rPr>
          <w:lang w:val="es-CO"/>
        </w:rPr>
        <w:t xml:space="preserve">Al ser el motor con el que se estuvo trabajando a través de todo el semestre se tiene la facilidad y el entendimiento </w:t>
      </w:r>
      <w:proofErr w:type="spellStart"/>
      <w:r>
        <w:rPr>
          <w:lang w:val="es-CO"/>
        </w:rPr>
        <w:t>mas</w:t>
      </w:r>
      <w:proofErr w:type="spellEnd"/>
      <w:r>
        <w:rPr>
          <w:lang w:val="es-CO"/>
        </w:rPr>
        <w:t xml:space="preserve"> profundo a comparación de otros motores de bases de datos teniendo un desarrollo mucho </w:t>
      </w:r>
      <w:proofErr w:type="spellStart"/>
      <w:r>
        <w:rPr>
          <w:lang w:val="es-CO"/>
        </w:rPr>
        <w:t>mas</w:t>
      </w:r>
      <w:proofErr w:type="spellEnd"/>
      <w:r>
        <w:rPr>
          <w:lang w:val="es-CO"/>
        </w:rPr>
        <w:t xml:space="preserve"> </w:t>
      </w:r>
      <w:proofErr w:type="spellStart"/>
      <w:r>
        <w:rPr>
          <w:lang w:val="es-CO"/>
        </w:rPr>
        <w:t>comodo</w:t>
      </w:r>
      <w:proofErr w:type="spellEnd"/>
    </w:p>
    <w:p w14:paraId="29AE846D" w14:textId="214D7119" w:rsidR="00854ECD" w:rsidRPr="00854ECD" w:rsidRDefault="00854ECD" w:rsidP="00854ECD">
      <w:pPr>
        <w:rPr>
          <w:lang w:val="es-CO"/>
        </w:rPr>
      </w:pPr>
      <w:r>
        <w:rPr>
          <w:lang w:val="es-CO"/>
        </w:rPr>
        <w:t>4</w:t>
      </w:r>
      <w:r w:rsidRPr="00854ECD">
        <w:rPr>
          <w:lang w:val="es-CO"/>
        </w:rPr>
        <w:t>. Compatibilidad y Portabilidad</w:t>
      </w:r>
    </w:p>
    <w:p w14:paraId="271B198C" w14:textId="77777777" w:rsidR="00854ECD" w:rsidRPr="00854ECD" w:rsidRDefault="00854ECD" w:rsidP="00854ECD">
      <w:pPr>
        <w:rPr>
          <w:lang w:val="es-CO"/>
        </w:rPr>
      </w:pPr>
      <w:r w:rsidRPr="00854ECD">
        <w:rPr>
          <w:lang w:val="es-CO"/>
        </w:rPr>
        <w:t>MySQL es totalmente compatible con aplicaciones en Python/</w:t>
      </w:r>
      <w:proofErr w:type="spellStart"/>
      <w:r w:rsidRPr="00854ECD">
        <w:rPr>
          <w:lang w:val="es-CO"/>
        </w:rPr>
        <w:t>Flask</w:t>
      </w:r>
      <w:proofErr w:type="spellEnd"/>
      <w:r w:rsidRPr="00854ECD">
        <w:rPr>
          <w:lang w:val="es-CO"/>
        </w:rPr>
        <w:t xml:space="preserve"> a través de librerías como </w:t>
      </w:r>
      <w:proofErr w:type="spellStart"/>
      <w:r w:rsidRPr="00854ECD">
        <w:rPr>
          <w:lang w:val="es-CO"/>
        </w:rPr>
        <w:t>mysql-connector-python</w:t>
      </w:r>
      <w:proofErr w:type="spellEnd"/>
      <w:r w:rsidRPr="00854ECD">
        <w:rPr>
          <w:lang w:val="es-CO"/>
        </w:rPr>
        <w:t>.</w:t>
      </w:r>
      <w:r w:rsidRPr="00854ECD">
        <w:rPr>
          <w:lang w:val="es-CO"/>
        </w:rPr>
        <w:br/>
        <w:t>Además, puede ejecutarse localmente o en servidores remotos sin modificar el código.</w:t>
      </w:r>
    </w:p>
    <w:p w14:paraId="29A4C556" w14:textId="77777777" w:rsidR="00854ECD" w:rsidRPr="00854ECD" w:rsidRDefault="00854ECD" w:rsidP="00854ECD">
      <w:pPr>
        <w:jc w:val="center"/>
        <w:rPr>
          <w:lang w:val="es-ES"/>
        </w:rPr>
      </w:pPr>
    </w:p>
    <w:p w14:paraId="56CEC2ED" w14:textId="77777777" w:rsidR="00854ECD" w:rsidRPr="00854ECD" w:rsidRDefault="00854ECD">
      <w:pPr>
        <w:rPr>
          <w:lang w:val="es-CO"/>
        </w:rPr>
      </w:pPr>
    </w:p>
    <w:sectPr w:rsidR="00854ECD" w:rsidRPr="00854E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AE3"/>
    <w:multiLevelType w:val="multilevel"/>
    <w:tmpl w:val="DFFA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18720E"/>
    <w:multiLevelType w:val="multilevel"/>
    <w:tmpl w:val="99165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8298044">
    <w:abstractNumId w:val="0"/>
  </w:num>
  <w:num w:numId="2" w16cid:durableId="8539578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ECD"/>
    <w:rsid w:val="00854ECD"/>
    <w:rsid w:val="00867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62CC8"/>
  <w15:chartTrackingRefBased/>
  <w15:docId w15:val="{5A98DFBD-095C-4986-9A84-DCED3BD45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E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E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E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E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E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E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E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E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E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E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E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E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E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E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E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E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E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239</Words>
  <Characters>1358</Characters>
  <Application>Microsoft Office Word</Application>
  <DocSecurity>0</DocSecurity>
  <Lines>27</Lines>
  <Paragraphs>14</Paragraphs>
  <ScaleCrop>false</ScaleCrop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Andres  Mahecha Rodriguez</dc:creator>
  <cp:keywords/>
  <dc:description/>
  <cp:lastModifiedBy>Sergio Andres  Mahecha Rodriguez</cp:lastModifiedBy>
  <cp:revision>1</cp:revision>
  <dcterms:created xsi:type="dcterms:W3CDTF">2025-11-18T04:40:00Z</dcterms:created>
  <dcterms:modified xsi:type="dcterms:W3CDTF">2025-11-18T04:44:00Z</dcterms:modified>
</cp:coreProperties>
</file>