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0.png" ContentType="image/png"/>
  <Override PartName="/word/media/rId52.png" ContentType="image/png"/>
  <Override PartName="/word/media/rId56.png" ContentType="image/png"/>
  <Override PartName="/word/media/rId43.png" ContentType="image/png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Математическое моделирование</w:t>
      </w:r>
    </w:p>
    <w:p>
      <w:pPr>
        <w:pStyle w:val="Subtitle"/>
      </w:pPr>
      <w:r>
        <w:t xml:space="preserve">Лабораторная работа № 2</w:t>
      </w:r>
    </w:p>
    <w:p>
      <w:pPr>
        <w:pStyle w:val="Author"/>
      </w:pPr>
      <w:r>
        <w:t xml:space="preserve">Суннатилло Махмудов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Приведем один из примеров построения математических моделей для выбора правильной стратегии при решении задач поиска.</w:t>
      </w:r>
      <w:r>
        <w:t xml:space="preserve"> </w:t>
      </w:r>
      <w:r>
        <w:t xml:space="preserve">Например, рассмотрим задачу преследования браконьеров береговой охраной. На море в тумане катер береговой охраны преследует лодку браконьеров. Через определенный промежуток времени туман рассеивается, и лодка обнаруживается на расстоянии k км от катера. Затем лодка снова скрывается в тумане и уходит прямолинейно в неизвестном направлении. Известно, что скорость катера в n раза больше скорости браконьерской лодки.</w:t>
      </w:r>
      <w:r>
        <w:t xml:space="preserve"> </w:t>
      </w:r>
      <w:r>
        <w:t xml:space="preserve">Необходимо определить по какой траектории необходимо двигаться катеру, чтоб нагнать лодку.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Провести необходимые рассуждения и вывод дифференциальных уравнений, если скорость катера больше скорости лодки в n раз.</w:t>
      </w:r>
    </w:p>
    <w:p>
      <w:pPr>
        <w:pStyle w:val="Compact"/>
        <w:numPr>
          <w:ilvl w:val="0"/>
          <w:numId w:val="1001"/>
        </w:numPr>
      </w:pPr>
      <w:r>
        <w:t xml:space="preserve">Построить траекторию движения катера и лодки для двух случаев.</w:t>
      </w:r>
    </w:p>
    <w:p>
      <w:pPr>
        <w:pStyle w:val="Compact"/>
        <w:numPr>
          <w:ilvl w:val="0"/>
          <w:numId w:val="1001"/>
        </w:numPr>
      </w:pPr>
      <w:r>
        <w:t xml:space="preserve">Определить по графику точку пересечения катера и лодки.</w:t>
      </w:r>
    </w:p>
    <w:bookmarkEnd w:id="21"/>
    <w:bookmarkStart w:id="23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Принимаем за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- место нахождения лодки браконьеров в момент обнаружения,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- место нахождения катера береговой охраны относительно лодки браконьеров в момент обнаружения лодки.</w:t>
      </w:r>
    </w:p>
    <w:p>
      <w:pPr>
        <w:pStyle w:val="BodyText"/>
      </w:pPr>
      <w:r>
        <w:t xml:space="preserve">Введем полярные координаты. Считаем, что полюс - это точка обнаружения лодки браконьеров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</m:oMath>
      <w:r>
        <w:t xml:space="preserve">, а полярная ось r проходит через точку нахождения катера береговой охраны.</w:t>
      </w:r>
    </w:p>
    <w:p>
      <w:pPr>
        <w:pStyle w:val="BodyText"/>
      </w:pPr>
      <w:r>
        <w:t xml:space="preserve">Чтобы найти расстояние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(расстояние после которого катер начнет двигаться вокруг полюса), необходимо составить простое уравнение. Пусть через время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катер и лодка окажутся на одном расстоянии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от полюса. За это время лодка пройдет</w:t>
      </w:r>
      <w:r>
        <w:t xml:space="preserve"> </w:t>
      </w:r>
      <m:oMath>
        <m:r>
          <m:t>x</m:t>
        </m:r>
      </m:oMath>
      <w:r>
        <w:t xml:space="preserve">, а катер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(или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k</m:t>
        </m:r>
      </m:oMath>
      <w:r>
        <w:t xml:space="preserve">, в зависимости от начального положения катера относительно полюса). Время, за которое они пройдут это расстояние, вычисляется как</w:t>
      </w:r>
      <w:r>
        <w:t xml:space="preserve"> </w:t>
      </w:r>
      <m:oMath>
        <m:f>
          <m:fPr>
            <m:type m:val="bar"/>
          </m:fPr>
          <m:num>
            <m:r>
              <m:t>x</m:t>
            </m:r>
          </m:num>
          <m:den>
            <m:r>
              <m:t>υ</m:t>
            </m:r>
          </m:den>
        </m:f>
      </m:oMath>
      <w:r>
        <w:t xml:space="preserve"> </w:t>
      </w:r>
      <w:r>
        <w:t xml:space="preserve">или</w:t>
      </w:r>
      <w:r>
        <w:t xml:space="preserve"> </w:t>
      </w: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k</m:t>
            </m:r>
          </m:num>
          <m:den>
            <m:r>
              <m:t>υ</m:t>
            </m:r>
          </m:den>
        </m:f>
      </m:oMath>
      <w:r>
        <w:t xml:space="preserve"> </w:t>
      </w:r>
      <w:r>
        <w:t xml:space="preserve">(для второго случая</w:t>
      </w:r>
      <w:r>
        <w:t xml:space="preserve"> </w:t>
      </w: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k</m:t>
            </m:r>
          </m:num>
          <m:den>
            <m:r>
              <m:t>υ</m:t>
            </m:r>
          </m:den>
        </m:f>
      </m:oMath>
      <w:r>
        <w:t xml:space="preserve">). Так как время одно и то же, то эти величины одинаковы. Тогда неизвестное расстояние можно найти из следующего уравнения:</w:t>
      </w:r>
      <w:r>
        <w:t xml:space="preserve"> </w:t>
      </w:r>
      <m:oMath>
        <m:f>
          <m:fPr>
            <m:type m:val="bar"/>
          </m:fPr>
          <m:num>
            <m:r>
              <m:t>x</m:t>
            </m:r>
          </m:num>
          <m:den>
            <m:r>
              <m:t>υ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k</m:t>
            </m:r>
          </m:num>
          <m:den>
            <m:r>
              <m:t>υ</m:t>
            </m:r>
          </m:den>
        </m:f>
      </m:oMath>
      <w:r>
        <w:t xml:space="preserve"> </w:t>
      </w:r>
      <w:r>
        <w:t xml:space="preserve">- в первом случае,</w:t>
      </w:r>
      <w:r>
        <w:t xml:space="preserve"> </w:t>
      </w:r>
      <m:oMath>
        <m:f>
          <m:fPr>
            <m:type m:val="bar"/>
          </m:fPr>
          <m:num>
            <m:r>
              <m:t>x</m:t>
            </m:r>
          </m:num>
          <m:den>
            <m:r>
              <m:t>υ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k</m:t>
            </m:r>
          </m:num>
          <m:den>
            <m:r>
              <m:t>υ</m:t>
            </m:r>
          </m:den>
        </m:f>
      </m:oMath>
      <w:r>
        <w:t xml:space="preserve"> </w:t>
      </w:r>
      <w:r>
        <w:t xml:space="preserve">во втором случае.</w:t>
      </w:r>
    </w:p>
    <w:p>
      <w:pPr>
        <w:pStyle w:val="BodyText"/>
      </w:pPr>
      <w:r>
        <w:t xml:space="preserve">Отсюда мы найдем два значения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задачу будем решать для двух случаев.</w:t>
      </w:r>
    </w:p>
    <w:p>
      <w:pPr>
        <w:pStyle w:val="BodyText"/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k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,при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0</m:t>
        </m:r>
      </m:oMath>
    </w:p>
    <w:p>
      <w:pPr>
        <w:pStyle w:val="BodyText"/>
      </w:pP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k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,при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π</m:t>
        </m:r>
      </m:oMath>
    </w:p>
    <w:p>
      <w:pPr>
        <w:pStyle w:val="BodyText"/>
      </w:pPr>
      <w:r>
        <w:t xml:space="preserve">После того, как катер береговой охраны окажется на одном расстоянии от полюса, что и лодка, он должен сменить прямолинейную траекторию и начать двигаться вокруг полюса удаляясь от него со скоростью лодки</w:t>
      </w:r>
      <w:r>
        <w:t xml:space="preserve"> </w:t>
      </w:r>
      <m:oMath>
        <m:r>
          <m:t>υ</m:t>
        </m:r>
      </m:oMath>
      <w:r>
        <w:t xml:space="preserve">. Для этого скорость катера раскладываем на две составляющие:</w:t>
      </w:r>
      <w:r>
        <w:t xml:space="preserve"> </w:t>
      </w:r>
      <m:oMath>
        <m:sSub>
          <m:e>
            <m:r>
              <m:t>υ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- радиальная скорость и</w:t>
      </w:r>
      <w:r>
        <w:t xml:space="preserve"> </w:t>
      </w:r>
      <m:oMath>
        <m:sSub>
          <m:e>
            <m:r>
              <m:t>υ</m:t>
            </m:r>
          </m:e>
          <m:sub>
            <m:r>
              <m:t>t</m:t>
            </m:r>
          </m:sub>
        </m:sSub>
      </m:oMath>
      <w:r>
        <w:t xml:space="preserve">- тангенциальная скорость. Радиальная скорость - это скорость, с которой катер удаляется от полюса</w:t>
      </w:r>
      <w:r>
        <w:t xml:space="preserve"> </w:t>
      </w:r>
      <m:oMath>
        <m:sSub>
          <m:e>
            <m:r>
              <m:t>υ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r</m:t>
            </m:r>
          </m:num>
          <m:den>
            <m:r>
              <m:t>d</m:t>
            </m:r>
            <m:r>
              <m:t>t</m:t>
            </m:r>
          </m:den>
        </m:f>
      </m:oMath>
      <w:r>
        <w:t xml:space="preserve">. Нам нужно, чтобы эта скорость была равна скорости лодки, поэтому полагаем</w:t>
      </w:r>
      <w:r>
        <w:t xml:space="preserve"> </w:t>
      </w:r>
      <m:oMath>
        <m:r>
          <m:t>υ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r</m:t>
            </m:r>
          </m:num>
          <m:den>
            <m:r>
              <m:t>d</m:t>
            </m:r>
            <m:r>
              <m:t>t</m:t>
            </m:r>
          </m:den>
        </m:f>
      </m:oMath>
      <w:r>
        <w:t xml:space="preserve">.</w:t>
      </w:r>
      <w:r>
        <w:t xml:space="preserve"> </w:t>
      </w:r>
      <w:r>
        <w:t xml:space="preserve">Тангенциальная скорость – это линейная скорость вращения катера относительно полюса. Она равна произведению угловой скорости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θ</m:t>
            </m:r>
          </m:num>
          <m:den>
            <m:r>
              <m:t>d</m:t>
            </m:r>
            <m:r>
              <m:t>t</m:t>
            </m:r>
          </m:den>
        </m:f>
      </m:oMath>
      <w:r>
        <w:t xml:space="preserve"> </w:t>
      </w:r>
      <w:r>
        <w:t xml:space="preserve">на радиус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m:oMath>
        <m:r>
          <m:t>υ</m:t>
        </m:r>
        <m:r>
          <m:t>r</m:t>
        </m:r>
        <m:r>
          <m:rPr>
            <m:sty m:val="p"/>
          </m:rPr>
          <m:t>=</m:t>
        </m:r>
        <m:r>
          <m:t>r</m:t>
        </m:r>
        <m:f>
          <m:fPr>
            <m:type m:val="bar"/>
          </m:fPr>
          <m:num>
            <m:r>
              <m:t>d</m:t>
            </m:r>
            <m:r>
              <m:t>θ</m:t>
            </m:r>
          </m:num>
          <m:den>
            <m:r>
              <m:t>d</m:t>
            </m:r>
            <m:r>
              <m:t>t</m:t>
            </m:r>
          </m:den>
        </m:f>
      </m:oMath>
      <w:r>
        <w:t xml:space="preserve"> </w:t>
      </w:r>
      <w:r>
        <w:t xml:space="preserve">Найдем тангенциальную скорость для нашей задачи</w:t>
      </w:r>
      <w:r>
        <w:t xml:space="preserve"> </w:t>
      </w:r>
      <m:oMath>
        <m:sSub>
          <m:e>
            <m:r>
              <m:t>υ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r</m:t>
        </m:r>
        <m:f>
          <m:fPr>
            <m:type m:val="bar"/>
          </m:fPr>
          <m:num>
            <m:r>
              <m:t>d</m:t>
            </m:r>
            <m:r>
              <m:t>θ</m:t>
            </m:r>
          </m:num>
          <m:den>
            <m:r>
              <m:t>d</m:t>
            </m:r>
            <m:r>
              <m:t>t</m:t>
            </m:r>
          </m:den>
        </m:f>
      </m:oMath>
      <w:r>
        <w:t xml:space="preserve">.</w:t>
      </w:r>
      <w:r>
        <w:t xml:space="preserve"> </w:t>
      </w:r>
      <w:r>
        <w:t xml:space="preserve">Вектора образуют прямоугольный треугольник, откуда по теореме Пифагора можно найти тангенциальную скорость</w:t>
      </w:r>
      <w:r>
        <w:t xml:space="preserve"> </w:t>
      </w:r>
      <m:oMath>
        <m:sSub>
          <m:e>
            <m:r>
              <m:t>υ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υ</m:t>
                </m:r>
              </m:e>
              <m:sub>
                <m:r>
                  <m:t>r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v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. Поскольку, радиальная скорость равна</w:t>
      </w:r>
      <w:r>
        <w:t xml:space="preserve"> </w:t>
      </w:r>
      <m:oMath>
        <m:r>
          <m:t>υ</m:t>
        </m:r>
      </m:oMath>
      <w:r>
        <w:t xml:space="preserve">, то тангенциальную скорость находим из уравнения</w:t>
      </w:r>
      <w:r>
        <w:t xml:space="preserve"> </w:t>
      </w:r>
      <m:oMath>
        <m:sSub>
          <m:e>
            <m:r>
              <m:t>υ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sSup>
              <m:e>
                <m:r>
                  <m:t>υ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υ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. Следовательно,</w:t>
      </w:r>
      <w:r>
        <w:t xml:space="preserve"> </w:t>
      </w:r>
      <m:oMath>
        <m:sSub>
          <m:e>
            <m:r>
              <m:t>υ</m:t>
            </m:r>
          </m:e>
          <m:sub>
            <m:r>
              <m:t>τ</m:t>
            </m:r>
          </m:sub>
        </m:sSub>
        <m:r>
          <m:rPr>
            <m:sty m:val="p"/>
          </m:rPr>
          <m:t>=</m:t>
        </m:r>
        <m:r>
          <m:t>υ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.</w:t>
      </w:r>
    </w:p>
    <w:p>
      <w:pPr>
        <w:pStyle w:val="BodyText"/>
      </w:pPr>
      <w:r>
        <w:t xml:space="preserve">Тогда получаем</w:t>
      </w:r>
      <w:r>
        <w:t xml:space="preserve"> </w:t>
      </w:r>
      <m:oMath>
        <m:r>
          <m:t>r</m:t>
        </m:r>
        <m:f>
          <m:fPr>
            <m:type m:val="bar"/>
          </m:fPr>
          <m:num>
            <m:r>
              <m:t>d</m:t>
            </m:r>
            <m:r>
              <m:t>θ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υ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</w:p>
    <w:p>
      <w:pPr>
        <w:pStyle w:val="BodyText"/>
      </w:pPr>
      <w:r>
        <w:t xml:space="preserve">Решение исходной задачи сводится к решению системы из двух дифференциальных уравнений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r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υ</m:t>
                    </m:r>
                  </m:e>
                </m:mr>
                <m:mr>
                  <m:e>
                    <m:r>
                      <m:t>r</m:t>
                    </m:r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θ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υ</m:t>
                    </m:r>
                    <m:rad>
                      <m:radPr>
                        <m:degHide m:val="on"/>
                      </m:radPr>
                      <m:deg/>
                      <m:e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rad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с начальными условиями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r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k</m:t>
                        </m:r>
                      </m:num>
                      <m:den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den>
                    </m:f>
                  </m:e>
                </m:mr>
              </m:m>
            </m:e>
          </m:d>
          <m:r>
            <m:t> 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π</m:t>
                    </m:r>
                  </m:e>
                </m:mr>
                <m:mr>
                  <m:e>
                    <m:sSub>
                      <m:e>
                        <m:r>
                          <m:t>r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k</m:t>
                        </m:r>
                      </m:num>
                      <m:den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den>
                    </m:f>
                  </m:e>
                </m:mr>
              </m:m>
            </m:e>
          </m:d>
          <m:r>
            <m:t> </m:t>
          </m:r>
        </m:oMath>
      </m:oMathPara>
    </w:p>
    <w:p>
      <w:pPr>
        <w:pStyle w:val="FirstParagraph"/>
      </w:pPr>
      <w:r>
        <w:t xml:space="preserve">Исключая из полученной системы производную по t, можно перейти к следующему уравнению: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r</m:t>
            </m:r>
          </m:num>
          <m:den>
            <m:r>
              <m:t>d</m:t>
            </m:r>
            <m:r>
              <m:t>θ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r</m:t>
            </m:r>
          </m:num>
          <m:den>
            <m:rad>
              <m:radPr>
                <m:degHide m:val="on"/>
              </m:radPr>
              <m:deg/>
              <m:e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rad>
          </m:den>
        </m:f>
      </m:oMath>
    </w:p>
    <w:p>
      <w:pPr>
        <w:pStyle w:val="BodyText"/>
      </w:pPr>
      <w:r>
        <w:t xml:space="preserve">Начальные условия остаются прежними. Решив это уравнение, мы получим</w:t>
      </w:r>
      <w:r>
        <w:t xml:space="preserve"> </w:t>
      </w:r>
      <w:r>
        <w:t xml:space="preserve">траекторию движения катера в полярных координатах.</w:t>
      </w:r>
      <w:r>
        <w:t xml:space="preserve"> </w:t>
      </w:r>
      <w:r>
        <w:t xml:space="preserve">Теперь, когда нам известно все, что нам нужно, построим траекторию движения катера и лодки для двух случаев.</w:t>
      </w:r>
    </w:p>
    <w:bookmarkStart w:id="22" w:name="условие-задачи"/>
    <w:p>
      <w:pPr>
        <w:pStyle w:val="Heading2"/>
      </w:pPr>
      <w:r>
        <w:t xml:space="preserve">3.1 Условие задачи</w:t>
      </w:r>
    </w:p>
    <w:p>
      <w:pPr>
        <w:pStyle w:val="FirstParagraph"/>
      </w:pPr>
      <w:r>
        <w:t xml:space="preserve">На море в тумане катер береговой охраны преследует лодку браконьеров.</w:t>
      </w:r>
      <w:r>
        <w:t xml:space="preserve"> </w:t>
      </w:r>
      <w:r>
        <w:t xml:space="preserve">Через определенный промежуток времени туман рассеивается, и лодка обнаруживается на расстоянии 20 км от катера.</w:t>
      </w:r>
      <w:r>
        <w:t xml:space="preserve"> </w:t>
      </w:r>
      <w:r>
        <w:t xml:space="preserve">Затем лодка снова скрывается в тумане и уходит прямолинейно в неизвестном направлении.</w:t>
      </w:r>
      <w:r>
        <w:t xml:space="preserve"> </w:t>
      </w:r>
      <w:r>
        <w:t xml:space="preserve">Известно, что скорость катера в 5 раза больше скорости браконьерской лодки</w:t>
      </w:r>
    </w:p>
    <w:p>
      <w:pPr>
        <w:pStyle w:val="BodyText"/>
      </w:pPr>
      <w:r>
        <w:t xml:space="preserve">Для моделирования процесса и построения графиков использовались внешние файлы с программным кодом:</w:t>
      </w:r>
    </w:p>
    <w:bookmarkEnd w:id="22"/>
    <w:bookmarkEnd w:id="23"/>
    <w:bookmarkStart w:id="29" w:name="X3be6dab26374de5f90d56731ee5609ff25f2016"/>
    <w:p>
      <w:pPr>
        <w:pStyle w:val="Heading1"/>
      </w:pPr>
      <w:r>
        <w:t xml:space="preserve">4. Полярные траектории: катер (ODE) и лодка (аналитически)</w:t>
      </w:r>
    </w:p>
    <w:p>
      <w:pPr>
        <w:pStyle w:val="FirstParagraph"/>
      </w:pPr>
      <w:r>
        <w:rPr>
          <w:b/>
          <w:bCs/>
        </w:rPr>
        <w:t xml:space="preserve">Цель:</w:t>
      </w:r>
      <w:r>
        <w:t xml:space="preserve"> </w:t>
      </w:r>
      <w:r>
        <w:t xml:space="preserve">построить траектории в полярных координатах для</w:t>
      </w:r>
      <w:r>
        <w:t xml:space="preserve"> </w:t>
      </w:r>
      <w:r>
        <w:t xml:space="preserve">“катера”</w:t>
      </w:r>
      <w:r>
        <w:t xml:space="preserve"> </w:t>
      </w:r>
      <w:r>
        <w:t xml:space="preserve">(решение ОДУ)</w:t>
      </w:r>
      <w:r>
        <w:t xml:space="preserve"> </w:t>
      </w:r>
      <w:r>
        <w:t xml:space="preserve">и</w:t>
      </w:r>
      <w:r>
        <w:t xml:space="preserve"> </w:t>
      </w:r>
      <w:r>
        <w:t xml:space="preserve">“лодки”</w:t>
      </w:r>
      <w:r>
        <w:t xml:space="preserve"> </w:t>
      </w:r>
      <w:r>
        <w:t xml:space="preserve">(заданная прямая в декартовых координатах, переведённая в полярные).</w:t>
      </w:r>
    </w:p>
    <w:bookmarkStart w:id="24" w:name="инициализация-проекта-и-загрузка-пакетов"/>
    <w:p>
      <w:pPr>
        <w:pStyle w:val="Heading2"/>
      </w:pPr>
      <w:r>
        <w:t xml:space="preserve">4.1 Инициализация проекта и загрузка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br/>
      </w: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 ? </w:t>
      </w:r>
      <w:r>
        <w:rPr>
          <w:rStyle w:val="StringTok"/>
        </w:rPr>
        <w:t xml:space="preserve">"interactive"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bookmarkEnd w:id="24"/>
    <w:bookmarkStart w:id="25" w:name="параметры-задачи"/>
    <w:p>
      <w:pPr>
        <w:pStyle w:val="Heading2"/>
      </w:pPr>
      <w:r>
        <w:t xml:space="preserve">4.2 Параметры задачи</w:t>
      </w:r>
    </w:p>
    <w:p>
      <w:pPr>
        <w:pStyle w:val="SourceCode"/>
      </w:pPr>
      <w:r>
        <w:rPr>
          <w:rStyle w:val="NormalTok"/>
        </w:rPr>
        <w:t xml:space="preserve">n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</w:t>
      </w:r>
      <w:r>
        <w:br/>
      </w:r>
      <w:r>
        <w:rPr>
          <w:rStyle w:val="NormalTok"/>
        </w:rPr>
        <w:t xml:space="preserve">s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</w:t>
      </w:r>
      <w:r>
        <w:br/>
      </w:r>
      <w:r>
        <w:rPr>
          <w:rStyle w:val="NormalTok"/>
        </w:rPr>
        <w:t xml:space="preserve">fi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pi</w:t>
      </w:r>
      <w:r>
        <w:br/>
      </w:r>
      <w:r>
        <w:br/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n,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s, fi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fi)</w:t>
      </w:r>
    </w:p>
    <w:bookmarkEnd w:id="25"/>
    <w:bookmarkStart w:id="26" w:name="определение-модели"/>
    <w:p>
      <w:pPr>
        <w:pStyle w:val="Heading2"/>
      </w:pPr>
      <w:r>
        <w:t xml:space="preserve">4.3 Определение модели</w:t>
      </w:r>
    </w:p>
    <w:p>
      <w:pPr>
        <w:pStyle w:val="FirstParagraph"/>
      </w:pPr>
      <w:r>
        <w:t xml:space="preserve">Катер: dr/dθ = r / sqrt(n^2 - 1)</w:t>
      </w:r>
      <w:r>
        <w:t xml:space="preserve"> </w:t>
      </w:r>
      <w:r>
        <w:t xml:space="preserve">Здесь независимая переменная — θ (мы используем t как θ, как принято в ODEProblem).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cutter_ode!</w:t>
      </w:r>
      <w:r>
        <w:rPr>
          <w:rStyle w:val="NormalTok"/>
        </w:rPr>
        <w:t xml:space="preserve">(dr, r, p, θ)</w:t>
      </w:r>
      <w:r>
        <w:br/>
      </w:r>
      <w:r>
        <w:rPr>
          <w:rStyle w:val="NormalTok"/>
        </w:rPr>
        <w:t xml:space="preserve">    dr[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(p.n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Лодка: линия x(t)=t, y(t)=tan(fi+pi)*t, затем перевод в (r, θ)</w:t>
      </w:r>
      <w:r>
        <w:t xml:space="preserve"> </w:t>
      </w:r>
      <w:r>
        <w:t xml:space="preserve">В Julia правильнее использовать atan(y, x), чтобы угол был в верном квадранте.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boat_polar</w:t>
      </w:r>
      <w:r>
        <w:rPr>
          <w:rStyle w:val="NormalTok"/>
        </w:rPr>
        <w:t xml:space="preserve">(t, p)</w:t>
      </w:r>
      <w:r>
        <w:br/>
      </w:r>
      <w:r>
        <w:rPr>
          <w:rStyle w:val="NormalTok"/>
        </w:rPr>
        <w:t xml:space="preserve">   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tan</w:t>
      </w:r>
      <w:r>
        <w:rPr>
          <w:rStyle w:val="NormalTok"/>
        </w:rPr>
        <w:t xml:space="preserve">(p.fi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pi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hypot</w:t>
      </w:r>
      <w:r>
        <w:rPr>
          <w:rStyle w:val="NormalTok"/>
        </w:rPr>
        <w:t xml:space="preserve">(x, y)          </w:t>
      </w:r>
      <w:r>
        <w:rPr>
          <w:rStyle w:val="CommentTok"/>
        </w:rPr>
        <w:t xml:space="preserve"># sqrt(x^2 + y^2)</w:t>
      </w:r>
      <w:r>
        <w:br/>
      </w:r>
      <w:r>
        <w:rPr>
          <w:rStyle w:val="NormalTok"/>
        </w:rPr>
        <w:t xml:space="preserve">    θ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atan</w:t>
      </w:r>
      <w:r>
        <w:rPr>
          <w:rStyle w:val="NormalTok"/>
        </w:rPr>
        <w:t xml:space="preserve">(y, x)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r, θ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Утилита: генерация траектории лодки для набора t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make_boat_curve</w:t>
      </w:r>
      <w:r>
        <w:rPr>
          <w:rStyle w:val="NormalTok"/>
        </w:rPr>
        <w:t xml:space="preserve">(tgrid, p)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VectorFloat64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undef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(tgrid))</w:t>
      </w:r>
      <w:r>
        <w:br/>
      </w:r>
      <w:r>
        <w:rPr>
          <w:rStyle w:val="NormalTok"/>
        </w:rPr>
        <w:t xml:space="preserve">    θ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VectorFloat64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undef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(tgrid))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(i, tt)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pairs</w:t>
      </w:r>
      <w:r>
        <w:rPr>
          <w:rStyle w:val="NormalTok"/>
        </w:rPr>
        <w:t xml:space="preserve">(tgrid)</w:t>
      </w:r>
      <w:r>
        <w:br/>
      </w:r>
      <w:r>
        <w:rPr>
          <w:rStyle w:val="NormalTok"/>
        </w:rPr>
        <w:t xml:space="preserve">        ri, θi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boat_polar</w:t>
      </w:r>
      <w:r>
        <w:rPr>
          <w:rStyle w:val="NormalTok"/>
        </w:rPr>
        <w:t xml:space="preserve">(tt, p)</w:t>
      </w:r>
      <w:r>
        <w:br/>
      </w:r>
      <w:r>
        <w:rPr>
          <w:rStyle w:val="NormalTok"/>
        </w:rPr>
        <w:t xml:space="preserve">        r[i]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ri</w:t>
      </w:r>
      <w:r>
        <w:br/>
      </w:r>
      <w:r>
        <w:rPr>
          <w:rStyle w:val="NormalTok"/>
        </w:rPr>
        <w:t xml:space="preserve">        θ[i]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θi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r, θ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Утилита: один прогон (и график, и таблицы, и сохранение)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(case_name; r0, θspan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pi), nθ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10_000</w:t>
      </w:r>
      <w:r>
        <w:rPr>
          <w:rStyle w:val="NormalTok"/>
        </w:rPr>
        <w:t xml:space="preserve">, tmin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1e-9</w:t>
      </w:r>
      <w:r>
        <w:rPr>
          <w:rStyle w:val="NormalTok"/>
        </w:rPr>
        <w:t xml:space="preserve">, tmax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8.0</w:t>
      </w:r>
      <w:r>
        <w:rPr>
          <w:rStyle w:val="NormalTok"/>
        </w:rPr>
        <w:t xml:space="preserve">, nt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1_000</w:t>
      </w:r>
      <w:r>
        <w:rPr>
          <w:rStyle w:val="NormalTok"/>
        </w:rPr>
        <w:t xml:space="preserve">, p)</w:t>
      </w:r>
    </w:p>
    <w:p>
      <w:pPr>
        <w:pStyle w:val="FirstParagraph"/>
      </w:pPr>
      <w:r>
        <w:t xml:space="preserve">— Катер (ODE) —</w:t>
      </w:r>
    </w:p>
    <w:p>
      <w:pPr>
        <w:pStyle w:val="SourceCode"/>
      </w:pPr>
      <w:r>
        <w:rPr>
          <w:rStyle w:val="NormalTok"/>
        </w:rPr>
        <w:t xml:space="preserve">    θgrid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(θspan[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θspan[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nθ))</w:t>
      </w:r>
      <w:r>
        <w:br/>
      </w:r>
      <w:r>
        <w:rPr>
          <w:rStyle w:val="NormalTok"/>
        </w:rPr>
        <w:t xml:space="preserve">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(cutter_ode!, [r0], θspan, p)</w:t>
      </w:r>
      <w:r>
        <w:br/>
      </w:r>
      <w:r>
        <w:rPr>
          <w:rStyle w:val="NormalTok"/>
        </w:rPr>
        <w:t xml:space="preserve">    sol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θgrid)</w:t>
      </w:r>
      <w:r>
        <w:br/>
      </w:r>
      <w:r>
        <w:br/>
      </w:r>
      <w:r>
        <w:rPr>
          <w:rStyle w:val="NormalTok"/>
        </w:rPr>
        <w:t xml:space="preserve">    df_cutter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(θ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sol.t,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.(sol.u))</w:t>
      </w:r>
    </w:p>
    <w:p>
      <w:pPr>
        <w:pStyle w:val="FirstParagraph"/>
      </w:pPr>
      <w:r>
        <w:t xml:space="preserve">— Лодка (аналитически) —</w:t>
      </w:r>
    </w:p>
    <w:p>
      <w:pPr>
        <w:pStyle w:val="SourceCode"/>
      </w:pP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(tmin, tmax, nt))</w:t>
      </w:r>
      <w:r>
        <w:br/>
      </w:r>
      <w:r>
        <w:rPr>
          <w:rStyle w:val="NormalTok"/>
        </w:rPr>
        <w:t xml:space="preserve">    r_boat, θ_boat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make_boat_curve</w:t>
      </w:r>
      <w:r>
        <w:rPr>
          <w:rStyle w:val="NormalTok"/>
        </w:rPr>
        <w:t xml:space="preserve">(tgrid, p)</w:t>
      </w:r>
      <w:r>
        <w:br/>
      </w:r>
      <w:r>
        <w:rPr>
          <w:rStyle w:val="NormalTok"/>
        </w:rPr>
        <w:t xml:space="preserve">    df_boat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tgrid, θ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θ_boat,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r_boat)</w:t>
      </w:r>
    </w:p>
    <w:p>
      <w:pPr>
        <w:pStyle w:val="FirstParagraph"/>
      </w:pPr>
      <w:r>
        <w:t xml:space="preserve">— Визуализация —</w:t>
      </w:r>
    </w:p>
    <w:p>
      <w:pPr>
        <w:pStyle w:val="SourceCode"/>
      </w:pPr>
      <w:r>
        <w:rPr>
          <w:rStyle w:val="NormalTok"/>
        </w:rPr>
        <w:t xml:space="preserve">    plt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(sol, proj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polar,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"катер"</w:t>
      </w:r>
      <w:r>
        <w:rPr>
          <w:rStyle w:val="NormalTok"/>
        </w:rPr>
        <w:t xml:space="preserve">,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"θ"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"Полярные траектории —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topleft)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(plt, θ_boat, r_boat, proj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polar,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"лодка"</w:t>
      </w:r>
      <w:r>
        <w:rPr>
          <w:rStyle w:val="NormalTok"/>
        </w:rPr>
        <w:t xml:space="preserve">,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— Сохранение —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"polar_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.png"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"data_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.jld2"</w:t>
      </w:r>
      <w:r>
        <w:rPr>
          <w:rStyle w:val="NormalTok"/>
        </w:rPr>
        <w:t xml:space="preserve">) df_cutter df_boat p r0 θspan nθ tmin tmax nt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(plt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plt, df_cutter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df_cutter, df_boat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df_boat)</w:t>
      </w:r>
      <w:r>
        <w:br/>
      </w:r>
      <w:r>
        <w:rPr>
          <w:rStyle w:val="KeywordTok"/>
        </w:rPr>
        <w:t xml:space="preserve">end</w:t>
      </w:r>
    </w:p>
    <w:bookmarkEnd w:id="26"/>
    <w:bookmarkStart w:id="27" w:name="запуск-1-r0-sn1-t-1e-9-8"/>
    <w:p>
      <w:pPr>
        <w:pStyle w:val="Heading2"/>
      </w:pPr>
      <w:r>
        <w:t xml:space="preserve">4.4 Запуск 1: r0 = s/(n+1), t ∈ (1e-9, 8)</w:t>
      </w:r>
    </w:p>
    <w:p>
      <w:pPr>
        <w:pStyle w:val="SourceCode"/>
      </w:pPr>
      <w:r>
        <w:rPr>
          <w:rStyle w:val="NormalTok"/>
        </w:rPr>
        <w:t xml:space="preserve">case1_r0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p.s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(p.n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"r0=s_div_(n+1)"</w:t>
      </w:r>
      <w:r>
        <w:rPr>
          <w:rStyle w:val="NormalTok"/>
        </w:rPr>
        <w:t xml:space="preserve">; r0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case1_r0, tmax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8.0</w:t>
      </w:r>
      <w:r>
        <w:rPr>
          <w:rStyle w:val="NormalTok"/>
        </w:rPr>
        <w:t xml:space="preserve">,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"Кейс 1 — первые 5 строк (катер):"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(res1.df_cutter,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Кейс 1 — первые 5 строк (лодка):"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(res1.df_boat,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</w:p>
    <w:bookmarkEnd w:id="27"/>
    <w:bookmarkStart w:id="28" w:name="запуск-2-r0-sn-1-t-1e-9-15"/>
    <w:p>
      <w:pPr>
        <w:pStyle w:val="Heading2"/>
      </w:pPr>
      <w:r>
        <w:t xml:space="preserve">4.5 Запуск 2: r0 = s/(n-1), t ∈ (1e-9, 15)</w:t>
      </w:r>
    </w:p>
    <w:p>
      <w:pPr>
        <w:pStyle w:val="SourceCode"/>
      </w:pPr>
      <w:r>
        <w:rPr>
          <w:rStyle w:val="NormalTok"/>
        </w:rPr>
        <w:t xml:space="preserve">case2_r0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p.s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(p.n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"r0=s_div_(n-1)"</w:t>
      </w:r>
      <w:r>
        <w:rPr>
          <w:rStyle w:val="NormalTok"/>
        </w:rPr>
        <w:t xml:space="preserve">; r0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case2_r0, tmax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15.0</w:t>
      </w:r>
      <w:r>
        <w:rPr>
          <w:rStyle w:val="NormalTok"/>
        </w:rPr>
        <w:t xml:space="preserve">,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Кейс 2 — первые 5 строк (катер):"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(res2.df_cutter,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Кейс 2 — первые 5 строк (лодка):"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(res2.df_boat,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(опционально) показать последний график в интерактивной среде</w:t>
      </w:r>
    </w:p>
    <w:p>
      <w:pPr>
        <w:pStyle w:val="SourceCode"/>
      </w:pPr>
      <w:r>
        <w:rPr>
          <w:rStyle w:val="NormalTok"/>
        </w:rPr>
        <w:t xml:space="preserve">res2.plt</w:t>
      </w:r>
    </w:p>
    <w:bookmarkEnd w:id="28"/>
    <w:bookmarkEnd w:id="29"/>
    <w:bookmarkStart w:id="64" w:name="Xc20375e0d37fbc23fc9c7701519299de2ff233e"/>
    <w:p>
      <w:pPr>
        <w:pStyle w:val="Heading1"/>
      </w:pPr>
      <w:r>
        <w:t xml:space="preserve">5. Параметрическое исследование: катер (ODE) и лодка (аналитически) в полярных координатах</w:t>
      </w:r>
    </w:p>
    <w:bookmarkStart w:id="30" w:name="активация-проекта-и-загрузка-пакетов"/>
    <w:p>
      <w:pPr>
        <w:pStyle w:val="Heading2"/>
      </w:pPr>
      <w:r>
        <w:t xml:space="preserve">5.1 Активация проекта и загрузка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BenchmarkTools</w:t>
      </w:r>
    </w:p>
    <w:p>
      <w:pPr>
        <w:pStyle w:val="FirstParagraph"/>
      </w:pPr>
      <w:r>
        <w:t xml:space="preserve">Установка каталогов</w:t>
      </w:r>
    </w:p>
    <w:p>
      <w:pPr>
        <w:pStyle w:val="SourceCode"/>
      </w:pP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bookmarkEnd w:id="30"/>
    <w:bookmarkStart w:id="31" w:name="определение-модели-1"/>
    <w:p>
      <w:pPr>
        <w:pStyle w:val="Heading2"/>
      </w:pPr>
      <w:r>
        <w:t xml:space="preserve">5.2 Определение модели</w:t>
      </w:r>
    </w:p>
    <w:p>
      <w:pPr>
        <w:pStyle w:val="FirstParagraph"/>
      </w:pPr>
      <w:r>
        <w:t xml:space="preserve">Катер: dr/dθ = r / sqrt(n^2 - 1)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cutter_ode!</w:t>
      </w:r>
      <w:r>
        <w:rPr>
          <w:rStyle w:val="NormalTok"/>
        </w:rPr>
        <w:t xml:space="preserve">(dr, r, p, θ)</w:t>
      </w:r>
      <w:r>
        <w:br/>
      </w:r>
      <w:r>
        <w:rPr>
          <w:rStyle w:val="NormalTok"/>
        </w:rPr>
        <w:t xml:space="preserve">    dr[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(p.n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Лодка: x=t, y=tan(fi+pi)*t -&gt; (r, θ)</w:t>
      </w:r>
      <w:r>
        <w:t xml:space="preserve"> </w:t>
      </w:r>
      <w:r>
        <w:t xml:space="preserve">Важно: используем atan(y, x), чтобы угол был корректен по квадрантам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boat_polar</w:t>
      </w:r>
      <w:r>
        <w:rPr>
          <w:rStyle w:val="NormalTok"/>
        </w:rPr>
        <w:t xml:space="preserve">(t, p)</w:t>
      </w:r>
      <w:r>
        <w:br/>
      </w:r>
      <w:r>
        <w:rPr>
          <w:rStyle w:val="NormalTok"/>
        </w:rPr>
        <w:t xml:space="preserve">   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tan</w:t>
      </w:r>
      <w:r>
        <w:rPr>
          <w:rStyle w:val="NormalTok"/>
        </w:rPr>
        <w:t xml:space="preserve">(p.fi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pi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hypot</w:t>
      </w:r>
      <w:r>
        <w:rPr>
          <w:rStyle w:val="NormalTok"/>
        </w:rPr>
        <w:t xml:space="preserve">(x, y)</w:t>
      </w:r>
      <w:r>
        <w:br/>
      </w:r>
      <w:r>
        <w:rPr>
          <w:rStyle w:val="NormalTok"/>
        </w:rPr>
        <w:t xml:space="preserve">    θ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atan</w:t>
      </w:r>
      <w:r>
        <w:rPr>
          <w:rStyle w:val="NormalTok"/>
        </w:rPr>
        <w:t xml:space="preserve">(y, x)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r, θ</w:t>
      </w:r>
      <w:r>
        <w:br/>
      </w:r>
      <w:r>
        <w:rPr>
          <w:rStyle w:val="KeywordTok"/>
        </w:rPr>
        <w:t xml:space="preserve">end</w:t>
      </w:r>
    </w:p>
    <w:bookmarkEnd w:id="31"/>
    <w:bookmarkStart w:id="32" w:name="определение-параметров-в-dict"/>
    <w:p>
      <w:pPr>
        <w:pStyle w:val="Heading2"/>
      </w:pPr>
      <w:r>
        <w:t xml:space="preserve">5.3 Определение параметров в Dict</w:t>
      </w:r>
    </w:p>
    <w:p>
      <w:pPr>
        <w:pStyle w:val="FirstParagraph"/>
      </w:pPr>
      <w:r>
        <w:t xml:space="preserve">Все параметры — в одном Dict, как в шаблоне.</w:t>
      </w:r>
      <w:r>
        <w:t xml:space="preserve"> </w:t>
      </w:r>
      <w:r>
        <w:t xml:space="preserve">Здесь</w:t>
      </w:r>
      <w:r>
        <w:t xml:space="preserve"> </w:t>
      </w:r>
      <w:r>
        <w:t xml:space="preserve">“case”</w:t>
      </w:r>
      <w:r>
        <w:t xml:space="preserve"> </w:t>
      </w:r>
      <w:r>
        <w:t xml:space="preserve">управляет выбором r0: :plus (s/(n+1)) или :minus (s/(n-1)).</w:t>
      </w:r>
    </w:p>
    <w:p>
      <w:pPr>
        <w:pStyle w:val="SourceCode"/>
      </w:pPr>
      <w:r>
        <w:rPr>
          <w:rStyle w:val="NormalTok"/>
        </w:rPr>
        <w:t xml:space="preserve">base_params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4</w:t>
      </w:r>
      <w:r>
        <w:rPr>
          <w:rStyle w:val="OperatorTok"/>
        </w:rPr>
        <w:t xml:space="preserve">*</w:t>
      </w:r>
      <w:r>
        <w:rPr>
          <w:rStyle w:val="ConstantTok"/>
        </w:rPr>
        <w:t xml:space="preserve">pi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plus,                 </w:t>
      </w:r>
      <w:r>
        <w:rPr>
          <w:rStyle w:val="CommentTok"/>
        </w:rPr>
        <w:t xml:space="preserve"># :plus или :minus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θspan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*</w:t>
      </w:r>
      <w:r>
        <w:rPr>
          <w:rStyle w:val="ConstantTok"/>
        </w:rPr>
        <w:t xml:space="preserve">pi</w:t>
      </w:r>
      <w:r>
        <w:rPr>
          <w:rStyle w:val="NormalTok"/>
        </w:rPr>
        <w:t xml:space="preserve">),           </w:t>
      </w:r>
      <w:r>
        <w:rPr>
          <w:rStyle w:val="CommentTok"/>
        </w:rPr>
        <w:t xml:space="preserve"># интервал по θ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nθ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10_000</w:t>
      </w:r>
      <w:r>
        <w:rPr>
          <w:rStyle w:val="NormalTok"/>
        </w:rPr>
        <w:t xml:space="preserve">,                   </w:t>
      </w:r>
      <w:r>
        <w:rPr>
          <w:rStyle w:val="CommentTok"/>
        </w:rPr>
        <w:t xml:space="preserve"># число точек для сохранения решения катера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tspan_boat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1e-9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8.0</w:t>
      </w:r>
      <w:r>
        <w:rPr>
          <w:rStyle w:val="NormalTok"/>
        </w:rPr>
        <w:t xml:space="preserve">),      </w:t>
      </w:r>
      <w:r>
        <w:rPr>
          <w:rStyle w:val="CommentTok"/>
        </w:rPr>
        <w:t xml:space="preserve"># интервал по t для лодки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nt_boat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1_000</w:t>
      </w:r>
      <w:r>
        <w:rPr>
          <w:rStyle w:val="NormalTok"/>
        </w:rPr>
        <w:t xml:space="preserve">,               </w:t>
      </w:r>
      <w:r>
        <w:rPr>
          <w:rStyle w:val="CommentTok"/>
        </w:rPr>
        <w:t xml:space="preserve"># число точек для лодки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"base_experiment"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"Базовые параметры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(key, value)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base_params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key</w:t>
      </w:r>
      <w:r>
        <w:rPr>
          <w:rStyle w:val="StringTok"/>
        </w:rPr>
        <w:t xml:space="preserve">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bookmarkEnd w:id="32"/>
    <w:bookmarkStart w:id="33" w:name="X6fe6fc1cbf4c8f0764516f71e36e27fb1a5521c"/>
    <w:p>
      <w:pPr>
        <w:pStyle w:val="Heading2"/>
      </w:pPr>
      <w:r>
        <w:t xml:space="preserve">5.4 Функция-обертка для запуска одного эксперимента</w:t>
      </w:r>
    </w:p>
    <w:p>
      <w:pPr>
        <w:pStyle w:val="FirstParagraph"/>
      </w:pPr>
      <w:r>
        <w:t xml:space="preserve">Возвращаем Dict со строковыми ключами (как в твоем шаблоне).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run_single_experiment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Dict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@unpack</w:t>
      </w:r>
      <w:r>
        <w:rPr>
          <w:rStyle w:val="NormalTok"/>
        </w:rPr>
        <w:t xml:space="preserve"> n, s, fi, case, θspan, nθ, tspan_boat, nt_boat, solver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</w:t>
      </w:r>
    </w:p>
    <w:p>
      <w:pPr>
        <w:pStyle w:val="FirstParagraph"/>
      </w:pPr>
      <w:r>
        <w:t xml:space="preserve">Параметры для ODE в виде именованного кортежа</w:t>
      </w:r>
    </w:p>
    <w:p>
      <w:pPr>
        <w:pStyle w:val="SourceCode"/>
      </w:pP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n, 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s, fi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fi)</w:t>
      </w:r>
    </w:p>
    <w:p>
      <w:pPr>
        <w:pStyle w:val="FirstParagraph"/>
      </w:pPr>
      <w:r>
        <w:t xml:space="preserve">Начальное условие r0 зависит от кейса</w:t>
      </w:r>
    </w:p>
    <w:p>
      <w:pPr>
        <w:pStyle w:val="SourceCode"/>
      </w:pPr>
      <w:r>
        <w:rPr>
          <w:rStyle w:val="NormalTok"/>
        </w:rPr>
        <w:t xml:space="preserve">    r0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case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plus ? 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(n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(n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— Катер (ODE) —</w:t>
      </w:r>
    </w:p>
    <w:p>
      <w:pPr>
        <w:pStyle w:val="SourceCode"/>
      </w:pPr>
      <w:r>
        <w:rPr>
          <w:rStyle w:val="NormalTok"/>
        </w:rPr>
        <w:t xml:space="preserve">    θgrid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(θspan[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θspan[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nθ))</w:t>
      </w:r>
      <w:r>
        <w:br/>
      </w:r>
      <w:r>
        <w:rPr>
          <w:rStyle w:val="NormalTok"/>
        </w:rPr>
        <w:t xml:space="preserve">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(cutter_ode!, [r0], θspan, p)</w:t>
      </w:r>
      <w:r>
        <w:br/>
      </w:r>
      <w:r>
        <w:rPr>
          <w:rStyle w:val="NormalTok"/>
        </w:rPr>
        <w:t xml:space="preserve">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solver; saveat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θgrid)</w:t>
      </w:r>
      <w:r>
        <w:br/>
      </w:r>
      <w:r>
        <w:br/>
      </w:r>
      <w:r>
        <w:rPr>
          <w:rStyle w:val="NormalTok"/>
        </w:rPr>
        <w:t xml:space="preserve">    r_cutter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.(sol.u)</w:t>
      </w:r>
    </w:p>
    <w:p>
      <w:pPr>
        <w:pStyle w:val="FirstParagraph"/>
      </w:pPr>
      <w:r>
        <w:t xml:space="preserve">— Лодка (аналитика) —</w:t>
      </w:r>
    </w:p>
    <w:p>
      <w:pPr>
        <w:pStyle w:val="SourceCode"/>
      </w:pP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(tspan_boat[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tspan_boat[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nt_boat))</w:t>
      </w:r>
      <w:r>
        <w:br/>
      </w:r>
      <w:r>
        <w:rPr>
          <w:rStyle w:val="NormalTok"/>
        </w:rPr>
        <w:t xml:space="preserve">    r_boat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VectorFloat64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undef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(tgrid))</w:t>
      </w:r>
      <w:r>
        <w:br/>
      </w:r>
      <w:r>
        <w:rPr>
          <w:rStyle w:val="NormalTok"/>
        </w:rPr>
        <w:t xml:space="preserve">    θ_boat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VectorFloat64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undef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(tgrid))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(i, tt)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pairs</w:t>
      </w:r>
      <w:r>
        <w:rPr>
          <w:rStyle w:val="NormalTok"/>
        </w:rPr>
        <w:t xml:space="preserve">(tgrid)</w:t>
      </w:r>
      <w:r>
        <w:br/>
      </w:r>
      <w:r>
        <w:rPr>
          <w:rStyle w:val="NormalTok"/>
        </w:rPr>
        <w:t xml:space="preserve">        ri, θi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boat_polar</w:t>
      </w:r>
      <w:r>
        <w:rPr>
          <w:rStyle w:val="NormalTok"/>
        </w:rPr>
        <w:t xml:space="preserve">(tt, p)</w:t>
      </w:r>
      <w:r>
        <w:br/>
      </w:r>
      <w:r>
        <w:rPr>
          <w:rStyle w:val="NormalTok"/>
        </w:rPr>
        <w:t xml:space="preserve">        r_boat[i]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ri</w:t>
      </w:r>
      <w:r>
        <w:br/>
      </w:r>
      <w:r>
        <w:rPr>
          <w:rStyle w:val="NormalTok"/>
        </w:rPr>
        <w:t xml:space="preserve">        θ_boat[i]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θi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</w:p>
    <w:p>
      <w:pPr>
        <w:pStyle w:val="FirstParagraph"/>
      </w:pPr>
      <w:r>
        <w:t xml:space="preserve">— Мини-анализ (несколько метрик, чтобы было что сравнивать в сканировании) —</w:t>
      </w:r>
      <w:r>
        <w:t xml:space="preserve"> </w:t>
      </w:r>
      <w:r>
        <w:t xml:space="preserve">1) финальный радиус катера на θ=end</w:t>
      </w:r>
    </w:p>
    <w:p>
      <w:pPr>
        <w:pStyle w:val="SourceCode"/>
      </w:pPr>
      <w:r>
        <w:rPr>
          <w:rStyle w:val="NormalTok"/>
        </w:rPr>
        <w:t xml:space="preserve">    r_cutter_final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r_cutter[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</w:p>
    <w:p>
      <w:pPr>
        <w:pStyle w:val="Compact"/>
        <w:numPr>
          <w:ilvl w:val="0"/>
          <w:numId w:val="1002"/>
        </w:numPr>
      </w:pPr>
      <w:r>
        <w:t xml:space="preserve">максимальный радиус лодки на её сетке</w:t>
      </w:r>
    </w:p>
    <w:p>
      <w:pPr>
        <w:pStyle w:val="SourceCode"/>
      </w:pPr>
      <w:r>
        <w:rPr>
          <w:rStyle w:val="NormalTok"/>
        </w:rPr>
        <w:t xml:space="preserve">    r_boat_max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(r_boat)</w:t>
      </w:r>
    </w:p>
    <w:p>
      <w:pPr>
        <w:pStyle w:val="Compact"/>
        <w:numPr>
          <w:ilvl w:val="0"/>
          <w:numId w:val="1003"/>
        </w:numPr>
      </w:pPr>
      <w:r>
        <w:t xml:space="preserve">простая</w:t>
      </w:r>
      <w:r>
        <w:t xml:space="preserve"> </w:t>
      </w:r>
      <w:r>
        <w:t xml:space="preserve">“разница масштабов”</w:t>
      </w:r>
      <w:r>
        <w:t xml:space="preserve"> </w:t>
      </w:r>
      <w:r>
        <w:t xml:space="preserve">(без строгого физического смысла, но для сравнения кейсов полезно)</w:t>
      </w:r>
    </w:p>
    <w:p>
      <w:pPr>
        <w:pStyle w:val="SourceCode"/>
      </w:pPr>
      <w:r>
        <w:rPr>
          <w:rStyle w:val="NormalTok"/>
        </w:rPr>
        <w:t xml:space="preserve">    scale_ratio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r_cutter_final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r_boat_max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"θ_points"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sol.t,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"r_cutter"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r_cutter,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"t_points_boat"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tgrid,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"θ_boat"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θ_boat,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"r_boat"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r_boat,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"r0"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r0,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"r_cutter_final"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r_cutter_final,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"r_boat_max"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r_boat_max,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"scale_ratio"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scale_ratio,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"parameters"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params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KeywordTok"/>
        </w:rPr>
        <w:t xml:space="preserve">end</w:t>
      </w:r>
    </w:p>
    <w:bookmarkEnd w:id="33"/>
    <w:bookmarkStart w:id="34" w:name="запуск-базового-эксперимента-кэширование"/>
    <w:p>
      <w:pPr>
        <w:pStyle w:val="Heading2"/>
      </w:pPr>
      <w:r>
        <w:t xml:space="preserve">5.5 Запуск базового эксперимента (кэширование)</w:t>
      </w:r>
    </w:p>
    <w:p>
      <w:pPr>
        <w:pStyle w:val="SourceCode"/>
      </w:pPr>
      <w:r>
        <w:rPr>
          <w:rStyle w:val="NormalTok"/>
        </w:rPr>
        <w:t xml:space="preserve">data_base, path_base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base_params,</w:t>
      </w:r>
      <w:r>
        <w:br/>
      </w:r>
      <w:r>
        <w:rPr>
          <w:rStyle w:val="NormalTok"/>
        </w:rPr>
        <w:t xml:space="preserve">    run_single_experiment;</w:t>
      </w:r>
      <w:r>
        <w:br/>
      </w:r>
      <w:r>
        <w:rPr>
          <w:rStyle w:val="NormalTok"/>
        </w:rPr>
        <w:t xml:space="preserve">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"polar"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базового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r0: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"r0"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r_cutter_final: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"r_cutter_final"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r_boat_max: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"r_boat_max"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scale_ratio: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(data_base[</w:t>
      </w:r>
      <w:r>
        <w:rPr>
          <w:rStyle w:val="StringTok"/>
        </w:rPr>
        <w:t xml:space="preserve">"scale_ratio"</w:t>
      </w:r>
      <w:r>
        <w:rPr>
          <w:rStyle w:val="NormalTok"/>
        </w:rPr>
        <w:t xml:space="preserve">];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Файл результатов: "</w:t>
      </w:r>
      <w:r>
        <w:rPr>
          <w:rStyle w:val="NormalTok"/>
        </w:rPr>
        <w:t xml:space="preserve">, path_base)</w:t>
      </w:r>
    </w:p>
    <w:bookmarkEnd w:id="34"/>
    <w:bookmarkStart w:id="35" w:name="визуализация-базового-эксперимента"/>
    <w:p>
      <w:pPr>
        <w:pStyle w:val="Heading2"/>
      </w:pPr>
      <w:r>
        <w:t xml:space="preserve">5.6 Визуализация базового эксперимента</w:t>
      </w:r>
    </w:p>
    <w:p>
      <w:pPr>
        <w:pStyle w:val="SourceCode"/>
      </w:pP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data_base[</w:t>
      </w:r>
      <w:r>
        <w:rPr>
          <w:rStyle w:val="StringTok"/>
        </w:rPr>
        <w:t xml:space="preserve">"θ_points"</w:t>
      </w:r>
      <w:r>
        <w:rPr>
          <w:rStyle w:val="NormalTok"/>
        </w:rPr>
        <w:t xml:space="preserve">], data_base[</w:t>
      </w:r>
      <w:r>
        <w:rPr>
          <w:rStyle w:val="StringTok"/>
        </w:rPr>
        <w:t xml:space="preserve">"r_cutter"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proj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polar,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"катер"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"Базовый эксперимент (case=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case])</w:t>
      </w:r>
      <w:r>
        <w:rPr>
          <w:rStyle w:val="StringTok"/>
        </w:rPr>
        <w:t xml:space="preserve">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p1,</w:t>
      </w:r>
      <w:r>
        <w:br/>
      </w:r>
      <w:r>
        <w:rPr>
          <w:rStyle w:val="NormalTok"/>
        </w:rPr>
        <w:t xml:space="preserve">    data_base[</w:t>
      </w:r>
      <w:r>
        <w:rPr>
          <w:rStyle w:val="StringTok"/>
        </w:rPr>
        <w:t xml:space="preserve">"θ_boat"</w:t>
      </w:r>
      <w:r>
        <w:rPr>
          <w:rStyle w:val="NormalTok"/>
        </w:rPr>
        <w:t xml:space="preserve">], data_base[</w:t>
      </w:r>
      <w:r>
        <w:rPr>
          <w:rStyle w:val="StringTok"/>
        </w:rPr>
        <w:t xml:space="preserve">"r_boat"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proj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polar,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"лодка"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(p1,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"single_experiment.png"</w:t>
      </w:r>
      <w:r>
        <w:rPr>
          <w:rStyle w:val="NormalTok"/>
        </w:rPr>
        <w:t xml:space="preserve">))</w:t>
      </w:r>
    </w:p>
    <w:bookmarkEnd w:id="35"/>
    <w:bookmarkStart w:id="36" w:name="Xb65ba5614211cd313e022d21317be65f7768803"/>
    <w:p>
      <w:pPr>
        <w:pStyle w:val="Heading2"/>
      </w:pPr>
      <w:r>
        <w:t xml:space="preserve">5.7 Второй базовый эксперимент (как у тебя во 2-й части): case=:minus, tmax=15</w:t>
      </w:r>
    </w:p>
    <w:p>
      <w:pPr>
        <w:pStyle w:val="SourceCode"/>
      </w:pPr>
      <w:r>
        <w:rPr>
          <w:rStyle w:val="NormalTok"/>
        </w:rPr>
        <w:t xml:space="preserve">base_params2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copy</w:t>
      </w:r>
      <w:r>
        <w:rPr>
          <w:rStyle w:val="NormalTok"/>
        </w:rPr>
        <w:t xml:space="preserve">(base_params)</w:t>
      </w:r>
      <w:r>
        <w:br/>
      </w:r>
      <w:r>
        <w:rPr>
          <w:rStyle w:val="NormalTok"/>
        </w:rPr>
        <w:t xml:space="preserve">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minus</w:t>
      </w:r>
      <w:r>
        <w:br/>
      </w:r>
      <w:r>
        <w:rPr>
          <w:rStyle w:val="NormalTok"/>
        </w:rPr>
        <w:t xml:space="preserve">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tspan_boat]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1e-9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15.0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"base_experiment_minus"</w:t>
      </w:r>
      <w:r>
        <w:br/>
      </w:r>
      <w:r>
        <w:br/>
      </w:r>
      <w:r>
        <w:rPr>
          <w:rStyle w:val="NormalTok"/>
        </w:rPr>
        <w:t xml:space="preserve">data_base2, path_base2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base_params2,</w:t>
      </w:r>
      <w:r>
        <w:br/>
      </w:r>
      <w:r>
        <w:rPr>
          <w:rStyle w:val="NormalTok"/>
        </w:rPr>
        <w:t xml:space="preserve">    run_single_experiment;</w:t>
      </w:r>
      <w:r>
        <w:br/>
      </w:r>
      <w:r>
        <w:rPr>
          <w:rStyle w:val="NormalTok"/>
        </w:rPr>
        <w:t xml:space="preserve">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"polar"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p1b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data_base2[</w:t>
      </w:r>
      <w:r>
        <w:rPr>
          <w:rStyle w:val="StringTok"/>
        </w:rPr>
        <w:t xml:space="preserve">"θ_points"</w:t>
      </w:r>
      <w:r>
        <w:rPr>
          <w:rStyle w:val="NormalTok"/>
        </w:rPr>
        <w:t xml:space="preserve">], data_base2[</w:t>
      </w:r>
      <w:r>
        <w:rPr>
          <w:rStyle w:val="StringTok"/>
        </w:rPr>
        <w:t xml:space="preserve">"r_cutter"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proj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polar,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"катер"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"Базовый эксперимент (case=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case])</w:t>
      </w:r>
      <w:r>
        <w:rPr>
          <w:rStyle w:val="StringTok"/>
        </w:rPr>
        <w:t xml:space="preserve">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p1b,</w:t>
      </w:r>
      <w:r>
        <w:br/>
      </w:r>
      <w:r>
        <w:rPr>
          <w:rStyle w:val="NormalTok"/>
        </w:rPr>
        <w:t xml:space="preserve">    data_base2[</w:t>
      </w:r>
      <w:r>
        <w:rPr>
          <w:rStyle w:val="StringTok"/>
        </w:rPr>
        <w:t xml:space="preserve">"θ_boat"</w:t>
      </w:r>
      <w:r>
        <w:rPr>
          <w:rStyle w:val="NormalTok"/>
        </w:rPr>
        <w:t xml:space="preserve">], data_base2[</w:t>
      </w:r>
      <w:r>
        <w:rPr>
          <w:rStyle w:val="StringTok"/>
        </w:rPr>
        <w:t xml:space="preserve">"r_boat"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proj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polar,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"лодка"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(p1b,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"single_experiment_minus.png"</w:t>
      </w:r>
      <w:r>
        <w:rPr>
          <w:rStyle w:val="NormalTok"/>
        </w:rPr>
        <w:t xml:space="preserve">))</w:t>
      </w:r>
    </w:p>
    <w:bookmarkEnd w:id="36"/>
    <w:bookmarkStart w:id="37" w:name="параметрическое-сканирование"/>
    <w:p>
      <w:pPr>
        <w:pStyle w:val="Heading2"/>
      </w:pPr>
      <w:r>
        <w:t xml:space="preserve">5.8 Параметрическое сканирование</w:t>
      </w:r>
    </w:p>
    <w:p>
      <w:pPr>
        <w:pStyle w:val="FirstParagraph"/>
      </w:pPr>
      <w:r>
        <w:t xml:space="preserve">В твоей задаче естественно сканировать n (оно влияет и на ODE, и на r0).</w:t>
      </w:r>
      <w:r>
        <w:t xml:space="preserve"> </w:t>
      </w:r>
      <w:r>
        <w:t xml:space="preserve">При желании можно заменить на :fi или :s (или сделать сетку по двум параметрам).</w:t>
      </w:r>
    </w:p>
    <w:p>
      <w:pPr>
        <w:pStyle w:val="SourceCode"/>
      </w:pPr>
      <w:r>
        <w:rPr>
          <w:rStyle w:val="NormalTok"/>
        </w:rPr>
        <w:t xml:space="preserve">param_grid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],       </w:t>
      </w:r>
      <w:r>
        <w:rPr>
          <w:rStyle w:val="CommentTok"/>
        </w:rPr>
        <w:t xml:space="preserve"># сканируем 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20</w:t>
      </w:r>
      <w:r>
        <w:rPr>
          <w:rStyle w:val="NormalTok"/>
        </w:rPr>
        <w:t xml:space="preserve">],                      </w:t>
      </w:r>
      <w:r>
        <w:rPr>
          <w:rStyle w:val="CommentTok"/>
        </w:rPr>
        <w:t xml:space="preserve"># фиксируем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3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4</w:t>
      </w:r>
      <w:r>
        <w:rPr>
          <w:rStyle w:val="OperatorTok"/>
        </w:rPr>
        <w:t xml:space="preserve">*</w:t>
      </w:r>
      <w:r>
        <w:rPr>
          <w:rStyle w:val="ConstantTok"/>
        </w:rPr>
        <w:t xml:space="preserve">pi</w:t>
      </w:r>
      <w:r>
        <w:rPr>
          <w:rStyle w:val="NormalTok"/>
        </w:rPr>
        <w:t xml:space="preserve">],                 </w:t>
      </w:r>
      <w:r>
        <w:rPr>
          <w:rStyle w:val="CommentTok"/>
        </w:rPr>
        <w:t xml:space="preserve"># фиксируем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plus,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minus],        </w:t>
      </w:r>
      <w:r>
        <w:rPr>
          <w:rStyle w:val="CommentTok"/>
        </w:rPr>
        <w:t xml:space="preserve"># сканируем оба кейса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θspan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*</w:t>
      </w:r>
      <w:r>
        <w:rPr>
          <w:rStyle w:val="ConstantTok"/>
        </w:rPr>
        <w:t xml:space="preserve">pi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nθ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10_000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tspan_boat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[(</w:t>
      </w:r>
      <w:r>
        <w:rPr>
          <w:rStyle w:val="FloatTok"/>
        </w:rPr>
        <w:t xml:space="preserve">1e-9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8.0</w:t>
      </w:r>
      <w:r>
        <w:rPr>
          <w:rStyle w:val="NormalTok"/>
        </w:rPr>
        <w:t xml:space="preserve">)],    </w:t>
      </w:r>
      <w:r>
        <w:rPr>
          <w:rStyle w:val="CommentTok"/>
        </w:rPr>
        <w:t xml:space="preserve"># можно тоже сканировать, но обычно фиксируют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nt_boat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1_000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all_params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dict_list</w:t>
      </w:r>
      <w:r>
        <w:rPr>
          <w:rStyle w:val="NormalTok"/>
        </w:rPr>
        <w:t xml:space="preserve">(param_grid)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"Всего комбинаций параметров: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n: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case: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</w:p>
    <w:bookmarkEnd w:id="37"/>
    <w:bookmarkStart w:id="38" w:name="X3973fc2cfe748a9f4d636c3df082170e5a0aacd"/>
    <w:p>
      <w:pPr>
        <w:pStyle w:val="Heading2"/>
      </w:pPr>
      <w:r>
        <w:t xml:space="preserve">5.9 Запуск всех экспериментов и сбор результатов</w:t>
      </w:r>
    </w:p>
    <w:p>
      <w:pPr>
        <w:pStyle w:val="SourceCode"/>
      </w:pPr>
      <w:r>
        <w:rPr>
          <w:rStyle w:val="NormalTok"/>
        </w:rPr>
        <w:t xml:space="preserve">all_results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all_dfs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(i, params)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enumerate</w:t>
      </w:r>
      <w:r>
        <w:rPr>
          <w:rStyle w:val="NormalTok"/>
        </w:rPr>
        <w:t xml:space="preserve">(all_params)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"Прогресс: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rPr>
          <w:rStyle w:val="StringTok"/>
        </w:rPr>
        <w:t xml:space="preserve"> | n=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n])</w:t>
      </w:r>
      <w:r>
        <w:rPr>
          <w:rStyle w:val="StringTok"/>
        </w:rPr>
        <w:t xml:space="preserve"> | case=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data,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Сводка по эксперименту</w:t>
      </w:r>
    </w:p>
    <w:p>
      <w:pPr>
        <w:pStyle w:val="SourceCode"/>
      </w:pPr>
      <w:r>
        <w:rPr>
          <w:rStyle w:val="NormalTok"/>
        </w:rPr>
        <w:t xml:space="preserve">    result_summary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"r0"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r_cutter_final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"r_cutter_final"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r_boat_max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"r_boat_max"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scale_ratio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"scale_ratio"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filepath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path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(all_results, result_summary)</w:t>
      </w:r>
    </w:p>
    <w:p>
      <w:pPr>
        <w:pStyle w:val="FirstParagraph"/>
      </w:pPr>
      <w:r>
        <w:t xml:space="preserve">Полные данные (катер) — удобно для дальнейших графиков/анализа</w:t>
      </w:r>
    </w:p>
    <w:p>
      <w:pPr>
        <w:pStyle w:val="SourceCode"/>
      </w:pP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θ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"θ_points"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"r_cutter"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"θ_points"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case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case]),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"θ_points"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(all_dfs, df)</w:t>
      </w:r>
      <w:r>
        <w:br/>
      </w:r>
      <w:r>
        <w:rPr>
          <w:rStyle w:val="KeywordTok"/>
        </w:rPr>
        <w:t xml:space="preserve">end</w:t>
      </w:r>
    </w:p>
    <w:bookmarkEnd w:id="38"/>
    <w:bookmarkStart w:id="39" w:name="X99e84bead55ea586b83c2333ee36592520142b5"/>
    <w:p>
      <w:pPr>
        <w:pStyle w:val="Heading2"/>
      </w:pPr>
      <w:r>
        <w:t xml:space="preserve">5.10 Анализ и визуализация результатов сканирования</w:t>
      </w:r>
    </w:p>
    <w:p>
      <w:pPr>
        <w:pStyle w:val="SourceCode"/>
      </w:pPr>
      <w:r>
        <w:rPr>
          <w:rStyle w:val="NormalTok"/>
        </w:rPr>
        <w:t xml:space="preserve">results_df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(all_results)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Сводная таблица результатов (первые строки):"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(results_df,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Сравнительный график траекторий катера для всех комбинаций (по θ)</w:t>
      </w:r>
    </w:p>
    <w:p>
      <w:pPr>
        <w:pStyle w:val="SourceCode"/>
      </w:pP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p2,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"θ_points"</w:t>
      </w:r>
      <w:r>
        <w:rPr>
          <w:rStyle w:val="NormalTok"/>
        </w:rPr>
        <w:t xml:space="preserve">], data[</w:t>
      </w:r>
      <w:r>
        <w:rPr>
          <w:rStyle w:val="StringTok"/>
        </w:rPr>
        <w:t xml:space="preserve">"r_cutter"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n])</w:t>
      </w:r>
      <w:r>
        <w:rPr>
          <w:rStyle w:val="StringTok"/>
        </w:rPr>
        <w:t xml:space="preserve">, case=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p2,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"r(θ)"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"Сканирование: траектории катера (ODE) при разных n и case"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(p2,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"parametric_scan_cutter_comparison.png"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График метрики scale_ratio по n (раздельно для case)</w:t>
      </w:r>
      <w:r>
        <w:t xml:space="preserve"> </w:t>
      </w:r>
      <w:r>
        <w:t xml:space="preserve">(scale_ratio = r_cutter_final / r_boat_max)</w:t>
      </w:r>
    </w:p>
    <w:p>
      <w:pPr>
        <w:pStyle w:val="SourceCode"/>
      </w:pPr>
      <w:r>
        <w:rPr>
          <w:rStyle w:val="NormalTok"/>
        </w:rPr>
        <w:t xml:space="preserve">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(results_df.case)</w:t>
      </w:r>
      <w:r>
        <w:br/>
      </w:r>
      <w:r>
        <w:rPr>
          <w:rStyle w:val="NormalTok"/>
        </w:rPr>
        <w:t xml:space="preserve">    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results_df[results_df.case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cs,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p3,</w:t>
      </w:r>
      <w:r>
        <w:br/>
      </w:r>
      <w:r>
        <w:rPr>
          <w:rStyle w:val="NormalTok"/>
        </w:rPr>
        <w:t xml:space="preserve">        sub.n, sub.scale_ratio,</w:t>
      </w:r>
      <w:r>
        <w:br/>
      </w:r>
      <w:r>
        <w:rPr>
          <w:rStyle w:val="NormalTok"/>
        </w:rPr>
        <w:t xml:space="preserve">        seriestype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"case=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cs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p3,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"scale_ratio"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"Зависимость scale_ratio от n (для разных case)"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(p3,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"scale_ratio_vs_n.png"</w:t>
      </w:r>
      <w:r>
        <w:rPr>
          <w:rStyle w:val="NormalTok"/>
        </w:rPr>
        <w:t xml:space="preserve">))</w:t>
      </w:r>
    </w:p>
    <w:bookmarkEnd w:id="39"/>
    <w:bookmarkStart w:id="40" w:name="бенчмаркинг-с-разными-параметрами"/>
    <w:p>
      <w:pPr>
        <w:pStyle w:val="Heading2"/>
      </w:pPr>
      <w:r>
        <w:t xml:space="preserve">5.11 Бенчмаркинг с разными параметрами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"Бенчмаркинг для разных n (оба case)"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benchmark_results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</w:p>
    <w:p>
      <w:pPr>
        <w:pStyle w:val="FirstParagraph"/>
      </w:pPr>
      <w:r>
        <w:t xml:space="preserve">Возьмём сетку n из param_grid и оба case (как в сканировании)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n_value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n], case_value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case]</w:t>
      </w:r>
      <w:r>
        <w:br/>
      </w:r>
      <w:r>
        <w:rPr>
          <w:rStyle w:val="NormalTok"/>
        </w:rPr>
        <w:t xml:space="preserve">    bench_params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n_value,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s],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fi],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case_value,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θspan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θspan],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nθ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nθ],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tspan_boat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tspan_boat],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nt_boat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nt_boat],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solver]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Только катер (ODE) — это и есть</w:t>
      </w:r>
      <w:r>
        <w:t xml:space="preserve"> </w:t>
      </w:r>
      <w:r>
        <w:t xml:space="preserve">“вычислительная часть”</w:t>
      </w:r>
    </w:p>
    <w:p>
      <w:pPr>
        <w:pStyle w:val="SourceCode"/>
      </w:pP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n], 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s], fi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fi])</w:t>
      </w:r>
      <w:r>
        <w:br/>
      </w:r>
      <w:r>
        <w:rPr>
          <w:rStyle w:val="NormalTok"/>
        </w:rPr>
        <w:t xml:space="preserve">        r0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plus ? 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s]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(bench_params[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s]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(bench_params[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(cutter_ode!, [r0], 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θspan], p)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solver]; saveat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θspan][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θspan][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nθ]))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Бенчмарк для n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n_value</w:t>
      </w:r>
      <w:r>
        <w:rPr>
          <w:rStyle w:val="StringTok"/>
        </w:rPr>
        <w:t xml:space="preserve">, case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case_value</w:t>
      </w:r>
      <w:r>
        <w:rPr>
          <w:rStyle w:val="StringTok"/>
        </w:rPr>
        <w:t xml:space="preserve">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@benchmark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$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 samples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80</w:t>
      </w:r>
      <w:r>
        <w:rPr>
          <w:rStyle w:val="NormalTok"/>
        </w:rPr>
        <w:t xml:space="preserve"> evals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tsec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(b).time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1e9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Медианное время: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(tsec;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4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сек"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(benchmark_results, (n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n_value, case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(case_value), time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tsec))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bench_df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(benchmark_results)</w:t>
      </w:r>
    </w:p>
    <w:p>
      <w:pPr>
        <w:pStyle w:val="FirstParagraph"/>
      </w:pPr>
      <w:r>
        <w:t xml:space="preserve">График времени вычисления от n (раздельно по case)</w:t>
      </w:r>
    </w:p>
    <w:p>
      <w:pPr>
        <w:pStyle w:val="SourceCode"/>
      </w:pPr>
      <w:r>
        <w:rPr>
          <w:rStyle w:val="NormalTok"/>
        </w:rPr>
        <w:t xml:space="preserve">p4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(bench_df.case)</w:t>
      </w:r>
      <w:r>
        <w:br/>
      </w:r>
      <w:r>
        <w:rPr>
          <w:rStyle w:val="NormalTok"/>
        </w:rPr>
        <w:t xml:space="preserve">    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bench_df[bench_df.case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cs,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p4,</w:t>
      </w:r>
      <w:r>
        <w:br/>
      </w:r>
      <w:r>
        <w:rPr>
          <w:rStyle w:val="NormalTok"/>
        </w:rPr>
        <w:t xml:space="preserve">        sub.n, sub.time,</w:t>
      </w:r>
      <w:r>
        <w:br/>
      </w:r>
      <w:r>
        <w:rPr>
          <w:rStyle w:val="NormalTok"/>
        </w:rPr>
        <w:t xml:space="preserve">        seriestype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"case=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cs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p4,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 вычисления, сек"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"Зависимость времени решения ODE от n (для разных case)"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(p4,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"computation_time_vs_n.png"</w:t>
      </w:r>
      <w:r>
        <w:rPr>
          <w:rStyle w:val="NormalTok"/>
        </w:rPr>
        <w:t xml:space="preserve">))</w:t>
      </w:r>
    </w:p>
    <w:bookmarkEnd w:id="40"/>
    <w:bookmarkStart w:id="41" w:name="сохранение-всех-результатов"/>
    <w:p>
      <w:pPr>
        <w:pStyle w:val="Heading2"/>
      </w:pPr>
      <w:r>
        <w:t xml:space="preserve">5.12 Сохранение всех результатов</w:t>
      </w:r>
    </w:p>
    <w:p>
      <w:pPr>
        <w:pStyle w:val="SourceCode"/>
      </w:pP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"all_results.jld2"</w:t>
      </w:r>
      <w:r>
        <w:rPr>
          <w:rStyle w:val="NormalTok"/>
        </w:rPr>
        <w:t xml:space="preserve">) base_params base_params2 param_grid all_params results_df bench_df</w:t>
      </w:r>
      <w:r>
        <w:br/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"all_plots.jld2"</w:t>
      </w:r>
      <w:r>
        <w:rPr>
          <w:rStyle w:val="NormalTok"/>
        </w:rPr>
        <w:t xml:space="preserve">) p1 p1b p2 p3 p4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"ЛАБОРАТОРНАЯ РАБОТА ЗАВЕРШЕНА"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сохранены 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/single/ - базовые эксперименты"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/parametric_scan/ - 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/all_results.jld2 - сводные данные"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plots/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 - все графики"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/all_plots.jld2 - объекты графиков"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Для анализа результатов используйте:"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using JLD2, DataFrames"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@load 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/all_results.jld2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println(results_df)"</w:t>
      </w:r>
      <w:r>
        <w:rPr>
          <w:rStyle w:val="NormalTok"/>
        </w:rPr>
        <w:t xml:space="preserve">)</w:t>
      </w:r>
    </w:p>
    <w:bookmarkEnd w:id="41"/>
    <w:bookmarkStart w:id="42" w:name="анализ-результатов-моделирования"/>
    <w:p>
      <w:pPr>
        <w:pStyle w:val="Heading2"/>
      </w:pPr>
      <w:r>
        <w:t xml:space="preserve">5.13 Анализ результатов моделирования</w:t>
      </w:r>
    </w:p>
    <w:p>
      <w:pPr>
        <w:pStyle w:val="FirstParagraph"/>
      </w:pPr>
      <w:r>
        <w:t xml:space="preserve">В ходе работы было проведено численное исследование движения катера, описываемого дифференциальным уравнением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r</m:t>
              </m:r>
            </m:num>
            <m:den>
              <m:r>
                <m:t>d</m:t>
              </m:r>
              <m:r>
                <m:t>θ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r</m:t>
              </m:r>
            </m:num>
            <m:den>
              <m:rad>
                <m:radPr>
                  <m:degHide m:val="on"/>
                </m:radPr>
                <m:deg/>
                <m:e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а также выполнено сравнение его траектории с траекторией лодки, заданной аналитически и переведённой в полярные координаты.</w:t>
      </w:r>
    </w:p>
    <w:bookmarkEnd w:id="42"/>
    <w:bookmarkStart w:id="51" w:name="базовые-эксперименты"/>
    <w:p>
      <w:pPr>
        <w:pStyle w:val="Heading2"/>
      </w:pPr>
      <w:r>
        <w:t xml:space="preserve">5.14 Базовые эксперименты</w:t>
      </w:r>
    </w:p>
    <w:bookmarkStart w:id="46" w:name="случай-case-plus"/>
    <w:p>
      <w:pPr>
        <w:pStyle w:val="Heading3"/>
      </w:pPr>
      <w:r>
        <w:t xml:space="preserve">5.14.1 1. Случай (case = plus)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Базовый эксперимент (case=plus)" title="" id="44" name="Picture"/>
            <a:graphic>
              <a:graphicData uri="http://schemas.openxmlformats.org/drawingml/2006/picture">
                <pic:pic>
                  <pic:nvPicPr>
                    <pic:cNvPr descr="image/single_experiment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Базовый эксперимент (case=plus)</w:t>
      </w:r>
    </w:p>
    <w:p>
      <w:pPr>
        <w:pStyle w:val="BodyText"/>
      </w:pPr>
      <w:r>
        <w:t xml:space="preserve">На полярном графике видно, что траектория катера имеет вид расходящейся спирали. Радиус монотонно увеличивается при росте угла $</w:t>
      </w:r>
      <w:r>
        <w:t xml:space="preserve"> </w:t>
      </w:r>
      <w:r>
        <w:t xml:space="preserve">$, причём скорость увеличения возрастает по мере удаления от центра. Это объясняется тем, что производная $ dr/d</w:t>
      </w:r>
      <w:r>
        <w:t xml:space="preserve">$ пропорциональна самому радиусу $ r $, следовательно, рост носит экспоненциальный характер по углу.</w:t>
      </w:r>
    </w:p>
    <w:p>
      <w:pPr>
        <w:pStyle w:val="BodyText"/>
      </w:pPr>
      <w:r>
        <w:t xml:space="preserve">Траектория лодки представляет собой луч, соответствующий прямолинейному движению в декартовой системе координат. В полярной системе она выражается линейной зависимостью радиуса от параметра движения.</w:t>
      </w:r>
    </w:p>
    <w:p>
      <w:pPr>
        <w:pStyle w:val="BodyText"/>
      </w:pPr>
      <w:r>
        <w:t xml:space="preserve">Катер постепенно удаляется от центра быстрее, чем лодка, что видно по увеличивающемуся расстоянию между кривыми.</w:t>
      </w:r>
    </w:p>
    <w:bookmarkEnd w:id="46"/>
    <w:bookmarkStart w:id="50" w:name="случай-case-minus"/>
    <w:p>
      <w:pPr>
        <w:pStyle w:val="Heading3"/>
      </w:pPr>
      <w:r>
        <w:t xml:space="preserve">5.14.2 2. Случай (case = minus)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Базовый эксперимент (case=minus)" title="" id="48" name="Picture"/>
            <a:graphic>
              <a:graphicData uri="http://schemas.openxmlformats.org/drawingml/2006/picture">
                <pic:pic>
                  <pic:nvPicPr>
                    <pic:cNvPr descr="image/single_experiment_minus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Базовый эксперимент (case=minus)</w:t>
      </w:r>
    </w:p>
    <w:p>
      <w:pPr>
        <w:pStyle w:val="BodyText"/>
      </w:pPr>
      <w:r>
        <w:t xml:space="preserve">Во втором базовом эксперименте начальный радиус больше, поэтому катер стартует дальше от полюса. Спираль сохраняет тот же характер роста, однако вся траектория масштабирована наружу.</w:t>
      </w:r>
    </w:p>
    <w:p>
      <w:pPr>
        <w:pStyle w:val="BodyText"/>
      </w:pPr>
      <w:r>
        <w:t xml:space="preserve">Различие между режимами case=plus и case=minus проявляется именно в начальном положении и общем масштабе кривой, тогда как форма роста остаётся одинаковой.</w:t>
      </w:r>
    </w:p>
    <w:bookmarkEnd w:id="50"/>
    <w:bookmarkEnd w:id="51"/>
    <w:bookmarkStart w:id="55" w:name="параметрическое-сканирование-по-n"/>
    <w:p>
      <w:pPr>
        <w:pStyle w:val="Heading2"/>
      </w:pPr>
      <w:r>
        <w:t xml:space="preserve">5.15 Параметрическое сканирование по</w:t>
      </w:r>
      <w:r>
        <w:t xml:space="preserve"> </w:t>
      </w:r>
      <m:oMath>
        <m:r>
          <m:t>n</m:t>
        </m:r>
      </m:oMath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Сканирование траекторий катера" title="" id="53" name="Picture"/>
            <a:graphic>
              <a:graphicData uri="http://schemas.openxmlformats.org/drawingml/2006/picture">
                <pic:pic>
                  <pic:nvPicPr>
                    <pic:cNvPr descr="image/parametric_scan_cutter_comparison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Сканирование траекторий катера</w:t>
      </w:r>
    </w:p>
    <w:p>
      <w:pPr>
        <w:pStyle w:val="BodyText"/>
      </w:pPr>
      <w:r>
        <w:t xml:space="preserve">Было исследовано влияние параметра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на динамику системы для обоих режимов начального условия.</w:t>
      </w:r>
    </w:p>
    <w:p>
      <w:pPr>
        <w:pStyle w:val="BodyText"/>
      </w:pPr>
      <w:r>
        <w:t xml:space="preserve">Из уравнения следует, что коэффициент роста равен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/</m:t>
          </m:r>
          <m:rad>
            <m:radPr>
              <m:degHide m:val="on"/>
            </m:radPr>
            <m:deg/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</m:rad>
        </m:oMath>
      </m:oMathPara>
    </w:p>
    <w:p>
      <w:pPr>
        <w:pStyle w:val="FirstParagraph"/>
      </w:pPr>
      <w:r>
        <w:t xml:space="preserve">. При увеличении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этот коэффициент уменьшается, следовательно:</w:t>
      </w:r>
    </w:p>
    <w:p>
      <w:pPr>
        <w:pStyle w:val="Compact"/>
        <w:numPr>
          <w:ilvl w:val="0"/>
          <w:numId w:val="1004"/>
        </w:numPr>
      </w:pPr>
      <w:r>
        <w:t xml:space="preserve">при малых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спираль расходится быстрее;</w:t>
      </w:r>
    </w:p>
    <w:p>
      <w:pPr>
        <w:pStyle w:val="Compact"/>
        <w:numPr>
          <w:ilvl w:val="0"/>
          <w:numId w:val="1004"/>
        </w:numPr>
      </w:pPr>
      <w:r>
        <w:t xml:space="preserve">при больших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рост радиуса замедляется;</w:t>
      </w:r>
    </w:p>
    <w:p>
      <w:pPr>
        <w:pStyle w:val="Compact"/>
        <w:numPr>
          <w:ilvl w:val="0"/>
          <w:numId w:val="1004"/>
        </w:numPr>
      </w:pPr>
      <w:r>
        <w:t xml:space="preserve">траектории становятся более «пологими».</w:t>
      </w:r>
    </w:p>
    <w:p>
      <w:pPr>
        <w:pStyle w:val="FirstParagraph"/>
      </w:pPr>
      <w:r>
        <w:t xml:space="preserve">На графике чётко видно, что для $ n=3 $ наблюдается наиболее быстрый рост, а для $ n=10 $ — самый медленный.</w:t>
      </w:r>
    </w:p>
    <w:bookmarkEnd w:id="55"/>
    <w:bookmarkStart w:id="59" w:name="анализ-метрики-scale_ratio"/>
    <w:p>
      <w:pPr>
        <w:pStyle w:val="Heading2"/>
      </w:pPr>
      <w:r>
        <w:t xml:space="preserve">5.16 Анализ метрики scale_ratio</w:t>
      </w:r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scale_ratio от n" title="" id="57" name="Picture"/>
            <a:graphic>
              <a:graphicData uri="http://schemas.openxmlformats.org/drawingml/2006/picture">
                <pic:pic>
                  <pic:nvPicPr>
                    <pic:cNvPr descr="image/scale_ratio_vs_n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scale_ratio от n</w:t>
      </w:r>
    </w:p>
    <w:p>
      <w:pPr>
        <w:pStyle w:val="BodyText"/>
      </w:pPr>
      <w:r>
        <w:t xml:space="preserve">Введённая метрика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scale_ratio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rPr>
                      <m:nor/>
                      <m:sty m:val="p"/>
                    </m:rPr>
                    <m:t>final</m:t>
                  </m:r>
                </m:sub>
              </m:sSub>
            </m:num>
            <m:den>
              <m:r>
                <m:rPr>
                  <m:sty m:val="p"/>
                </m:rPr>
                <m:t>max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boat</m:t>
                      </m:r>
                    </m:sub>
                  </m:sSub>
                </m:e>
              </m:d>
            </m:den>
          </m:f>
        </m:oMath>
      </m:oMathPara>
    </w:p>
    <w:p>
      <w:pPr>
        <w:pStyle w:val="FirstParagraph"/>
      </w:pPr>
      <w:r>
        <w:t xml:space="preserve">характеризует относительный масштаб траектории катера по сравнению с лодкой.</w:t>
      </w:r>
    </w:p>
    <w:p>
      <w:pPr>
        <w:pStyle w:val="BodyText"/>
      </w:pPr>
      <w:r>
        <w:t xml:space="preserve">График показывает:</w:t>
      </w:r>
    </w:p>
    <w:p>
      <w:pPr>
        <w:pStyle w:val="Compact"/>
        <w:numPr>
          <w:ilvl w:val="0"/>
          <w:numId w:val="1005"/>
        </w:numPr>
      </w:pPr>
      <w:r>
        <w:t xml:space="preserve">при малых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значение метрики значительно больше единицы — катер существенно опережает лодку по радиальному росту;</w:t>
      </w:r>
    </w:p>
    <w:p>
      <w:pPr>
        <w:pStyle w:val="Compact"/>
        <w:numPr>
          <w:ilvl w:val="0"/>
          <w:numId w:val="1005"/>
        </w:numPr>
      </w:pPr>
      <w:r>
        <w:t xml:space="preserve">при увеличении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значение резко уменьшается;</w:t>
      </w:r>
    </w:p>
    <w:p>
      <w:pPr>
        <w:pStyle w:val="Compact"/>
        <w:numPr>
          <w:ilvl w:val="0"/>
          <w:numId w:val="1005"/>
        </w:numPr>
      </w:pPr>
      <w:r>
        <w:t xml:space="preserve">для больших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траектории становятся сопоставимыми по масштабу.</w:t>
      </w:r>
    </w:p>
    <w:p>
      <w:pPr>
        <w:pStyle w:val="FirstParagraph"/>
      </w:pPr>
      <w:r>
        <w:t xml:space="preserve">Для режима case=minus значения метрики выше, поскольку начальный радиус больше.</w:t>
      </w:r>
    </w:p>
    <w:bookmarkEnd w:id="59"/>
    <w:bookmarkStart w:id="63" w:name="время-вычислений"/>
    <w:p>
      <w:pPr>
        <w:pStyle w:val="Heading2"/>
      </w:pPr>
      <w:r>
        <w:t xml:space="preserve">5.17 Время вычислений</w:t>
      </w:r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времени вычисления от n" title="" id="61" name="Picture"/>
            <a:graphic>
              <a:graphicData uri="http://schemas.openxmlformats.org/drawingml/2006/picture">
                <pic:pic>
                  <pic:nvPicPr>
                    <pic:cNvPr descr="image/computation_time_vs_n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времени вычисления от n</w:t>
      </w:r>
    </w:p>
    <w:p>
      <w:pPr>
        <w:pStyle w:val="BodyText"/>
      </w:pPr>
      <w:r>
        <w:t xml:space="preserve">Был выполнен бенчмаркинг решения ОДУ при различных значениях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Из графика видно:</w:t>
      </w:r>
    </w:p>
    <w:p>
      <w:pPr>
        <w:pStyle w:val="Compact"/>
        <w:numPr>
          <w:ilvl w:val="0"/>
          <w:numId w:val="1006"/>
        </w:numPr>
      </w:pPr>
      <w:r>
        <w:t xml:space="preserve">время вычисления находится в пределах</w:t>
      </w:r>
      <w:r>
        <w:t xml:space="preserve"> </w:t>
      </w:r>
      <m:oMath>
        <m:r>
          <m:rPr>
            <m:sty m:val="p"/>
          </m:rPr>
          <m:t>∼</m:t>
        </m:r>
        <m:r>
          <m:t>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 </w:t>
      </w:r>
      <w:r>
        <w:t xml:space="preserve">секунды;</w:t>
      </w:r>
    </w:p>
    <w:p>
      <w:pPr>
        <w:pStyle w:val="Compact"/>
        <w:numPr>
          <w:ilvl w:val="0"/>
          <w:numId w:val="1006"/>
        </w:numPr>
      </w:pPr>
      <w:r>
        <w:t xml:space="preserve">существенной зависимости от параметра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не наблюдается;</w:t>
      </w:r>
    </w:p>
    <w:p>
      <w:pPr>
        <w:pStyle w:val="Compact"/>
        <w:numPr>
          <w:ilvl w:val="0"/>
          <w:numId w:val="1006"/>
        </w:numPr>
      </w:pPr>
      <w:r>
        <w:t xml:space="preserve">небольшие колебания связаны с особенностями адаптивного шага интегрирования и численной обработки.</w:t>
      </w:r>
    </w:p>
    <w:bookmarkEnd w:id="63"/>
    <w:bookmarkEnd w:id="64"/>
    <w:bookmarkStart w:id="65" w:name="выводы"/>
    <w:p>
      <w:pPr>
        <w:pStyle w:val="Heading1"/>
      </w:pPr>
      <w:r>
        <w:t xml:space="preserve">6. Выводы</w:t>
      </w:r>
    </w:p>
    <w:p>
      <w:pPr>
        <w:pStyle w:val="Compact"/>
        <w:numPr>
          <w:ilvl w:val="0"/>
          <w:numId w:val="1007"/>
        </w:numPr>
      </w:pPr>
      <w:r>
        <w:t xml:space="preserve">Траектория катера в полярных координатах представляет собой экспоненциально расходящуюся спираль.</w:t>
      </w:r>
    </w:p>
    <w:p>
      <w:pPr>
        <w:pStyle w:val="Compact"/>
        <w:numPr>
          <w:ilvl w:val="0"/>
          <w:numId w:val="1007"/>
        </w:numPr>
      </w:pPr>
      <w:r>
        <w:t xml:space="preserve">Параметр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управляет скоростью радиального роста: чем больше</w:t>
      </w:r>
      <w:r>
        <w:t xml:space="preserve"> </w:t>
      </w:r>
      <m:oMath>
        <m:r>
          <m:t>n</m:t>
        </m:r>
      </m:oMath>
      <w:r>
        <w:t xml:space="preserve">, тем медленнее увеличивается радиус.</w:t>
      </w:r>
    </w:p>
    <w:p>
      <w:pPr>
        <w:pStyle w:val="Compact"/>
        <w:numPr>
          <w:ilvl w:val="0"/>
          <w:numId w:val="1007"/>
        </w:numPr>
      </w:pPr>
      <w:r>
        <w:t xml:space="preserve">Начальное условие (case) определяет масштаб траектории, но не меняет её качественный характер.</w:t>
      </w:r>
    </w:p>
    <w:p>
      <w:pPr>
        <w:pStyle w:val="Compact"/>
        <w:numPr>
          <w:ilvl w:val="0"/>
          <w:numId w:val="1007"/>
        </w:numPr>
      </w:pPr>
      <w:r>
        <w:t xml:space="preserve">Численная устойчивость метода высокая, а вычислительные затраты практически не зависят от параметров модели.</w:t>
      </w:r>
    </w:p>
    <w:p>
      <w:pPr>
        <w:pStyle w:val="FirstParagraph"/>
      </w:pPr>
      <w:r>
        <w:t xml:space="preserve">Полученные результаты полностью согласуются с аналитической структурой исходного дифференциального уравнения.</w:t>
      </w:r>
    </w:p>
    <w:bookmarkEnd w:id="65"/>
    <w:bookmarkStart w:id="67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8"/>
        </w:numPr>
      </w:pPr>
      <w:hyperlink r:id="rId66">
        <w:r>
          <w:rPr>
            <w:rStyle w:val="Hyperlink"/>
          </w:rPr>
          <w:t xml:space="preserve">Задача о погоне</w:t>
        </w:r>
      </w:hyperlink>
    </w:p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22">
    <w:nsid w:val="00A99422"/>
    <w:multiLevelType w:val="multilevel"/>
    <w:lvl w:ilvl="0">
      <w:start w:val="2"/>
      <w:numFmt w:val="decimal"/>
      <w:lvlText w:val="%1)"/>
      <w:lvlJc w:val="left"/>
      <w:pPr>
        <w:ind w:left="720" w:hanging="360"/>
      </w:pPr>
    </w:lvl>
    <w:lvl w:ilvl="1">
      <w:start w:val="2"/>
      <w:numFmt w:val="decimal"/>
      <w:lvlText w:val="%2)"/>
      <w:lvlJc w:val="left"/>
      <w:pPr>
        <w:ind w:left="1440" w:hanging="360"/>
      </w:pPr>
    </w:lvl>
    <w:lvl w:ilvl="2">
      <w:start w:val="2"/>
      <w:numFmt w:val="decimal"/>
      <w:lvlText w:val="%3)"/>
      <w:lvlJc w:val="left"/>
      <w:pPr>
        <w:ind w:left="2160" w:hanging="360"/>
      </w:pPr>
    </w:lvl>
    <w:lvl w:ilvl="3">
      <w:start w:val="2"/>
      <w:numFmt w:val="decimal"/>
      <w:lvlText w:val="%4)"/>
      <w:lvlJc w:val="left"/>
      <w:pPr>
        <w:ind w:left="2880" w:hanging="360"/>
      </w:pPr>
    </w:lvl>
    <w:lvl w:ilvl="4">
      <w:start w:val="2"/>
      <w:numFmt w:val="decimal"/>
      <w:lvlText w:val="%5)"/>
      <w:lvlJc w:val="left"/>
      <w:pPr>
        <w:ind w:left="3600" w:hanging="360"/>
      </w:pPr>
    </w:lvl>
    <w:lvl w:ilvl="5">
      <w:start w:val="2"/>
      <w:numFmt w:val="decimal"/>
      <w:lvlText w:val="%6)"/>
      <w:lvlJc w:val="left"/>
      <w:pPr>
        <w:ind w:left="4320" w:hanging="360"/>
      </w:pPr>
    </w:lvl>
    <w:lvl w:ilvl="6">
      <w:start w:val="2"/>
      <w:numFmt w:val="decimal"/>
      <w:lvlText w:val="%7)"/>
      <w:lvlJc w:val="left"/>
      <w:pPr>
        <w:ind w:left="5040" w:hanging="360"/>
      </w:pPr>
    </w:lvl>
    <w:lvl w:ilvl="7">
      <w:start w:val="2"/>
      <w:numFmt w:val="decimal"/>
      <w:lvlText w:val="%8)"/>
      <w:lvlJc w:val="left"/>
      <w:pPr>
        <w:ind w:left="5760" w:hanging="360"/>
      </w:pPr>
    </w:lvl>
    <w:lvl w:ilvl="8">
      <w:start w:val="2"/>
      <w:numFmt w:val="decimal"/>
      <w:lvlText w:val="%9)"/>
      <w:lvlJc w:val="left"/>
      <w:pPr>
        <w:ind w:left="6480" w:hanging="360"/>
      </w:pPr>
    </w:lvl>
  </w:abstractNum>
  <w:abstractNum w:abstractNumId="99423">
    <w:nsid w:val="00A99423"/>
    <w:multiLevelType w:val="multilevel"/>
    <w:lvl w:ilvl="0">
      <w:start w:val="3"/>
      <w:numFmt w:val="decimal"/>
      <w:lvlText w:val="%1)"/>
      <w:lvlJc w:val="left"/>
      <w:pPr>
        <w:ind w:left="720" w:hanging="360"/>
      </w:pPr>
    </w:lvl>
    <w:lvl w:ilvl="1">
      <w:start w:val="3"/>
      <w:numFmt w:val="decimal"/>
      <w:lvlText w:val="%2)"/>
      <w:lvlJc w:val="left"/>
      <w:pPr>
        <w:ind w:left="1440" w:hanging="360"/>
      </w:pPr>
    </w:lvl>
    <w:lvl w:ilvl="2">
      <w:start w:val="3"/>
      <w:numFmt w:val="decimal"/>
      <w:lvlText w:val="%3)"/>
      <w:lvlJc w:val="left"/>
      <w:pPr>
        <w:ind w:left="2160" w:hanging="360"/>
      </w:pPr>
    </w:lvl>
    <w:lvl w:ilvl="3">
      <w:start w:val="3"/>
      <w:numFmt w:val="decimal"/>
      <w:lvlText w:val="%4)"/>
      <w:lvlJc w:val="left"/>
      <w:pPr>
        <w:ind w:left="2880" w:hanging="360"/>
      </w:pPr>
    </w:lvl>
    <w:lvl w:ilvl="4">
      <w:start w:val="3"/>
      <w:numFmt w:val="decimal"/>
      <w:lvlText w:val="%5)"/>
      <w:lvlJc w:val="left"/>
      <w:pPr>
        <w:ind w:left="3600" w:hanging="360"/>
      </w:pPr>
    </w:lvl>
    <w:lvl w:ilvl="5">
      <w:start w:val="3"/>
      <w:numFmt w:val="decimal"/>
      <w:lvlText w:val="%6)"/>
      <w:lvlJc w:val="left"/>
      <w:pPr>
        <w:ind w:left="4320" w:hanging="360"/>
      </w:pPr>
    </w:lvl>
    <w:lvl w:ilvl="6">
      <w:start w:val="3"/>
      <w:numFmt w:val="decimal"/>
      <w:lvlText w:val="%7)"/>
      <w:lvlJc w:val="left"/>
      <w:pPr>
        <w:ind w:left="5040" w:hanging="360"/>
      </w:pPr>
    </w:lvl>
    <w:lvl w:ilvl="7">
      <w:start w:val="3"/>
      <w:numFmt w:val="decimal"/>
      <w:lvlText w:val="%8)"/>
      <w:lvlJc w:val="left"/>
      <w:pPr>
        <w:ind w:left="5760" w:hanging="360"/>
      </w:pPr>
    </w:lvl>
    <w:lvl w:ilvl="8">
      <w:start w:val="3"/>
      <w:numFmt w:val="decimal"/>
      <w:lvlText w:val="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60" Target="media/rId60.png" /><Relationship Type="http://schemas.openxmlformats.org/officeDocument/2006/relationships/image" Id="rId52" Target="media/rId52.png" /><Relationship Type="http://schemas.openxmlformats.org/officeDocument/2006/relationships/image" Id="rId56" Target="media/rId56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hyperlink" Id="rId66" Target="https://esystem.rudn.ru/pluginfile.php/2290141/mod_resource/content/2/&#1051;&#1072;&#1073;&#1086;&#1088;&#1072;&#1090;&#1086;&#1088;&#1085;&#1072;&#1103;%20&#1088;&#1072;&#1073;&#1086;&#1090;&#1072;%20&#8470;%201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6" Target="https://esystem.rudn.ru/pluginfile.php/2290141/mod_resource/content/2/&#1051;&#1072;&#1073;&#1086;&#1088;&#1072;&#1090;&#1086;&#1088;&#1085;&#1072;&#1103;%20&#1088;&#1072;&#1073;&#1086;&#1090;&#1072;%20&#8470;%201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Математическое моделирование</dc:title>
  <dc:creator>Суннатилло Махмудов</dc:creator>
  <dc:language>ru-RU</dc:language>
  <cp:keywords/>
  <dcterms:created xsi:type="dcterms:W3CDTF">2026-02-21T12:09:05Z</dcterms:created>
  <dcterms:modified xsi:type="dcterms:W3CDTF">2026-02-21T12:09:05Z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Лабораторная работа № 2</vt:lpwstr>
  </property>
  <property fmtid="{D5CDD505-2E9C-101B-9397-08002B2CF9AE}" pid="17" name="toc-title">
    <vt:lpwstr>Содержание</vt:lpwstr>
  </property>
</Properties>
</file>