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0.png" ContentType="image/png"/>
  <Override PartName="/word/media/rId33.png" ContentType="image/png"/>
  <Override PartName="/word/media/rId41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Планирование</w:t>
      </w:r>
      <w:r>
        <w:t xml:space="preserve"> </w:t>
      </w:r>
      <w:r>
        <w:t xml:space="preserve">локальной</w:t>
      </w:r>
      <w:r>
        <w:t xml:space="preserve"> </w:t>
      </w:r>
      <w:r>
        <w:t xml:space="preserve">сети</w:t>
      </w:r>
      <w:r>
        <w:t xml:space="preserve"> </w:t>
      </w:r>
      <w:r>
        <w:t xml:space="preserve">организации</w:t>
      </w:r>
    </w:p>
    <w:p>
      <w:pPr>
        <w:pStyle w:val="Author"/>
      </w:pPr>
      <w:r>
        <w:t xml:space="preserve">Суннатилло</w:t>
      </w:r>
      <w:r>
        <w:t xml:space="preserve"> </w:t>
      </w:r>
      <w:r>
        <w:t xml:space="preserve">Махмудов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Познакомится с принципами планирования локальной сети организации.</w:t>
      </w:r>
    </w:p>
    <w:bookmarkEnd w:id="20"/>
    <w:bookmarkStart w:id="26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bookmarkStart w:id="21" w:name="иерархическая-модель-построения-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Иерархическая модель построения сети</w:t>
      </w:r>
    </w:p>
    <w:p>
      <w:pPr>
        <w:pStyle w:val="FirstParagraph"/>
      </w:pPr>
      <w:r>
        <w:t xml:space="preserve">При проектировании корпоративных сетей применяется иерархический подход, предусматривающий разделение инфраструктуры на уровни: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Access (уровень доступа)</w:t>
      </w:r>
      <w:r>
        <w:t xml:space="preserve"> </w:t>
      </w:r>
      <w:r>
        <w:t xml:space="preserve">— подключение конечных устройств (ПК, принтеры, IP-телефоны).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Distribution (уровень агрегации)</w:t>
      </w:r>
      <w:r>
        <w:t xml:space="preserve"> </w:t>
      </w:r>
      <w:r>
        <w:t xml:space="preserve">— объединение коммутаторов доступа, реализация межвлановой маршрутизации и политик безопасности.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Core (ядро сети)</w:t>
      </w:r>
      <w:r>
        <w:t xml:space="preserve"> </w:t>
      </w:r>
      <w:r>
        <w:t xml:space="preserve">— высокопроизводительная передача трафика между сегментами.</w:t>
      </w:r>
    </w:p>
    <w:bookmarkEnd w:id="21"/>
    <w:bookmarkStart w:id="25" w:name="модель-osi-и-уровни-l1l3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Модель OSI и уровни L1–L3</w:t>
      </w:r>
    </w:p>
    <w:p>
      <w:pPr>
        <w:pStyle w:val="FirstParagraph"/>
      </w:pPr>
      <w:r>
        <w:t xml:space="preserve">В работе рассматриваются три уровня модели OSI:</w:t>
      </w:r>
    </w:p>
    <w:bookmarkStart w:id="22" w:name="l1-физический-уровень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L1 — Физический уровень</w:t>
      </w:r>
    </w:p>
    <w:p>
      <w:pPr>
        <w:pStyle w:val="FirstParagraph"/>
      </w:pPr>
      <w:r>
        <w:t xml:space="preserve">Определяет:</w:t>
      </w:r>
      <w:r>
        <w:t xml:space="preserve"> </w:t>
      </w:r>
      <w:r>
        <w:t xml:space="preserve">- тип среды передачи (медная, оптическая),</w:t>
      </w:r>
      <w:r>
        <w:t xml:space="preserve"> </w:t>
      </w:r>
      <w:r>
        <w:t xml:space="preserve">- скорость соединения,</w:t>
      </w:r>
      <w:r>
        <w:t xml:space="preserve"> </w:t>
      </w:r>
      <w:r>
        <w:t xml:space="preserve">- физические интерфейсы устройств (FastEthernet, GigabitEthernet).</w:t>
      </w:r>
    </w:p>
    <w:p>
      <w:pPr>
        <w:pStyle w:val="BodyText"/>
      </w:pPr>
      <w:r>
        <w:t xml:space="preserve">На этом уровне важна корректная коммутация портов и физическая целостность соединений.</w:t>
      </w:r>
    </w:p>
    <w:bookmarkEnd w:id="22"/>
    <w:bookmarkStart w:id="23" w:name="l2-канальный-уровень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L2 — Канальный уровень</w:t>
      </w:r>
    </w:p>
    <w:p>
      <w:pPr>
        <w:pStyle w:val="FirstParagraph"/>
      </w:pPr>
      <w:r>
        <w:t xml:space="preserve">Отвечает за:</w:t>
      </w:r>
      <w:r>
        <w:t xml:space="preserve"> </w:t>
      </w:r>
      <w:r>
        <w:t xml:space="preserve">- передачу кадров Ethernet,</w:t>
      </w:r>
      <w:r>
        <w:t xml:space="preserve"> </w:t>
      </w:r>
      <w:r>
        <w:t xml:space="preserve">- работу MAC-адресации,</w:t>
      </w:r>
      <w:r>
        <w:t xml:space="preserve"> </w:t>
      </w:r>
      <w:r>
        <w:t xml:space="preserve">- сегментацию сети с помощью VLAN,</w:t>
      </w:r>
      <w:r>
        <w:t xml:space="preserve"> </w:t>
      </w:r>
      <w:r>
        <w:t xml:space="preserve">- работу trunk и access-портов.</w:t>
      </w:r>
    </w:p>
    <w:p>
      <w:pPr>
        <w:pStyle w:val="BodyText"/>
      </w:pPr>
      <w:r>
        <w:t xml:space="preserve">Именно на L2 реализуется логическое разделение сети без изменения физической топологии.</w:t>
      </w:r>
    </w:p>
    <w:bookmarkEnd w:id="23"/>
    <w:bookmarkStart w:id="24" w:name="l3-сетевой-уровень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L3 — Сетевой уровень</w:t>
      </w:r>
    </w:p>
    <w:p>
      <w:pPr>
        <w:pStyle w:val="FirstParagraph"/>
      </w:pPr>
      <w:r>
        <w:t xml:space="preserve">Обеспечивает:</w:t>
      </w:r>
      <w:r>
        <w:t xml:space="preserve"> </w:t>
      </w:r>
      <w:r>
        <w:t xml:space="preserve">- IP-адресацию,</w:t>
      </w:r>
      <w:r>
        <w:t xml:space="preserve"> </w:t>
      </w:r>
      <w:r>
        <w:t xml:space="preserve">- маршрутизацию между подсетями,</w:t>
      </w:r>
      <w:r>
        <w:t xml:space="preserve"> </w:t>
      </w:r>
      <w:r>
        <w:t xml:space="preserve">- определение шлюзов,</w:t>
      </w:r>
      <w:r>
        <w:t xml:space="preserve"> </w:t>
      </w:r>
      <w:r>
        <w:t xml:space="preserve">- взаимодействие различных VLAN через маршрутизатор или L3-коммутатор.</w:t>
      </w:r>
    </w:p>
    <w:bookmarkEnd w:id="24"/>
    <w:bookmarkEnd w:id="25"/>
    <w:bookmarkEnd w:id="26"/>
    <w:bookmarkStart w:id="5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графическом редакторе</w:t>
      </w:r>
      <w:r>
        <w:t xml:space="preserve"> </w:t>
      </w:r>
      <w:r>
        <w:rPr>
          <w:bCs/>
          <w:b/>
        </w:rPr>
        <w:t xml:space="preserve">draw.io</w:t>
      </w:r>
      <w:r>
        <w:t xml:space="preserve"> </w:t>
      </w:r>
      <w:r>
        <w:t xml:space="preserve">были построены три схемы проектируемой сети: L1, L2 и L3.</w:t>
      </w:r>
    </w:p>
    <w:bookmarkStart w:id="39" w:name="сеть-10.128.0.016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Сеть 10.128.0.0/16</w:t>
      </w:r>
    </w:p>
    <w:p>
      <w:pPr>
        <w:pStyle w:val="FirstParagraph"/>
      </w:pPr>
      <w:r>
        <w:t xml:space="preserve">На схеме L1 отображена физическая топология сети с указанием всех устройств и портов их подключения.</w:t>
      </w:r>
    </w:p>
    <w:p>
      <w:pPr>
        <w:pStyle w:val="BodyText"/>
      </w:pPr>
      <w:r>
        <w:t xml:space="preserve">В составе сети:</w:t>
      </w:r>
    </w:p>
    <w:p>
      <w:pPr>
        <w:numPr>
          <w:ilvl w:val="0"/>
          <w:numId w:val="1002"/>
        </w:numPr>
        <w:pStyle w:val="Compact"/>
      </w:pPr>
      <w:r>
        <w:t xml:space="preserve">Маршрутизатор: msk-donskaya-smahmudov-smahmudov-gw-1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Коммутаторы:</w:t>
      </w:r>
    </w:p>
    <w:p>
      <w:pPr>
        <w:numPr>
          <w:ilvl w:val="1"/>
          <w:numId w:val="1003"/>
        </w:numPr>
        <w:pStyle w:val="Compact"/>
      </w:pPr>
      <w:r>
        <w:t xml:space="preserve">msk-donskaya-smahmudov-smahmudov-sw-1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msk-donskaya-smahmudov-smahmudov-sw-2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msk-donskaya-smahmudov-smahmudov-sw-3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msk-donskaya-smahmudov-smahmudov-sw-4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msk-pavlovskaya-smahmudov-smahmudov-sw-1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Серверы: Web, File, Mail, DNS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Рабочие станции: ДК, К, А, другие пользователи</w:t>
      </w:r>
    </w:p>
    <w:p>
      <w:pPr>
        <w:pStyle w:val="FirstParagraph"/>
      </w:pPr>
      <w:r>
        <w:t xml:space="preserve">На схеме указаны номера интерфейсов (FastEthernet/GigabitEthernet), что позволяет однозначно определить физические соединения между устройствами.</w:t>
      </w:r>
    </w:p>
    <w:p>
      <w:pPr>
        <w:pStyle w:val="CaptionedFigure"/>
      </w:pPr>
      <w:r>
        <w:drawing>
          <wp:inline>
            <wp:extent cx="5334000" cy="3601012"/>
            <wp:effectExtent b="0" l="0" r="0" t="0"/>
            <wp:docPr descr="Схема L1 — физическая топология" title="" id="28" name="Picture"/>
            <a:graphic>
              <a:graphicData uri="http://schemas.openxmlformats.org/drawingml/2006/picture">
                <pic:pic>
                  <pic:nvPicPr>
                    <pic:cNvPr descr="0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1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L1 — физическая топология</w:t>
      </w:r>
    </w:p>
    <w:p>
      <w:pPr>
        <w:pStyle w:val="BodyText"/>
      </w:pPr>
      <w:r>
        <w:t xml:space="preserve">На схеме L2 отражена логическая сегментация сети по VLAN и распределение VLAN по транковым соединениям.</w:t>
      </w:r>
    </w:p>
    <w:p>
      <w:pPr>
        <w:pStyle w:val="BodyText"/>
      </w:pPr>
      <w:r>
        <w:t xml:space="preserve">Используемые VLAN: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ферма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 (К)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 (А)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 (Д)</w:t>
            </w:r>
          </w:p>
        </w:tc>
      </w:tr>
    </w:tbl>
    <w:p>
      <w:pPr>
        <w:pStyle w:val="BodyText"/>
      </w:pPr>
      <w:r>
        <w:t xml:space="preserve">На магистральных соединениях настроен режим trunk с разрешёнными VLAN:</w:t>
      </w:r>
    </w:p>
    <w:p>
      <w:pPr>
        <w:numPr>
          <w:ilvl w:val="0"/>
          <w:numId w:val="1004"/>
        </w:numPr>
        <w:pStyle w:val="Compact"/>
      </w:pPr>
      <w:r>
        <w:t xml:space="preserve">Между gw-1 и sw-1: 2, 3, 101, 102, 103, 104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Между sw-1 и sw-2: 2, 3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Между sw-2 и sw-3: 2, 3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Между sw-1 и sw-4: 2, 101, 102, 103, 104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Между sw-1 и msk-pavlovskaya-smahmudov-sw-1: 2, 101, 104</w:t>
      </w:r>
    </w:p>
    <w:p>
      <w:pPr>
        <w:pStyle w:val="FirstParagraph"/>
      </w:pPr>
      <w:r>
        <w:t xml:space="preserve">Серверы подключены в VLAN 3 (Access).</w:t>
      </w:r>
      <w:r>
        <w:br/>
      </w:r>
      <w:r>
        <w:t xml:space="preserve">Пользовательские порты распределены по VLAN 101, 102, 103 и 104.</w:t>
      </w:r>
    </w:p>
    <w:p>
      <w:pPr>
        <w:pStyle w:val="CaptionedFigure"/>
      </w:pPr>
      <w:r>
        <w:drawing>
          <wp:inline>
            <wp:extent cx="5334000" cy="3360945"/>
            <wp:effectExtent b="0" l="0" r="0" t="0"/>
            <wp:docPr descr="Схема L2 — VLAN и trunk-соединения" title="" id="31" name="Picture"/>
            <a:graphic>
              <a:graphicData uri="http://schemas.openxmlformats.org/drawingml/2006/picture">
                <pic:pic>
                  <pic:nvPicPr>
                    <pic:cNvPr descr="0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L2 — VLAN и trunk-соединения</w:t>
      </w:r>
    </w:p>
    <w:p>
      <w:pPr>
        <w:pStyle w:val="BodyText"/>
      </w:pPr>
      <w:r>
        <w:t xml:space="preserve">На схеме L3 отображено распределение IP-подсетей и маршрутизация между ними через центральный шлюз.</w:t>
      </w:r>
    </w:p>
    <w:p>
      <w:pPr>
        <w:pStyle w:val="BodyText"/>
      </w:pPr>
      <w:r>
        <w:t xml:space="preserve">Общее адресное пространство:</w:t>
      </w:r>
      <w:r>
        <w:t xml:space="preserve"> </w:t>
      </w:r>
      <w:r>
        <w:rPr>
          <w:bCs/>
          <w:b/>
        </w:rPr>
        <w:t xml:space="preserve">10.128.0.0/16</w:t>
      </w:r>
    </w:p>
    <w:p>
      <w:pPr>
        <w:pStyle w:val="BodyText"/>
      </w:pPr>
      <w:r>
        <w:t xml:space="preserve">Подсети: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10.128.2.0/24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Point-to-Point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10.128.3.0/24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10.128.4.0/24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 (К)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10.128.5.0/24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 (А)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10.128.6.0/24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 (Д)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</w:tr>
    </w:tbl>
    <w:p>
      <w:pPr>
        <w:pStyle w:val="BodyText"/>
      </w:pPr>
      <w:r>
        <w:t xml:space="preserve">Во всех пользовательских VLAN адрес</w:t>
      </w:r>
      <w:r>
        <w:t xml:space="preserve"> </w:t>
      </w:r>
      <w:r>
        <w:rPr>
          <w:iCs/>
          <w:i/>
        </w:rPr>
        <w:t xml:space="preserve">.1</w:t>
      </w:r>
      <w:r>
        <w:t xml:space="preserve"> </w:t>
      </w:r>
      <w:r>
        <w:t xml:space="preserve">назначен шлюзу.</w:t>
      </w:r>
    </w:p>
    <w:p>
      <w:pPr>
        <w:pStyle w:val="CaptionedFigure"/>
      </w:pPr>
      <w:r>
        <w:drawing>
          <wp:inline>
            <wp:extent cx="5334000" cy="3528164"/>
            <wp:effectExtent b="0" l="0" r="0" t="0"/>
            <wp:docPr descr="Схема L3 — IP-план и подсети" title="" id="34" name="Picture"/>
            <a:graphic>
              <a:graphicData uri="http://schemas.openxmlformats.org/drawingml/2006/picture">
                <pic:pic>
                  <pic:nvPicPr>
                    <pic:cNvPr descr="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8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L3 — IP-план и подсети</w:t>
      </w:r>
    </w:p>
    <w:bookmarkStart w:id="36" w:name="таблица-ip-адресов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Таблица IP-адресов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28"/>
        <w:gridCol w:w="4192"/>
        <w:gridCol w:w="6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10.128.0.0/16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сеть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10.128.0.6–10.128.0.254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msk-pavlovskaya-smahmudov-sw-1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10.128.1.7–10.128.1.254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10.128.2.0/24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Point-to-Point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10.128.2.2–10.128.2.254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10.128.3.0/24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10.128.3.2–10.128.3.254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пользователей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10.128.4.0/24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 (К)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10.128.4.2–10.128.4.254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пользователей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10.128.5.0/24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 (А)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10.128.5.2–10.128.5.254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пользователей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10.128.6.0/24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 (Д)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10.128.6.2–10.128.6.254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пользователей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</w:tr>
    </w:tbl>
    <w:bookmarkEnd w:id="36"/>
    <w:bookmarkStart w:id="37" w:name="таблица-портов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Таблица портов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12"/>
        <w:gridCol w:w="792"/>
        <w:gridCol w:w="1914"/>
        <w:gridCol w:w="858"/>
        <w:gridCol w:w="22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Trunk 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UpLink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2,3,101,102,103,104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msk-donskaya-smahmudov-gw-1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2,3,101,102,103,104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msk-donskaya-smahmudov-sw-2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msk-donskaya-smahmudov-sw-4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2,101,102,103,104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msk-pavlovskaya-smahmudov-sw-1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2,101,104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msk-donskaya-smahmudov-sw-3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msk-donskaya-smahmudov-sw-2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2,101,102,103,104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f0/1–f0/5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f0/6–f0/10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f0/11–f0/15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msk-donskaya-smahmudov-sw-4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f0/16–f0/24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msk-pavlovskaya-smahmudov-sw-1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2,101,104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msk-pavlovskaya-smahmudov-sw-1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f0/1–f0/15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msk-pavlovskaya-smahmudov-sw-1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</w:p>
        </w:tc>
      </w:tr>
    </w:tbl>
    <w:bookmarkEnd w:id="37"/>
    <w:bookmarkStart w:id="38" w:name="регламент-распределения-ip-адресов-24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Регламент распределения IP-адресов (/24)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Диапазон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.2–.19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Сетевое оборудование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.20–.29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.30–.199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Компьютеры (DHCP)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.200–.219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Компьютеры (Static)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.220–.229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Принтеры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.230–.254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</w:t>
            </w:r>
          </w:p>
        </w:tc>
      </w:tr>
    </w:tbl>
    <w:bookmarkEnd w:id="38"/>
    <w:bookmarkEnd w:id="39"/>
    <w:bookmarkStart w:id="40" w:name="исходные-данные-и-принцип-планирования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Исходные данные и принцип планирования</w:t>
      </w:r>
    </w:p>
    <w:p>
      <w:pPr>
        <w:pStyle w:val="FirstParagraph"/>
      </w:pPr>
      <w:r>
        <w:t xml:space="preserve">Рассмотренный ранее пример планирования адресного пространства базируется на разбиении сети</w:t>
      </w:r>
      <w:r>
        <w:t xml:space="preserve"> </w:t>
      </w:r>
      <w:r>
        <w:rPr>
          <w:bCs/>
          <w:b/>
        </w:rPr>
        <w:t xml:space="preserve">10.128.0.0/16</w:t>
      </w:r>
      <w:r>
        <w:t xml:space="preserve"> </w:t>
      </w:r>
      <w:r>
        <w:t xml:space="preserve">на подсети</w:t>
      </w:r>
      <w:r>
        <w:t xml:space="preserve"> </w:t>
      </w:r>
      <w:r>
        <w:rPr>
          <w:bCs/>
          <w:b/>
        </w:rPr>
        <w:t xml:space="preserve">/24</w:t>
      </w:r>
      <w:r>
        <w:t xml:space="preserve"> </w:t>
      </w:r>
      <w:r>
        <w:t xml:space="preserve">по функциональным сегментам (серверная, управление, p2p, пользовательские VLAN).</w:t>
      </w:r>
      <w:r>
        <w:br/>
      </w:r>
      <w:r>
        <w:t xml:space="preserve">Требуется выполнить</w:t>
      </w:r>
      <w:r>
        <w:t xml:space="preserve"> </w:t>
      </w:r>
      <w:r>
        <w:rPr>
          <w:bCs/>
          <w:b/>
        </w:rPr>
        <w:t xml:space="preserve">аналогичное планирование</w:t>
      </w:r>
      <w:r>
        <w:t xml:space="preserve"> </w:t>
      </w:r>
      <w:r>
        <w:t xml:space="preserve">для двух новых адресных пространств: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172.16.0.0/12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192.168.0.0/16</w:t>
      </w:r>
    </w:p>
    <w:p>
      <w:pPr>
        <w:pStyle w:val="FirstParagraph"/>
      </w:pPr>
      <w:r>
        <w:t xml:space="preserve">При этом: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VLAN-структура остаётся прежней</w:t>
      </w:r>
      <w:r>
        <w:t xml:space="preserve"> </w:t>
      </w:r>
      <w:r>
        <w:t xml:space="preserve">(VLAN 2, 3, 101–104).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Схема L1 (Physical)</w:t>
      </w:r>
      <w:r>
        <w:t xml:space="preserve"> </w:t>
      </w:r>
      <w:r>
        <w:t xml:space="preserve">без изменений (состав оборудования и физические подключения те же).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Схема L2 (VLAN/Trunk)</w:t>
      </w:r>
      <w:r>
        <w:t xml:space="preserve"> </w:t>
      </w:r>
      <w:r>
        <w:t xml:space="preserve">без изменений (назначения VLAN и trunk allowed VLAN те же).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Таблица портов</w:t>
      </w:r>
      <w:r>
        <w:t xml:space="preserve"> </w:t>
      </w:r>
      <w:r>
        <w:t xml:space="preserve">без изменений (порты и режимы access/trunk те же).</w:t>
      </w:r>
    </w:p>
    <w:p>
      <w:pPr>
        <w:pStyle w:val="FirstParagraph"/>
      </w:pPr>
      <w:r>
        <w:t xml:space="preserve">Меняется только</w:t>
      </w:r>
      <w:r>
        <w:t xml:space="preserve"> </w:t>
      </w:r>
      <w:r>
        <w:rPr>
          <w:bCs/>
          <w:b/>
        </w:rPr>
        <w:t xml:space="preserve">L3 (IP-план)</w:t>
      </w:r>
      <w:r>
        <w:t xml:space="preserve">: новые сети и подсети в адресации.</w:t>
      </w:r>
    </w:p>
    <w:bookmarkEnd w:id="40"/>
    <w:bookmarkStart w:id="46" w:name="X1c948a4dc368e5f7b60bf2f798f410a29b53996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План адресного пространства для сети 172.16.0.0/12</w:t>
      </w:r>
    </w:p>
    <w:bookmarkStart w:id="44" w:name="логика-разбиения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Логика разбиения</w:t>
      </w:r>
    </w:p>
    <w:p>
      <w:pPr>
        <w:pStyle w:val="FirstParagraph"/>
      </w:pPr>
      <w:r>
        <w:t xml:space="preserve">Сеть</w:t>
      </w:r>
      <w:r>
        <w:t xml:space="preserve"> </w:t>
      </w:r>
      <w:r>
        <w:rPr>
          <w:bCs/>
          <w:b/>
        </w:rPr>
        <w:t xml:space="preserve">172.16.0.0/12</w:t>
      </w:r>
      <w:r>
        <w:t xml:space="preserve"> </w:t>
      </w:r>
      <w:r>
        <w:t xml:space="preserve">охватывает диапазон адресов</w:t>
      </w:r>
      <w:r>
        <w:t xml:space="preserve"> </w:t>
      </w:r>
      <w:r>
        <w:rPr>
          <w:bCs/>
          <w:b/>
        </w:rPr>
        <w:t xml:space="preserve">172.16.0.0 – 172.31.255.255</w:t>
      </w:r>
      <w:r>
        <w:t xml:space="preserve">.</w:t>
      </w:r>
      <w:r>
        <w:br/>
      </w:r>
      <w:r>
        <w:t xml:space="preserve">Для унификации (как в исходном примере) каждому сегменту выделяются подсети</w:t>
      </w:r>
      <w:r>
        <w:t xml:space="preserve"> </w:t>
      </w:r>
      <w:r>
        <w:rPr>
          <w:bCs/>
          <w:b/>
        </w:rPr>
        <w:t xml:space="preserve">/24</w:t>
      </w:r>
      <w:r>
        <w:t xml:space="preserve">.</w:t>
      </w:r>
    </w:p>
    <w:p>
      <w:pPr>
        <w:pStyle w:val="BodyText"/>
      </w:pPr>
      <w:r>
        <w:t xml:space="preserve">Принято следующее разбиение (аналогично схеме для 10.128.0.0/16):</w:t>
      </w:r>
    </w:p>
    <w:p>
      <w:pPr>
        <w:numPr>
          <w:ilvl w:val="0"/>
          <w:numId w:val="1007"/>
        </w:numPr>
        <w:pStyle w:val="Compact"/>
      </w:pPr>
      <w:r>
        <w:t xml:space="preserve">Серверная ферма (VLAN 3): 172.16.0.0/24</w:t>
      </w:r>
    </w:p>
    <w:p>
      <w:pPr>
        <w:numPr>
          <w:ilvl w:val="0"/>
          <w:numId w:val="1007"/>
        </w:numPr>
        <w:pStyle w:val="Compact"/>
      </w:pPr>
      <w:r>
        <w:t xml:space="preserve">Управление (VLAN 2): 172.16.1.0/24</w:t>
      </w:r>
    </w:p>
    <w:p>
      <w:pPr>
        <w:numPr>
          <w:ilvl w:val="0"/>
          <w:numId w:val="1007"/>
        </w:numPr>
        <w:pStyle w:val="Compact"/>
      </w:pPr>
      <w:r>
        <w:t xml:space="preserve">Point-to-Point: 172.16.2.0/24</w:t>
      </w:r>
    </w:p>
    <w:p>
      <w:pPr>
        <w:numPr>
          <w:ilvl w:val="0"/>
          <w:numId w:val="1007"/>
        </w:numPr>
        <w:pStyle w:val="Compact"/>
      </w:pPr>
      <w:r>
        <w:t xml:space="preserve">ДК (VLAN 101): 172.16.3.0/24</w:t>
      </w:r>
    </w:p>
    <w:p>
      <w:pPr>
        <w:numPr>
          <w:ilvl w:val="0"/>
          <w:numId w:val="1007"/>
        </w:numPr>
        <w:pStyle w:val="Compact"/>
      </w:pPr>
      <w:r>
        <w:t xml:space="preserve">Кафедры (VLAN 102): 172.16.4.0/24</w:t>
      </w:r>
    </w:p>
    <w:p>
      <w:pPr>
        <w:numPr>
          <w:ilvl w:val="0"/>
          <w:numId w:val="1007"/>
        </w:numPr>
        <w:pStyle w:val="Compact"/>
      </w:pPr>
      <w:r>
        <w:t xml:space="preserve">Администрация (VLAN 103): 172.16.5.0/24</w:t>
      </w:r>
    </w:p>
    <w:p>
      <w:pPr>
        <w:numPr>
          <w:ilvl w:val="0"/>
          <w:numId w:val="1007"/>
        </w:numPr>
        <w:pStyle w:val="Compact"/>
      </w:pPr>
      <w:r>
        <w:t xml:space="preserve">Другие (VLAN 104): 172.16.6.0/24</w:t>
      </w:r>
    </w:p>
    <w:p>
      <w:pPr>
        <w:pStyle w:val="CaptionedFigure"/>
      </w:pPr>
      <w:r>
        <w:drawing>
          <wp:inline>
            <wp:extent cx="5334000" cy="3465534"/>
            <wp:effectExtent b="0" l="0" r="0" t="0"/>
            <wp:docPr descr="Схема L3 — IP-план и подсети (172.16.0.0/12)" title="" id="42" name="Picture"/>
            <a:graphic>
              <a:graphicData uri="http://schemas.openxmlformats.org/drawingml/2006/picture">
                <pic:pic>
                  <pic:nvPicPr>
                    <pic:cNvPr descr="0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5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L3 — IP-план и подсети (172.16.0.0/12)</w:t>
      </w:r>
    </w:p>
    <w:bookmarkEnd w:id="44"/>
    <w:bookmarkStart w:id="45" w:name="таблица-ip-адресов-172.16.0.012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Таблица IP-адресов (172.16.0.0/12)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073"/>
        <w:gridCol w:w="6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172.16.0.0/12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сеть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172.16.0.24–172.16.0.254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msk-pavlovskaya-smahmudov-sw-1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172.16.1.7–172.16.1.254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172.16.2.0/24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Point-to-Point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172.16.2.2–172.16.2.254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172.16.3.0/24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172.16.3.30–172.16.3.199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Компьютеры (DHCP)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172.16.3.200–172.16.3.219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Компьютеры (Static)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172.16.3.220–172.16.3.229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Принтеры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172.16.3.230–172.16.3.254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172.16.4.0/24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 (К)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172.16.4.30–172.16.4.199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Компьютеры (DHCP)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172.16.4.200–172.16.4.219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Компьютеры (Static)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172.16.4.220–172.16.4.229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Принтеры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172.16.4.230–172.16.4.254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172.16.5.0/24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 (А)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172.16.5.30–172.16.5.199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Компьютеры (DHCP)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172.16.5.200–172.16.5.219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Компьютеры (Static)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172.16.5.220–172.16.5.229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Принтеры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172.16.5.230–172.16.5.254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172.16.6.0/24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 (Д)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172.16.6.30–172.16.6.199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Компьютеры (DHCP)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172.16.6.200–172.16.6.219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Компьютеры (Static)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172.16.6.220–172.16.6.229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Принтеры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172.16.6.230–172.16.6.254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</w:tr>
    </w:tbl>
    <w:bookmarkEnd w:id="45"/>
    <w:bookmarkEnd w:id="46"/>
    <w:bookmarkStart w:id="52" w:name="Xc85ae676dac9c701e09834fe2d9501c1227d7f3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План адресного пространства для сети 192.168.0.0/16</w:t>
      </w:r>
    </w:p>
    <w:bookmarkStart w:id="50" w:name="логика-разбиения-1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Логика разбиения</w:t>
      </w:r>
    </w:p>
    <w:p>
      <w:pPr>
        <w:pStyle w:val="FirstParagraph"/>
      </w:pPr>
      <w:r>
        <w:t xml:space="preserve">Сеть</w:t>
      </w:r>
      <w:r>
        <w:t xml:space="preserve"> </w:t>
      </w:r>
      <w:r>
        <w:rPr>
          <w:bCs/>
          <w:b/>
        </w:rPr>
        <w:t xml:space="preserve">192.168.0.0/16</w:t>
      </w:r>
      <w:r>
        <w:t xml:space="preserve"> </w:t>
      </w:r>
      <w:r>
        <w:t xml:space="preserve">охватывает диапазон адресов</w:t>
      </w:r>
      <w:r>
        <w:t xml:space="preserve"> </w:t>
      </w:r>
      <w:r>
        <w:rPr>
          <w:bCs/>
          <w:b/>
        </w:rPr>
        <w:t xml:space="preserve">192.168.0.0 – 192.168.255.255</w:t>
      </w:r>
      <w:r>
        <w:t xml:space="preserve">.</w:t>
      </w:r>
      <w:r>
        <w:br/>
      </w:r>
      <w:r>
        <w:t xml:space="preserve">По аналогии каждому сегменту выделены подсети</w:t>
      </w:r>
      <w:r>
        <w:t xml:space="preserve"> </w:t>
      </w:r>
      <w:r>
        <w:rPr>
          <w:bCs/>
          <w:b/>
        </w:rPr>
        <w:t xml:space="preserve">/24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t xml:space="preserve">Серверная ферма (VLAN 3): 192.168.0.0/24</w:t>
      </w:r>
    </w:p>
    <w:p>
      <w:pPr>
        <w:numPr>
          <w:ilvl w:val="0"/>
          <w:numId w:val="1008"/>
        </w:numPr>
        <w:pStyle w:val="Compact"/>
      </w:pPr>
      <w:r>
        <w:t xml:space="preserve">Управление (VLAN 2): 192.168.1.0/24</w:t>
      </w:r>
    </w:p>
    <w:p>
      <w:pPr>
        <w:numPr>
          <w:ilvl w:val="0"/>
          <w:numId w:val="1008"/>
        </w:numPr>
        <w:pStyle w:val="Compact"/>
      </w:pPr>
      <w:r>
        <w:t xml:space="preserve">Point-to-Point: 192.168.2.0/24</w:t>
      </w:r>
    </w:p>
    <w:p>
      <w:pPr>
        <w:numPr>
          <w:ilvl w:val="0"/>
          <w:numId w:val="1008"/>
        </w:numPr>
        <w:pStyle w:val="Compact"/>
      </w:pPr>
      <w:r>
        <w:t xml:space="preserve">ДК (VLAN 101): 192.168.3.0/24</w:t>
      </w:r>
    </w:p>
    <w:p>
      <w:pPr>
        <w:numPr>
          <w:ilvl w:val="0"/>
          <w:numId w:val="1008"/>
        </w:numPr>
        <w:pStyle w:val="Compact"/>
      </w:pPr>
      <w:r>
        <w:t xml:space="preserve">Кафедры (VLAN 102): 192.168.4.0/24</w:t>
      </w:r>
    </w:p>
    <w:p>
      <w:pPr>
        <w:numPr>
          <w:ilvl w:val="0"/>
          <w:numId w:val="1008"/>
        </w:numPr>
        <w:pStyle w:val="Compact"/>
      </w:pPr>
      <w:r>
        <w:t xml:space="preserve">Администрация (VLAN 103): 192.168.5.0/24</w:t>
      </w:r>
    </w:p>
    <w:p>
      <w:pPr>
        <w:numPr>
          <w:ilvl w:val="0"/>
          <w:numId w:val="1008"/>
        </w:numPr>
        <w:pStyle w:val="Compact"/>
      </w:pPr>
      <w:r>
        <w:t xml:space="preserve">Другие (VLAN 104): 192.168.6.0/24</w:t>
      </w:r>
    </w:p>
    <w:p>
      <w:pPr>
        <w:pStyle w:val="CaptionedFigure"/>
      </w:pPr>
      <w:r>
        <w:drawing>
          <wp:inline>
            <wp:extent cx="5334000" cy="3465534"/>
            <wp:effectExtent b="0" l="0" r="0" t="0"/>
            <wp:docPr descr="Схема L3 — IP-план и подсети (192.168.0.0/16)" title="" id="48" name="Picture"/>
            <a:graphic>
              <a:graphicData uri="http://schemas.openxmlformats.org/drawingml/2006/picture">
                <pic:pic>
                  <pic:nvPicPr>
                    <pic:cNvPr descr="05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5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L3 — IP-план и подсети (192.168.0.0/16)</w:t>
      </w:r>
    </w:p>
    <w:bookmarkEnd w:id="50"/>
    <w:bookmarkStart w:id="51" w:name="таблица-ip-адресов-192.168.0.016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Таблица IP-адресов (192.168.0.0/16)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00"/>
        <w:gridCol w:w="3960"/>
        <w:gridCol w:w="6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192.168.0.0/16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сеть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192.168.0.24–192.168.0.254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msk-donskaya-smahmudov-sw-4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msk-pavlovskaya-smahmudov-sw-1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192.168.1.7–192.168.1.254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192.168.2.0/24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Point-to-Point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192.168.2.2–192.168.2.254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192.168.3.0/24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192.168.3.30–192.168.3.199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Компьютеры (DHCP)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192.168.3.200–192.168.3.219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Компьютеры (Static)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192.168.3.220–192.168.3.229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Принтеры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192.168.3.230–192.168.3.254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192.168.4.0/24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 (К)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192.168.4.30–192.168.4.199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Компьютеры (DHCP)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192.168.4.200–192.168.4.219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Компьютеры (Static)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192.168.4.220–192.168.4.229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Принтеры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192.168.4.230–192.168.4.254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192.168.5.0/24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 (А)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192.168.5.30–192.168.5.199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Компьютеры (DHCP)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192.168.5.200–192.168.5.219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Компьютеры (Static)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192.168.5.220–192.168.5.229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Принтеры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192.168.5.230–192.168.5.254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192.168.6.0/24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 (Д)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192.168.6.30–192.168.6.199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Компьютеры (DHCP)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192.168.6.200–192.168.6.219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Компьютеры (Static)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192.168.6.220–192.168.6.229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Принтеры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192.168.6.230–192.168.6.254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</w:tr>
    </w:tbl>
    <w:bookmarkEnd w:id="51"/>
    <w:bookmarkEnd w:id="52"/>
    <w:bookmarkEnd w:id="53"/>
    <w:bookmarkStart w:id="54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были разработаны схемы сети уровней L1, L2 и L3 в графическом редакторе draw.io и выполнено планирование адресного пространства для трёх частных диапазонов: 10.128.0.0/16, 172.16.0.0/12 и 192.168.0.0/16.</w:t>
      </w:r>
      <w:r>
        <w:t xml:space="preserve"> </w:t>
      </w:r>
      <w:r>
        <w:t xml:space="preserve">Была реализована логическая сегментация сети с использованием VLAN, определены магистральные (trunk) и пользовательские (access) порты, а также сформированы таблицы VLAN, IP-адресов и портов подключения оборудования. Для каждой подсети /24 назначены шлюзы, выделены диапазоны для сетевого оборудования, серверов, DHCP-клиентов, статических адресов и резервов.</w:t>
      </w:r>
      <w:r>
        <w:t xml:space="preserve"> </w:t>
      </w:r>
      <w:r>
        <w:t xml:space="preserve">В результате выполненной работы закреплены навыки иерархического проектирования сети, структурированного планирования IP-адресации и построения масштабируемой модели корпоративной сети с разделением на функциональные сегменты.</w:t>
      </w:r>
    </w:p>
    <w:bookmarkEnd w:id="54"/>
    <w:bookmarkStart w:id="55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Что такое модель взаимодействия открытых систем (OSI)? Какие уровни в ней есть? Какие функции закреплены за каждым уровнем модели OSI?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Модель OSI (Open Systems Interconnection)</w:t>
      </w:r>
      <w:r>
        <w:t xml:space="preserve"> </w:t>
      </w:r>
      <w:r>
        <w:t xml:space="preserve">— это эталонная семиуровневая модель, описывающая процессы передачи данных в сети и разделяющая их на логические уровни. Она позволяет стандартизировать сетевые технологии и обеспечить совместимость оборудования разных производителей.</w:t>
      </w:r>
    </w:p>
    <w:p>
      <w:pPr>
        <w:numPr>
          <w:ilvl w:val="0"/>
          <w:numId w:val="1000"/>
        </w:numPr>
      </w:pPr>
      <w:r>
        <w:t xml:space="preserve">Уровни модели OSI: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Физический (Physical)</w:t>
      </w:r>
      <w:r>
        <w:t xml:space="preserve"> </w:t>
      </w:r>
      <w:r>
        <w:t xml:space="preserve">— определяет электрические и механические параметры передачи сигнала: тип кабеля, разъёмы, уровни напряжения, скорость передачи данных.</w:t>
      </w:r>
      <w:r>
        <w:br/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Канальный (Data Link)</w:t>
      </w:r>
      <w:r>
        <w:t xml:space="preserve"> </w:t>
      </w:r>
      <w:r>
        <w:t xml:space="preserve">— формирует кадры, использует MAC-адреса, обнаруживает ошибки передачи, управляет доступом к среде (Ethernet, VLAN).</w:t>
      </w:r>
      <w:r>
        <w:br/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Сетевой (Network)</w:t>
      </w:r>
      <w:r>
        <w:t xml:space="preserve"> </w:t>
      </w:r>
      <w:r>
        <w:t xml:space="preserve">— отвечает за IP-адресацию и маршрутизацию пакетов между сетями.</w:t>
      </w:r>
      <w:r>
        <w:br/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Транспортный (Transport)</w:t>
      </w:r>
      <w:r>
        <w:t xml:space="preserve"> </w:t>
      </w:r>
      <w:r>
        <w:t xml:space="preserve">— обеспечивает надёжную (TCP) или ненадёжную (UDP) доставку данных, управление потоками и контроль ошибок.</w:t>
      </w:r>
      <w:r>
        <w:br/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Сеансовый (Session)</w:t>
      </w:r>
      <w:r>
        <w:t xml:space="preserve"> </w:t>
      </w:r>
      <w:r>
        <w:t xml:space="preserve">— устанавливает, поддерживает и завершает сеансы связи.</w:t>
      </w:r>
      <w:r>
        <w:br/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Представления (Presentation)</w:t>
      </w:r>
      <w:r>
        <w:t xml:space="preserve"> </w:t>
      </w:r>
      <w:r>
        <w:t xml:space="preserve">— выполняет кодирование, шифрование и сжатие данных.</w:t>
      </w:r>
      <w:r>
        <w:br/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Прикладной (Application)</w:t>
      </w:r>
      <w:r>
        <w:t xml:space="preserve"> </w:t>
      </w:r>
      <w:r>
        <w:t xml:space="preserve">— предоставляет сетевые сервисы приложениям (HTTP, FTP, SMTP, DNS).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Какие функции выполняет коммутатор?</w:t>
      </w:r>
    </w:p>
    <w:p>
      <w:pPr>
        <w:numPr>
          <w:ilvl w:val="0"/>
          <w:numId w:val="1000"/>
        </w:numPr>
      </w:pPr>
      <w:r>
        <w:t xml:space="preserve">Коммутатор работает на канальном уровне (L2) и выполняет следующие функции:</w:t>
      </w:r>
    </w:p>
    <w:p>
      <w:pPr>
        <w:numPr>
          <w:ilvl w:val="0"/>
          <w:numId w:val="1000"/>
        </w:numPr>
      </w:pPr>
      <w:r>
        <w:t xml:space="preserve">– передача кадров на основе MAC-адресов;</w:t>
      </w:r>
      <w:r>
        <w:br/>
      </w:r>
      <w:r>
        <w:t xml:space="preserve">– построение таблицы MAC-адресов (CAM-таблицы);</w:t>
      </w:r>
      <w:r>
        <w:br/>
      </w:r>
      <w:r>
        <w:t xml:space="preserve">– разделение сети на отдельные домены коллизий;</w:t>
      </w:r>
      <w:r>
        <w:br/>
      </w:r>
      <w:r>
        <w:t xml:space="preserve">– поддержка VLAN для логической сегментации;</w:t>
      </w:r>
      <w:r>
        <w:br/>
      </w:r>
      <w:r>
        <w:t xml:space="preserve">– работа с access и trunk-портами;</w:t>
      </w:r>
      <w:r>
        <w:br/>
      </w:r>
      <w:r>
        <w:t xml:space="preserve">– участие в протоколах STP для предотвращения петель.</w:t>
      </w:r>
    </w:p>
    <w:p>
      <w:pPr>
        <w:numPr>
          <w:ilvl w:val="0"/>
          <w:numId w:val="1000"/>
        </w:numPr>
      </w:pPr>
      <w:r>
        <w:t xml:space="preserve">Коммутатор повышает производительность и управляемость локальной сети.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Какие функции выполняет маршрутизатор?</w:t>
      </w:r>
    </w:p>
    <w:p>
      <w:pPr>
        <w:numPr>
          <w:ilvl w:val="0"/>
          <w:numId w:val="1000"/>
        </w:numPr>
      </w:pPr>
      <w:r>
        <w:t xml:space="preserve">Маршрутизатор работает на сетевом уровне (L3) и выполняет:</w:t>
      </w:r>
    </w:p>
    <w:p>
      <w:pPr>
        <w:numPr>
          <w:ilvl w:val="0"/>
          <w:numId w:val="1000"/>
        </w:numPr>
      </w:pPr>
      <w:r>
        <w:t xml:space="preserve">– соединение разных IP-сетей;</w:t>
      </w:r>
      <w:r>
        <w:br/>
      </w:r>
      <w:r>
        <w:t xml:space="preserve">– выбор оптимального маршрута передачи пакетов;</w:t>
      </w:r>
      <w:r>
        <w:br/>
      </w:r>
      <w:r>
        <w:t xml:space="preserve">– межвлановую маршрутизацию;</w:t>
      </w:r>
      <w:r>
        <w:br/>
      </w:r>
      <w:r>
        <w:t xml:space="preserve">– фильтрацию трафика (ACL);</w:t>
      </w:r>
      <w:r>
        <w:br/>
      </w:r>
      <w:r>
        <w:t xml:space="preserve">– NAT (преобразование сетевых адресов);</w:t>
      </w:r>
      <w:r>
        <w:br/>
      </w:r>
      <w:r>
        <w:t xml:space="preserve">– организацию выхода в Интернет.</w:t>
      </w:r>
    </w:p>
    <w:p>
      <w:pPr>
        <w:numPr>
          <w:ilvl w:val="0"/>
          <w:numId w:val="1000"/>
        </w:numPr>
      </w:pPr>
      <w:r>
        <w:t xml:space="preserve">Маршрутизатор обеспечивает логическое разделение широковещательных доменов.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В чём отличие коммутаторов третьего уровня от коммутаторов второго уровня?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Коммутатор второго уровня (L2)</w:t>
      </w:r>
      <w:r>
        <w:t xml:space="preserve"> </w:t>
      </w:r>
      <w:r>
        <w:t xml:space="preserve">работает только с MAC-адресами и передаёт кадры внутри одного VLAN.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Коммутатор третьего уровня (L3)</w:t>
      </w:r>
      <w:r>
        <w:t xml:space="preserve"> </w:t>
      </w:r>
      <w:r>
        <w:t xml:space="preserve">дополнительно поддерживает IP-маршрутизацию. Он может выполнять межвлановую маршрутизацию без использования отдельного маршрутизатора.</w:t>
      </w:r>
    </w:p>
    <w:p>
      <w:pPr>
        <w:numPr>
          <w:ilvl w:val="0"/>
          <w:numId w:val="1000"/>
        </w:numPr>
      </w:pPr>
      <w:r>
        <w:t xml:space="preserve">Основное отличие — способность L3-коммутатора анализировать IP-заголовок и принимать решения на основе сетевого уровня.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Что такое сетевой интерфейс?</w:t>
      </w:r>
    </w:p>
    <w:p>
      <w:pPr>
        <w:numPr>
          <w:ilvl w:val="0"/>
          <w:numId w:val="1000"/>
        </w:numPr>
      </w:pPr>
      <w:r>
        <w:t xml:space="preserve">Сетевой интерфейс — это аппаратный или виртуальный модуль устройства, обеспечивающий подключение к сети и передачу данных.</w:t>
      </w:r>
    </w:p>
    <w:p>
      <w:pPr>
        <w:numPr>
          <w:ilvl w:val="0"/>
          <w:numId w:val="1000"/>
        </w:numPr>
      </w:pPr>
      <w:r>
        <w:t xml:space="preserve">Примеры:</w:t>
      </w:r>
      <w:r>
        <w:br/>
      </w:r>
      <w:r>
        <w:t xml:space="preserve">– физическая сетевая карта (NIC);</w:t>
      </w:r>
      <w:r>
        <w:br/>
      </w:r>
      <w:r>
        <w:t xml:space="preserve">– интерфейс FastEthernet0/1 на коммутаторе;</w:t>
      </w:r>
      <w:r>
        <w:br/>
      </w:r>
      <w:r>
        <w:t xml:space="preserve">– виртуальный интерфейс VLAN (SVI).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Что такое сетевой порт?</w:t>
      </w:r>
    </w:p>
    <w:p>
      <w:pPr>
        <w:numPr>
          <w:ilvl w:val="0"/>
          <w:numId w:val="1000"/>
        </w:numPr>
      </w:pPr>
      <w:r>
        <w:t xml:space="preserve">Сетевой порт — это логическая или физическая точка подключения устройства к сети.</w:t>
      </w:r>
    </w:p>
    <w:p>
      <w:pPr>
        <w:numPr>
          <w:ilvl w:val="0"/>
          <w:numId w:val="1000"/>
        </w:numPr>
      </w:pPr>
      <w:r>
        <w:t xml:space="preserve">Различают:</w:t>
      </w:r>
      <w:r>
        <w:br/>
      </w:r>
      <w:r>
        <w:t xml:space="preserve">– физический порт (разъём RJ-45 на коммутаторе);</w:t>
      </w:r>
      <w:r>
        <w:br/>
      </w:r>
      <w:r>
        <w:t xml:space="preserve">– логический порт (номер TCP/UDP-порта, например 80 для HTTP).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Кратко охарактеризуйте технологии Ethernet, Fast Ethernet, Gigabit Ethernet.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Ethernet</w:t>
      </w:r>
      <w:r>
        <w:t xml:space="preserve"> </w:t>
      </w:r>
      <w:r>
        <w:t xml:space="preserve">— базовая технология локальных сетей со скоростью 10 Мбит/с.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Fast Ethernet</w:t>
      </w:r>
      <w:r>
        <w:t xml:space="preserve"> </w:t>
      </w:r>
      <w:r>
        <w:t xml:space="preserve">— развитие Ethernet со скоростью 100 Мбит/с (стандарт 100BASE-TX).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Gigabit Ethernet</w:t>
      </w:r>
      <w:r>
        <w:t xml:space="preserve"> </w:t>
      </w:r>
      <w:r>
        <w:t xml:space="preserve">— технология со скоростью 1000 Мбит/с (1 Гбит/с), широко применяется в современных корпоративных сетях для магистральных соединений и серверов.</w:t>
      </w:r>
    </w:p>
    <w:p>
      <w:pPr>
        <w:numPr>
          <w:ilvl w:val="0"/>
          <w:numId w:val="1000"/>
        </w:numPr>
      </w:pPr>
      <w:r>
        <w:t xml:space="preserve">Основное отличие между ними — пропускная способность и используемая физическая среда.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Что такое IP-адрес (IPv4-адрес)? Определите понятия сеть, подсеть, маска подсети. Охарактеризуйте служебные IP-адреса. Приведите пример разбиения сети.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IPv4-адрес</w:t>
      </w:r>
      <w:r>
        <w:t xml:space="preserve"> </w:t>
      </w:r>
      <w:r>
        <w:t xml:space="preserve">— это 32-битный логический адрес устройства, записываемый в десятичном виде (например, 192.168.1.10).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Сеть</w:t>
      </w:r>
      <w:r>
        <w:t xml:space="preserve"> </w:t>
      </w:r>
      <w:r>
        <w:t xml:space="preserve">— совокупность устройств с общей сетевой частью IP-адреса.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Подсеть</w:t>
      </w:r>
      <w:r>
        <w:t xml:space="preserve"> </w:t>
      </w:r>
      <w:r>
        <w:t xml:space="preserve">— логически выделенная часть сети, образованная за счёт изменения маски.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Маска подсети</w:t>
      </w:r>
      <w:r>
        <w:t xml:space="preserve"> </w:t>
      </w:r>
      <w:r>
        <w:t xml:space="preserve">— параметр, определяющий, какая часть адреса относится к сети, а какая — к узлу (например, 255.255.255.0 или /24).</w:t>
      </w:r>
    </w:p>
    <w:p>
      <w:pPr>
        <w:numPr>
          <w:ilvl w:val="0"/>
          <w:numId w:val="1000"/>
        </w:numPr>
      </w:pPr>
      <w:r>
        <w:t xml:space="preserve">Служебные адреса:</w:t>
      </w:r>
      <w:r>
        <w:br/>
      </w:r>
      <w:r>
        <w:t xml:space="preserve">– адрес сети (все биты хоста равны 0);</w:t>
      </w:r>
      <w:r>
        <w:br/>
      </w:r>
      <w:r>
        <w:t xml:space="preserve">– broadcast-адрес (все биты хоста равны 1);</w:t>
      </w:r>
      <w:r>
        <w:br/>
      </w:r>
      <w:r>
        <w:t xml:space="preserve">– loopback (127.0.0.1);</w:t>
      </w:r>
      <w:r>
        <w:br/>
      </w:r>
      <w:r>
        <w:t xml:space="preserve">– частные диапазоны RFC 1918.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Пример разбиения:</w:t>
      </w:r>
    </w:p>
    <w:p>
      <w:pPr>
        <w:numPr>
          <w:ilvl w:val="0"/>
          <w:numId w:val="1000"/>
        </w:numPr>
      </w:pPr>
      <w:r>
        <w:t xml:space="preserve">Сеть 192.168.1.0/24 можно разделить на две подсети /25:</w:t>
      </w:r>
    </w:p>
    <w:p>
      <w:pPr>
        <w:numPr>
          <w:ilvl w:val="0"/>
          <w:numId w:val="1000"/>
        </w:numPr>
      </w:pPr>
      <w:r>
        <w:t xml:space="preserve">– 192.168.1.0/25 (126 узлов);</w:t>
      </w:r>
      <w:r>
        <w:br/>
      </w:r>
      <w:r>
        <w:t xml:space="preserve">– 192.168.1.128/25 (126 узлов).</w:t>
      </w:r>
    </w:p>
    <w:p>
      <w:pPr>
        <w:numPr>
          <w:ilvl w:val="0"/>
          <w:numId w:val="1000"/>
        </w:numPr>
      </w:pPr>
      <w:r>
        <w:t xml:space="preserve">В каждой подсети первый адрес — адрес сети, последний — broadcast.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Дайте определение VLAN. Для чего применяется VLAN? Какие преимущества даёт применение VLAN?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VLAN (Virtual Local Area Network)</w:t>
      </w:r>
      <w:r>
        <w:t xml:space="preserve"> </w:t>
      </w:r>
      <w:r>
        <w:t xml:space="preserve">— технология логического разделения сети на независимые сегменты внутри одной физической инфраструктуры.</w:t>
      </w:r>
    </w:p>
    <w:p>
      <w:pPr>
        <w:numPr>
          <w:ilvl w:val="0"/>
          <w:numId w:val="1000"/>
        </w:numPr>
      </w:pPr>
      <w:r>
        <w:t xml:space="preserve">Применяется для:</w:t>
      </w:r>
      <w:r>
        <w:br/>
      </w:r>
      <w:r>
        <w:t xml:space="preserve">– разделения подразделений организации;</w:t>
      </w:r>
      <w:r>
        <w:br/>
      </w:r>
      <w:r>
        <w:t xml:space="preserve">– повышения безопасности;</w:t>
      </w:r>
      <w:r>
        <w:br/>
      </w:r>
      <w:r>
        <w:t xml:space="preserve">– снижения широковещательного трафика;</w:t>
      </w:r>
      <w:r>
        <w:br/>
      </w:r>
      <w:r>
        <w:t xml:space="preserve">– упрощения администрирования.</w:t>
      </w:r>
    </w:p>
    <w:p>
      <w:pPr>
        <w:numPr>
          <w:ilvl w:val="0"/>
          <w:numId w:val="1000"/>
        </w:numPr>
      </w:pPr>
      <w:r>
        <w:t xml:space="preserve">Примеры:</w:t>
      </w:r>
      <w:r>
        <w:br/>
      </w:r>
      <w:r>
        <w:t xml:space="preserve">– выделение отдельного VLAN для бухгалтерии;</w:t>
      </w:r>
      <w:r>
        <w:br/>
      </w:r>
      <w:r>
        <w:t xml:space="preserve">– разделение серверной фермы и пользовательской сети;</w:t>
      </w:r>
      <w:r>
        <w:br/>
      </w:r>
      <w:r>
        <w:t xml:space="preserve">– изоляция гостевой сети Wi-Fi.</w:t>
      </w:r>
    </w:p>
    <w:p>
      <w:pPr>
        <w:numPr>
          <w:ilvl w:val="0"/>
          <w:numId w:val="1000"/>
        </w:numPr>
      </w:pPr>
      <w:r>
        <w:t xml:space="preserve">Преимущества:</w:t>
      </w:r>
      <w:r>
        <w:br/>
      </w:r>
      <w:r>
        <w:t xml:space="preserve">– уменьшение broadcast-домена;</w:t>
      </w:r>
      <w:r>
        <w:br/>
      </w:r>
      <w:r>
        <w:t xml:space="preserve">– повышение производительности;</w:t>
      </w:r>
      <w:r>
        <w:br/>
      </w:r>
      <w:r>
        <w:t xml:space="preserve">– гибкость конфигурации;</w:t>
      </w:r>
      <w:r>
        <w:br/>
      </w:r>
      <w:r>
        <w:t xml:space="preserve">– централизованное управление.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В чём отличие Trunk Port от Access Port?</w:t>
      </w:r>
    </w:p>
    <w:p>
      <w:pPr>
        <w:pStyle w:val="FirstParagraph"/>
      </w:pPr>
      <w:r>
        <w:rPr>
          <w:bCs/>
          <w:b/>
        </w:rPr>
        <w:t xml:space="preserve">Access Port</w:t>
      </w:r>
      <w:r>
        <w:t xml:space="preserve"> </w:t>
      </w:r>
      <w:r>
        <w:t xml:space="preserve">— принадлежит одному VLAN и используется для подключения конечных устройств. Передаёт кадры без тегирования.</w:t>
      </w:r>
    </w:p>
    <w:p>
      <w:pPr>
        <w:pStyle w:val="BodyText"/>
      </w:pPr>
      <w:r>
        <w:rPr>
          <w:bCs/>
          <w:b/>
        </w:rPr>
        <w:t xml:space="preserve">Trunk Port</w:t>
      </w:r>
      <w:r>
        <w:t xml:space="preserve"> </w:t>
      </w:r>
      <w:r>
        <w:t xml:space="preserve">— передаёт трафик нескольких VLAN одновременно с использованием тегирования (IEEE 802.1Q). Применяется для соединения коммутаторов или коммутатора с маршрутизатором.</w:t>
      </w:r>
    </w:p>
    <w:p>
      <w:pPr>
        <w:pStyle w:val="BodyText"/>
      </w:pPr>
      <w:r>
        <w:t xml:space="preserve">Основное различие — количество поддерживаемых VLAN и способ обработки кадров.</w:t>
      </w:r>
    </w:p>
    <w:bookmarkEnd w:id="55"/>
    <w:bookmarkStart w:id="56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numPr>
          <w:ilvl w:val="0"/>
          <w:numId w:val="1011"/>
        </w:numPr>
      </w:pPr>
      <w:r>
        <w:t xml:space="preserve">802.1D-2004 - IEEE Standard for Local and Metropolitan Area Networks. Media Access Control (MAC) Bridges : тех. отч. / IEEE. — 2004. — С. 1— 277. — DOI: 10.1109/IEEESTD.2004.94569. — URL: http://ieeexplore.ieee.org/servlet/opac?punumber=9155.</w:t>
      </w:r>
    </w:p>
    <w:p>
      <w:pPr>
        <w:numPr>
          <w:ilvl w:val="0"/>
          <w:numId w:val="1011"/>
        </w:numPr>
      </w:pPr>
      <w:r>
        <w:t xml:space="preserve">802.1Q - Virtual LANs. — URL: http://www.ieee802.org/1/pages/802.1Q.html.</w:t>
      </w:r>
    </w:p>
    <w:p>
      <w:pPr>
        <w:numPr>
          <w:ilvl w:val="0"/>
          <w:numId w:val="1011"/>
        </w:numPr>
      </w:pPr>
      <w:r>
        <w:t xml:space="preserve">A J. Packet Tracer Network Simulator. — Packt Publishing, 2014. — ISBN 9781782170426. — URL: https://books.google.com/books?id=eVOcAgAAQBAJ&amp;dq=cisco+packet+tracer&amp;hl=es&amp;source=gbs_navlinks_s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41" Target="media/rId41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Суннатилло Махмудов</dc:creator>
  <dc:language>ru-RU</dc:language>
  <cp:keywords/>
  <dcterms:created xsi:type="dcterms:W3CDTF">2026-02-21T07:28:52Z</dcterms:created>
  <dcterms:modified xsi:type="dcterms:W3CDTF">2026-02-21T07:28:52Z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Планирование локальной сети организации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