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70.png" ContentType="image/png"/>
  <Override PartName="/word/media/rId74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STP.</w:t>
      </w:r>
      <w:r>
        <w:t xml:space="preserve"> </w:t>
      </w:r>
      <w:r>
        <w:t xml:space="preserve">Агрегирование</w:t>
      </w:r>
      <w:r>
        <w:t xml:space="preserve"> </w:t>
      </w:r>
      <w:r>
        <w:t xml:space="preserve">каналов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возможностей протокола STP и его модификаций по обеспечению отказоустойчивости сети, агрегированию интерфейсов и перераспределению нагрузки между ними.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Протокол</w:t>
      </w:r>
      <w:r>
        <w:t xml:space="preserve"> </w:t>
      </w:r>
      <w:r>
        <w:rPr>
          <w:bCs/>
          <w:b/>
        </w:rPr>
        <w:t xml:space="preserve">Spanning Tree Protocol (STP)</w:t>
      </w:r>
      <w:r>
        <w:t xml:space="preserve"> </w:t>
      </w:r>
      <w:r>
        <w:t xml:space="preserve">предназначен для предотвращения образования петель в локальных сетях с избыточными соединениями между коммутаторами. Наличие резервных каналов повышает отказоустойчивость сети, однако может привести к возникновению широковещательных штормов и дублированию кадров. Протокол STP решает эту проблему путём построения логического древовидного графа, в котором избыточные каналы переводятся в неактивное состояние.</w:t>
      </w:r>
    </w:p>
    <w:p>
      <w:pPr>
        <w:pStyle w:val="BodyText"/>
      </w:pPr>
      <w:r>
        <w:t xml:space="preserve">В процессе работы STP выбирается корневой коммутатор (</w:t>
      </w:r>
      <w:r>
        <w:rPr>
          <w:bCs/>
          <w:b/>
        </w:rPr>
        <w:t xml:space="preserve">Root Bridge</w:t>
      </w:r>
      <w:r>
        <w:t xml:space="preserve">), относительно которого строится дерево. Каждый коммутатор определяет кратчайший путь до корня, а его интерфейсы получают роли: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Root Port</w:t>
      </w:r>
      <w:r>
        <w:t xml:space="preserve"> </w:t>
      </w:r>
      <w:r>
        <w:t xml:space="preserve">— порт с наименьшей стоимостью пути к корневому коммутатору;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Designated Port</w:t>
      </w:r>
      <w:r>
        <w:t xml:space="preserve"> </w:t>
      </w:r>
      <w:r>
        <w:t xml:space="preserve">— порт, отвечающий за передачу кадров в сегменте;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Alternate Port</w:t>
      </w:r>
      <w:r>
        <w:t xml:space="preserve"> </w:t>
      </w:r>
      <w:r>
        <w:t xml:space="preserve">— резервный порт, находящийся в заблокированном состоянии;</w:t>
      </w:r>
    </w:p>
    <w:p>
      <w:pPr>
        <w:pStyle w:val="BodyText"/>
      </w:pPr>
      <w:r>
        <w:t xml:space="preserve">Порты коммутатора могут находиться в различных состояниях:</w:t>
      </w:r>
      <w:r>
        <w:t xml:space="preserve"> </w:t>
      </w:r>
      <w:r>
        <w:rPr>
          <w:bCs/>
          <w:b/>
        </w:rPr>
        <w:t xml:space="preserve">Blocking</w:t>
      </w:r>
      <w:r>
        <w:t xml:space="preserve">,</w:t>
      </w:r>
      <w:r>
        <w:t xml:space="preserve"> </w:t>
      </w:r>
      <w:r>
        <w:rPr>
          <w:bCs/>
          <w:b/>
        </w:rPr>
        <w:t xml:space="preserve">Listening</w:t>
      </w:r>
      <w:r>
        <w:t xml:space="preserve">,</w:t>
      </w:r>
      <w:r>
        <w:t xml:space="preserve"> </w:t>
      </w:r>
      <w:r>
        <w:rPr>
          <w:bCs/>
          <w:b/>
        </w:rPr>
        <w:t xml:space="preserve">Learning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Forwarding</w:t>
      </w:r>
      <w:r>
        <w:t xml:space="preserve">. Переход между состояниями сопровождается задержками, что влияет на время сходимости сети.</w:t>
      </w:r>
    </w:p>
    <w:p>
      <w:pPr>
        <w:pStyle w:val="BodyText"/>
      </w:pPr>
      <w:r>
        <w:t xml:space="preserve">Для ускорения процесса восстановления соединения используется протокол</w:t>
      </w:r>
      <w:r>
        <w:t xml:space="preserve"> </w:t>
      </w:r>
      <w:r>
        <w:rPr>
          <w:bCs/>
          <w:b/>
        </w:rPr>
        <w:t xml:space="preserve">Rapid PVST+ (Rapid Per-VLAN Spanning Tree Plus)</w:t>
      </w:r>
      <w:r>
        <w:t xml:space="preserve">, являющийся развитием STP. Он обеспечивает более быстрое переключение портов в активное состояние за счёт упрощённого механизма переходов и обмена служебной информацией между коммутаторами. Это позволяет существенно сократить время восстановления сети при отказе канала.</w:t>
      </w:r>
    </w:p>
    <w:p>
      <w:pPr>
        <w:pStyle w:val="BodyText"/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применяется на портах, подключённых к оконечным устройствам, и позволяет им сразу переходить в состояние</w:t>
      </w:r>
      <w:r>
        <w:t xml:space="preserve"> </w:t>
      </w:r>
      <w:r>
        <w:rPr>
          <w:bCs/>
          <w:b/>
        </w:rPr>
        <w:t xml:space="preserve">Forwarding</w:t>
      </w:r>
      <w:r>
        <w:t xml:space="preserve">, минуя промежуточные этапы. Это особенно важно для устройств, требующих быстрого подключения к сети, таких как рабочие станции и серверы.</w:t>
      </w:r>
    </w:p>
    <w:p>
      <w:pPr>
        <w:pStyle w:val="BodyText"/>
      </w:pPr>
      <w:r>
        <w:t xml:space="preserve">Для увеличения пропускной способности и повышения отказоустойчивости соединений между коммутаторами используется технология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. Она объединяет несколько физических каналов в один логический интерфейс (</w:t>
      </w:r>
      <w:r>
        <w:rPr>
          <w:bCs/>
          <w:b/>
        </w:rPr>
        <w:t xml:space="preserve">Port-channel</w:t>
      </w:r>
      <w:r>
        <w:t xml:space="preserve">). При этом трафик распределяется между физическими линиями, а при отказе одной из них связь сохраняется за счёт остальных.</w:t>
      </w:r>
    </w:p>
    <w:p>
      <w:pPr>
        <w:pStyle w:val="BodyText"/>
      </w:pPr>
      <w:r>
        <w:t xml:space="preserve">Агрегирование каналов может быть реализовано тремя способами:</w:t>
      </w:r>
      <w:r>
        <w:t xml:space="preserve"> </w:t>
      </w:r>
      <w:r>
        <w:t xml:space="preserve">– статически (без протоколов согласования);</w:t>
      </w:r>
      <w:r>
        <w:br/>
      </w:r>
      <w:r>
        <w:t xml:space="preserve">– с использованием протокола</w:t>
      </w:r>
      <w:r>
        <w:t xml:space="preserve"> </w:t>
      </w:r>
      <w:r>
        <w:rPr>
          <w:bCs/>
          <w:b/>
        </w:rPr>
        <w:t xml:space="preserve">PAgP</w:t>
      </w:r>
      <w:r>
        <w:t xml:space="preserve"> </w:t>
      </w:r>
      <w:r>
        <w:t xml:space="preserve">(проприетарный протокол Cisco);</w:t>
      </w:r>
      <w:r>
        <w:br/>
      </w:r>
      <w:r>
        <w:t xml:space="preserve">– с использованием протокола</w:t>
      </w:r>
      <w:r>
        <w:t xml:space="preserve"> </w:t>
      </w:r>
      <w:r>
        <w:rPr>
          <w:bCs/>
          <w:b/>
        </w:rPr>
        <w:t xml:space="preserve">LACP</w:t>
      </w:r>
      <w:r>
        <w:t xml:space="preserve"> </w:t>
      </w:r>
      <w:r>
        <w:t xml:space="preserve">(стандарт IEEE 802.3ad);</w:t>
      </w:r>
    </w:p>
    <w:p>
      <w:pPr>
        <w:pStyle w:val="BodyText"/>
      </w:pPr>
      <w:r>
        <w:t xml:space="preserve">Использование динамических протоколов (LACP и PAgP) позволяет автоматически согласовывать параметры каналов и предотвращать ошибки конфигурации, тогда как статическое агрегирование требует ручной настройки и более подвержено ошибкам.</w:t>
      </w:r>
    </w:p>
    <w:bookmarkEnd w:id="21"/>
    <w:bookmarkStart w:id="7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существующей сети было сформировано резервное соединение между коммутаторами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. Для этого исходное соединение между коммутаторами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(интерфейс</w:t>
      </w:r>
      <w:r>
        <w:t xml:space="preserve"> </w:t>
      </w:r>
      <w:r>
        <w:rPr>
          <w:bCs/>
          <w:b/>
        </w:rPr>
        <w:t xml:space="preserve">Gig0/2</w:t>
      </w:r>
      <w:r>
        <w:t xml:space="preserve">) и</w:t>
      </w:r>
      <w:r>
        <w:t xml:space="preserve"> </w:t>
      </w:r>
      <w:r>
        <w:rPr>
          <w:bCs/>
          <w:b/>
        </w:rPr>
        <w:t xml:space="preserve">msk-donskaya-smahmudov-sw-4</w:t>
      </w:r>
      <w:r>
        <w:t xml:space="preserve"> </w:t>
      </w:r>
      <w:r>
        <w:t xml:space="preserve">(интерфейс</w:t>
      </w:r>
      <w:r>
        <w:t xml:space="preserve"> </w:t>
      </w:r>
      <w:r>
        <w:rPr>
          <w:bCs/>
          <w:b/>
        </w:rPr>
        <w:t xml:space="preserve">Gig0/1</w:t>
      </w:r>
      <w:r>
        <w:t xml:space="preserve">) было заменено на соединение между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(интерфейс</w:t>
      </w:r>
      <w:r>
        <w:t xml:space="preserve"> </w:t>
      </w:r>
      <w:r>
        <w:rPr>
          <w:bCs/>
          <w:b/>
        </w:rPr>
        <w:t xml:space="preserve">Gig0/2</w:t>
      </w:r>
      <w:r>
        <w:t xml:space="preserve">) и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 </w:t>
      </w:r>
      <w:r>
        <w:t xml:space="preserve">(интерфейс</w:t>
      </w:r>
      <w:r>
        <w:t xml:space="preserve"> </w:t>
      </w:r>
      <w:r>
        <w:rPr>
          <w:bCs/>
          <w:b/>
        </w:rPr>
        <w:t xml:space="preserve">Gig0/2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Далее на коммутаторе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 </w:t>
      </w:r>
      <w:r>
        <w:t xml:space="preserve">интерфейс</w:t>
      </w:r>
      <w:r>
        <w:t xml:space="preserve"> </w:t>
      </w:r>
      <w:r>
        <w:rPr>
          <w:bCs/>
          <w:b/>
        </w:rPr>
        <w:t xml:space="preserve">Gig0/2</w:t>
      </w:r>
      <w:r>
        <w:t xml:space="preserve"> </w:t>
      </w:r>
      <w:r>
        <w:t xml:space="preserve">был переведён в транковый режим командой:</w:t>
      </w:r>
      <w:r>
        <w:t xml:space="preserve"> </w:t>
      </w:r>
      <w:r>
        <w:t xml:space="preserve">switchport mode trunk</w:t>
      </w:r>
    </w:p>
    <w:p>
      <w:pPr>
        <w:numPr>
          <w:ilvl w:val="0"/>
          <w:numId w:val="1000"/>
        </w:numPr>
      </w:pPr>
      <w:r>
        <w:t xml:space="preserve">После этого соединение между коммутаторами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msk-donskaya-smahmudov-sw-4</w:t>
      </w:r>
      <w:r>
        <w:t xml:space="preserve"> </w:t>
      </w:r>
      <w:r>
        <w:t xml:space="preserve">было организовано через интерфейсы</w:t>
      </w:r>
      <w:r>
        <w:t xml:space="preserve"> </w:t>
      </w:r>
      <w:r>
        <w:rPr>
          <w:bCs/>
          <w:b/>
        </w:rPr>
        <w:t xml:space="preserve">Fa0/23</w:t>
      </w:r>
      <w:r>
        <w:t xml:space="preserve">, которые также были настроены в транковом режиме. В результате в топологии появилось резервное направление передачи данных, позволяющее использовать альтернативный путь при перестроении дерева STP.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3086060"/>
            <wp:effectExtent b="0" l="0" r="0" t="0"/>
            <wp:docPr descr="Рис. 1: Топология сети после формирования резервного соединения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после формирования резервного соединения</w:t>
      </w:r>
    </w:p>
    <w:p>
      <w:pPr>
        <w:numPr>
          <w:ilvl w:val="0"/>
          <w:numId w:val="1001"/>
        </w:numPr>
      </w:pPr>
      <w:r>
        <w:t xml:space="preserve">С оконечного устройства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была выполнена проверка сетевой связности с серверами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web-smahmudov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 После этого проект был переведён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, и было прослежено движение</w:t>
      </w:r>
      <w:r>
        <w:t xml:space="preserve"> </w:t>
      </w:r>
      <w:r>
        <w:rPr>
          <w:bCs/>
          <w:b/>
        </w:rPr>
        <w:t xml:space="preserve">ICMP-пакетов</w:t>
      </w:r>
      <w:r>
        <w:t xml:space="preserve"> </w:t>
      </w:r>
      <w:r>
        <w:t xml:space="preserve">по сети.</w:t>
      </w:r>
    </w:p>
    <w:p>
      <w:pPr>
        <w:numPr>
          <w:ilvl w:val="0"/>
          <w:numId w:val="1000"/>
        </w:numPr>
      </w:pPr>
      <w:r>
        <w:t xml:space="preserve">В процессе моделирования было установлено, что пакеты от рабочей станции к серверам проходят через коммутатор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, что подтверждает выбор активного маршрута в рамках текущего состояния дерева spanning tree. На панели моделирования в списке событий отображались этапы прохождения пакетов через сетевые устройства, а в рабочей области были видны конверты, обозначающие пересылку кадров между коммутаторами.</w:t>
      </w:r>
    </w:p>
    <w:p>
      <w:pPr>
        <w:numPr>
          <w:ilvl w:val="0"/>
          <w:numId w:val="1000"/>
        </w:numPr>
      </w:pPr>
      <w:bookmarkStart w:id="29" w:name="fig:002"/>
      <w:r>
        <w:drawing>
          <wp:inline>
            <wp:extent cx="5334000" cy="2325493"/>
            <wp:effectExtent b="0" l="0" r="0" t="0"/>
            <wp:docPr descr="Передача ICMP-пакетов в режиме Simulation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br/>
      </w:r>
      <w:bookmarkStart w:id="33" w:name="fig:003"/>
      <w:r>
        <w:drawing>
          <wp:inline>
            <wp:extent cx="5334000" cy="2642457"/>
            <wp:effectExtent b="0" l="0" r="0" t="0"/>
            <wp:docPr descr="Прохождение ICMP-пакета через коммутатор msk-donskaya-smahmudov-sw-2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1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 </w:t>
      </w:r>
      <w:r>
        <w:t xml:space="preserve">было просмотрено состояние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 </w:t>
      </w:r>
      <w:r>
        <w:t xml:space="preserve">с помощью команды:</w:t>
      </w:r>
      <w:r>
        <w:t xml:space="preserve"> </w:t>
      </w:r>
      <w:r>
        <w:t xml:space="preserve">show spanning-tree vlan 3</w:t>
      </w:r>
    </w:p>
    <w:p>
      <w:pPr>
        <w:numPr>
          <w:ilvl w:val="0"/>
          <w:numId w:val="1000"/>
        </w:numPr>
      </w:pPr>
      <w:r>
        <w:t xml:space="preserve">В результате анализа вывода было установлено, что корневым коммутатором для данной VLAN на этом этапе является другое устройство, а сам коммутатор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 </w:t>
      </w:r>
      <w:r>
        <w:t xml:space="preserve">использует один из интерфейсов как</w:t>
      </w:r>
      <w:r>
        <w:t xml:space="preserve"> </w:t>
      </w:r>
      <w:r>
        <w:rPr>
          <w:bCs/>
          <w:b/>
        </w:rPr>
        <w:t xml:space="preserve">Root Port</w:t>
      </w:r>
      <w:r>
        <w:t xml:space="preserve"> </w:t>
      </w:r>
      <w:r>
        <w:t xml:space="preserve">для достижения корня дерева. В таблице STP были отражены роли интерфейсов, их стоимость, состояние и тип соединения. В частности, интерфейс</w:t>
      </w:r>
      <w:r>
        <w:t xml:space="preserve"> </w:t>
      </w:r>
      <w:r>
        <w:rPr>
          <w:bCs/>
          <w:b/>
        </w:rPr>
        <w:t xml:space="preserve">Gi0/1</w:t>
      </w:r>
      <w:r>
        <w:t xml:space="preserve"> </w:t>
      </w:r>
      <w:r>
        <w:t xml:space="preserve">находился в состоянии</w:t>
      </w:r>
      <w:r>
        <w:t xml:space="preserve"> </w:t>
      </w:r>
      <w:r>
        <w:rPr>
          <w:bCs/>
          <w:b/>
        </w:rPr>
        <w:t xml:space="preserve">Root FWD</w:t>
      </w:r>
      <w:r>
        <w:t xml:space="preserve">, а остальные интерфейсы использовались как назначенные порты</w:t>
      </w:r>
      <w:r>
        <w:t xml:space="preserve"> </w:t>
      </w:r>
      <w:r>
        <w:rPr>
          <w:bCs/>
          <w:b/>
        </w:rPr>
        <w:t xml:space="preserve">Desg FWD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свидетельствует о том, что коммутатор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 </w:t>
      </w:r>
      <w:r>
        <w:t xml:space="preserve">не являлся корневым, а передача трафика осуществлялась по пути, определённому алгоритмом spanning tree.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209774" cy="2850776"/>
            <wp:effectExtent b="0" l="0" r="0" t="0"/>
            <wp:docPr descr="Рис. 2: Просмотр состояния STP на коммутаторе msk-donskaya-smahmudov-sw-2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774" cy="285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2: Просмотр состояния STP на коммутаторе msk-donskaya-smahmudov-sw-2</w:t>
      </w:r>
    </w:p>
    <w:p>
      <w:pPr>
        <w:numPr>
          <w:ilvl w:val="0"/>
          <w:numId w:val="1001"/>
        </w:numPr>
      </w:pPr>
      <w:r>
        <w:t xml:space="preserve">В качестве корневого коммутатора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для</w:t>
      </w:r>
      <w:r>
        <w:t xml:space="preserve"> </w:t>
      </w:r>
      <w:r>
        <w:rPr>
          <w:bCs/>
          <w:b/>
        </w:rPr>
        <w:t xml:space="preserve">VLAN 3</w:t>
      </w:r>
      <w:r>
        <w:t xml:space="preserve"> </w:t>
      </w:r>
      <w:r>
        <w:t xml:space="preserve">был настроен коммутатор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. Для этого в режиме глобальной конфигурации была выполнена команда:</w:t>
      </w:r>
      <w:r>
        <w:t xml:space="preserve"> </w:t>
      </w:r>
      <w:r>
        <w:t xml:space="preserve">spanning-tree vlan 3 root primary</w:t>
      </w:r>
    </w:p>
    <w:p>
      <w:pPr>
        <w:numPr>
          <w:ilvl w:val="0"/>
          <w:numId w:val="1000"/>
        </w:numPr>
      </w:pPr>
      <w:r>
        <w:t xml:space="preserve">После применения настройки на коммутаторе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повторно был выполнен просмотр состояния STP. В выводе команды было указано, что данный коммутатор является корневым мостом, о чём свидетельствует строка</w:t>
      </w:r>
      <w:r>
        <w:t xml:space="preserve"> </w:t>
      </w:r>
      <w:r>
        <w:rPr>
          <w:bCs/>
          <w:b/>
        </w:rPr>
        <w:t xml:space="preserve">This bridge is the root</w:t>
      </w:r>
      <w:r>
        <w:t xml:space="preserve">. Также в таблице интерфейсов все активные порты находились в состоянии</w:t>
      </w:r>
      <w:r>
        <w:t xml:space="preserve"> </w:t>
      </w:r>
      <w:r>
        <w:rPr>
          <w:bCs/>
          <w:b/>
        </w:rPr>
        <w:t xml:space="preserve">Designated Forwarding</w:t>
      </w:r>
      <w:r>
        <w:t xml:space="preserve">, поскольку именно корневой коммутатор определяет логическую структуру дерева и не имеет root-порта.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346298"/>
            <wp:effectExtent b="0" l="0" r="0" t="0"/>
            <wp:docPr descr="Рис. 3: Настройка корневого коммутатора STP на msk-donskaya-smahmudov-sw-1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6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3: Настройка корневого коммутатора STP на msk-donskaya-smahmudov-sw-1</w:t>
      </w:r>
    </w:p>
    <w:p>
      <w:pPr>
        <w:numPr>
          <w:ilvl w:val="0"/>
          <w:numId w:val="1001"/>
        </w:numPr>
      </w:pPr>
      <w:r>
        <w:t xml:space="preserve">После перенастройки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была повторно проверена передача</w:t>
      </w:r>
      <w:r>
        <w:t xml:space="preserve"> </w:t>
      </w:r>
      <w:r>
        <w:rPr>
          <w:bCs/>
          <w:b/>
        </w:rPr>
        <w:t xml:space="preserve">ICMP-пакетов</w:t>
      </w:r>
      <w:r>
        <w:t xml:space="preserve"> </w:t>
      </w:r>
      <w:r>
        <w:t xml:space="preserve">от узла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к серверам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web-smahmudov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ходе наблюдения было установлено, что после выбора нового корневого коммутатора дерево маршрутов перестроилось. Пакеты, направляемые к серверу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, начали проходить через коммутаторы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, тогда как пакеты к серверу</w:t>
      </w:r>
      <w:r>
        <w:t xml:space="preserve"> </w:t>
      </w:r>
      <w:r>
        <w:rPr>
          <w:bCs/>
          <w:b/>
        </w:rPr>
        <w:t xml:space="preserve">web-smahmudov</w:t>
      </w:r>
      <w:r>
        <w:t xml:space="preserve"> </w:t>
      </w:r>
      <w:r>
        <w:t xml:space="preserve">передавались через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Это подтверждает корректную работу протокола spanning tree, который блокирует избыточные каналы, но при этом сохраняет резервные соединения и использует оптимальный путь в зависимости от положения корневого коммутатора и структуры сети.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292791"/>
            <wp:effectExtent b="0" l="0" r="0" t="0"/>
            <wp:docPr descr="Рис. 4: Передача пакетов после перестроения дерева STP" title="" id="43" name="Picture"/>
            <a:graphic>
              <a:graphicData uri="http://schemas.openxmlformats.org/drawingml/2006/picture">
                <pic:pic>
                  <pic:nvPicPr>
                    <pic:cNvPr descr="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4: Передача пакетов после перестроения дерева STP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3316024"/>
            <wp:effectExtent b="0" l="0" r="0" t="0"/>
            <wp:docPr descr="Рис. 5: Маршрут ICMP-пакетов по резервному соединению" title="" id="47" name="Picture"/>
            <a:graphic>
              <a:graphicData uri="http://schemas.openxmlformats.org/drawingml/2006/picture">
                <pic:pic>
                  <pic:nvPicPr>
                    <pic:cNvPr descr="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5: Маршрут ICMP-пакетов по резервному соединению</w:t>
      </w:r>
    </w:p>
    <w:p>
      <w:pPr>
        <w:numPr>
          <w:ilvl w:val="0"/>
          <w:numId w:val="1001"/>
        </w:numPr>
      </w:pPr>
      <w:r>
        <w:t xml:space="preserve">На интерфейсах коммутаторов, к которым подключены серверы, был настроен 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. Настройка была выполнена на коммутаторе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 </w:t>
      </w:r>
      <w:r>
        <w:t xml:space="preserve">для интерфейсов</w:t>
      </w:r>
      <w:r>
        <w:t xml:space="preserve"> </w:t>
      </w:r>
      <w:r>
        <w:rPr>
          <w:bCs/>
          <w:b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Fa0/2</w:t>
      </w:r>
      <w:r>
        <w:t xml:space="preserve">, а также на коммутаторе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 </w:t>
      </w:r>
      <w:r>
        <w:t xml:space="preserve">для интерфейсов</w:t>
      </w:r>
      <w:r>
        <w:t xml:space="preserve"> </w:t>
      </w:r>
      <w:r>
        <w:rPr>
          <w:bCs/>
          <w:b/>
        </w:rPr>
        <w:t xml:space="preserve">Fa0/1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Fa0/2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позволяет портам, подключённым к оконечным устройствам, сразу переходить в состояние пересылки, минуя длительные промежуточные состояния listening и learning. Это ускоряет включение конечных устройств в сеть и уменьшает задержку при инициализации соединения.</w:t>
      </w:r>
    </w:p>
    <w:p>
      <w:pPr>
        <w:numPr>
          <w:ilvl w:val="0"/>
          <w:numId w:val="1000"/>
        </w:numPr>
      </w:pPr>
      <w:r>
        <w:t xml:space="preserve">При выполнении настройки система выдала предупреждение о том, что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должен использоваться только на портах, подключённых к отдельным узлам, а не к коммутаторам, концентраторам или другим сетевым устройствам. Такое предупреждение является штатным и служит напоминанием о необходимости корректного выбора интерфейсов для данной функции.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768186"/>
            <wp:effectExtent b="0" l="0" r="0" t="0"/>
            <wp:docPr descr="Рис. 6: Настройка режима PortFast на интерфейсах, подключённых к серверам" title="" id="51" name="Picture"/>
            <a:graphic>
              <a:graphicData uri="http://schemas.openxmlformats.org/drawingml/2006/picture">
                <pic:pic>
                  <pic:nvPicPr>
                    <pic:cNvPr descr="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6: Настройка режима PortFast на интерфейсах, подключённых к серверам</w:t>
      </w:r>
    </w:p>
    <w:p>
      <w:pPr>
        <w:numPr>
          <w:ilvl w:val="0"/>
          <w:numId w:val="1001"/>
        </w:numPr>
      </w:pPr>
      <w:r>
        <w:t xml:space="preserve">Для изучения отказоустойчивости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и времени восстановления соединения на хосте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была запущена длительная проверка доступности сервера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 </w:t>
      </w:r>
      <w:r>
        <w:t xml:space="preserve">с помощью команды:</w:t>
      </w:r>
      <w:r>
        <w:t xml:space="preserve"> </w:t>
      </w:r>
      <w:r>
        <w:t xml:space="preserve">ping -n 1000 mail.donskaya.rudn.ru</w:t>
      </w:r>
    </w:p>
    <w:p>
      <w:pPr>
        <w:numPr>
          <w:ilvl w:val="0"/>
          <w:numId w:val="1000"/>
        </w:numPr>
      </w:pPr>
      <w:r>
        <w:t xml:space="preserve">Во время выполнения проверки один из рабочих интерфейсов коммутатора, участвующий в передаче трафика, был переведён в состояние</w:t>
      </w:r>
      <w:r>
        <w:t xml:space="preserve"> </w:t>
      </w:r>
      <w:r>
        <w:rPr>
          <w:bCs/>
          <w:b/>
        </w:rPr>
        <w:t xml:space="preserve">shutdown</w:t>
      </w:r>
      <w:r>
        <w:t xml:space="preserve">, что вызвало разрыв основного канала связи. В результате в окне командной строки наблюдалось появление нескольких сообщений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после чего ответы от сервера возобновились. Это свидетельствует о том, что протокол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выполнил перестроение дерева, активировал резервный путь и восстановил передачу данных через альтернативное соединение.</w:t>
      </w:r>
    </w:p>
    <w:p>
      <w:pPr>
        <w:numPr>
          <w:ilvl w:val="0"/>
          <w:numId w:val="1000"/>
        </w:numPr>
      </w:pPr>
      <w:r>
        <w:t xml:space="preserve">По статистике проверки было видно, что часть пакетов была потеряна в момент переключения, что соответствует времени, необходимому классическому STP для пересчёта топологии и перевода резервного порта в рабочее состояние.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015761"/>
            <wp:effectExtent b="0" l="0" r="0" t="0"/>
            <wp:docPr descr="Рис. 7: Проверка отказоустойчивости STP при разрыве основного соединения" title="" id="55" name="Picture"/>
            <a:graphic>
              <a:graphicData uri="http://schemas.openxmlformats.org/drawingml/2006/picture">
                <pic:pic>
                  <pic:nvPicPr>
                    <pic:cNvPr descr="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5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7: Проверка отказоустойчивости STP при разрыве основного соединения</w:t>
      </w:r>
    </w:p>
    <w:p>
      <w:pPr>
        <w:numPr>
          <w:ilvl w:val="0"/>
          <w:numId w:val="1001"/>
        </w:numPr>
      </w:pPr>
      <w:r>
        <w:t xml:space="preserve">Далее коммутаторы сети были переведены в режим работы по протоколу</w:t>
      </w:r>
      <w:r>
        <w:t xml:space="preserve"> </w:t>
      </w:r>
      <w:r>
        <w:rPr>
          <w:bCs/>
          <w:b/>
        </w:rPr>
        <w:t xml:space="preserve">Rapid PVST+</w:t>
      </w:r>
      <w:r>
        <w:t xml:space="preserve">. Настройка была выполнена на коммутаторах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msk-donskaya-smahmudov-sw-2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msk-donskaya-smahmudov-sw-3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msk-donskaya-smahmudov-sw-4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msk-pavlovskaya-smahmudov-sw-1</w:t>
      </w:r>
      <w:r>
        <w:t xml:space="preserve"> </w:t>
      </w:r>
      <w:r>
        <w:t xml:space="preserve">с помощью команды:</w:t>
      </w:r>
      <w:r>
        <w:t xml:space="preserve"> </w:t>
      </w:r>
      <w:r>
        <w:t xml:space="preserve">spanning-tree mode rapid-pvst</w:t>
      </w:r>
    </w:p>
    <w:p>
      <w:pPr>
        <w:numPr>
          <w:ilvl w:val="0"/>
          <w:numId w:val="1000"/>
        </w:numPr>
      </w:pPr>
      <w:r>
        <w:t xml:space="preserve">После ввода команды конфигурация была сохранена. Переход на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необходим для уменьшения времени сходимости дерева spanning tree и ускорения восстановления связи при отказе активного канала.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4510527" cy="1575226"/>
            <wp:effectExtent b="0" l="0" r="0" t="0"/>
            <wp:docPr descr="Рис. 8: Перевод коммутаторов в режим Rapid PVST+" title="" id="59" name="Picture"/>
            <a:graphic>
              <a:graphicData uri="http://schemas.openxmlformats.org/drawingml/2006/picture">
                <pic:pic>
                  <pic:nvPicPr>
                    <pic:cNvPr descr="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1575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8: Перевод коммутаторов в режим Rapid PVST+</w:t>
      </w:r>
    </w:p>
    <w:p>
      <w:pPr>
        <w:numPr>
          <w:ilvl w:val="0"/>
          <w:numId w:val="1001"/>
        </w:numPr>
      </w:pPr>
      <w:r>
        <w:t xml:space="preserve">После включения</w:t>
      </w:r>
      <w:r>
        <w:t xml:space="preserve"> </w:t>
      </w:r>
      <w:r>
        <w:rPr>
          <w:bCs/>
          <w:b/>
        </w:rPr>
        <w:t xml:space="preserve">Rapid PVST+</w:t>
      </w:r>
      <w:r>
        <w:t xml:space="preserve"> </w:t>
      </w:r>
      <w:r>
        <w:t xml:space="preserve">была повторно выполнена проверка отказоустойчивости сети. На хосте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снова был запущен непрерывный обмен</w:t>
      </w:r>
      <w:r>
        <w:t xml:space="preserve"> </w:t>
      </w:r>
      <w:r>
        <w:rPr>
          <w:bCs/>
          <w:b/>
        </w:rPr>
        <w:t xml:space="preserve">ICMP-пакетами</w:t>
      </w:r>
      <w:r>
        <w:t xml:space="preserve"> </w:t>
      </w:r>
      <w:r>
        <w:t xml:space="preserve">с сервером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, а затем искусственно вызван отказ основного соединения.</w:t>
      </w:r>
    </w:p>
    <w:p>
      <w:pPr>
        <w:numPr>
          <w:ilvl w:val="0"/>
          <w:numId w:val="1000"/>
        </w:numPr>
      </w:pPr>
      <w:r>
        <w:t xml:space="preserve">В результате переключение на резервный путь произошло быстрее, чем при использовании обычного</w:t>
      </w:r>
      <w:r>
        <w:t xml:space="preserve"> </w:t>
      </w:r>
      <w:r>
        <w:rPr>
          <w:bCs/>
          <w:b/>
        </w:rPr>
        <w:t xml:space="preserve">STP</w:t>
      </w:r>
      <w:r>
        <w:t xml:space="preserve">. В окне командной строки было зафиксировано меньшее количество потерянных пакетов, а восстановление ответов от сервера произошло практически сразу после отключения активного интерфейса. Это подтверждает преимущество протокола</w:t>
      </w:r>
      <w:r>
        <w:t xml:space="preserve"> </w:t>
      </w:r>
      <w:r>
        <w:rPr>
          <w:bCs/>
          <w:b/>
        </w:rPr>
        <w:t xml:space="preserve">Rapid PVST+</w:t>
      </w:r>
      <w:r>
        <w:t xml:space="preserve">, который значительно сокращает время восстановления соединения за счёт более быстрого перехода портов в рабочее состояние.</w:t>
      </w:r>
    </w:p>
    <w:p>
      <w:pPr>
        <w:numPr>
          <w:ilvl w:val="0"/>
          <w:numId w:val="1000"/>
        </w:numPr>
      </w:pPr>
      <w:r>
        <w:t xml:space="preserve">По статистике передачи было видно, что общее число потерянных пакетов оказалось небольшим, а доля потерь составила около</w:t>
      </w:r>
      <w:r>
        <w:t xml:space="preserve"> </w:t>
      </w:r>
      <w:r>
        <w:rPr>
          <w:bCs/>
          <w:b/>
        </w:rPr>
        <w:t xml:space="preserve">5%</w:t>
      </w:r>
      <w:r>
        <w:t xml:space="preserve">, что указывает на успешное и быстрое переключение сети на резервный маршрут.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976022"/>
            <wp:effectExtent b="0" l="0" r="0" t="0"/>
            <wp:docPr descr="Рис. 9: Проверка отказоустойчивости Rapid PVST+" title="" id="63" name="Picture"/>
            <a:graphic>
              <a:graphicData uri="http://schemas.openxmlformats.org/drawingml/2006/picture">
                <pic:pic>
                  <pic:nvPicPr>
                    <pic:cNvPr descr="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9: Проверка отказоустойчивости Rapid PVST+</w:t>
      </w:r>
    </w:p>
    <w:p>
      <w:pPr>
        <w:numPr>
          <w:ilvl w:val="0"/>
          <w:numId w:val="1001"/>
        </w:numPr>
      </w:pPr>
      <w:r>
        <w:t xml:space="preserve">После этого между коммутаторами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msk-donskaya-smahmudov-sw-4</w:t>
      </w:r>
      <w:r>
        <w:t xml:space="preserve"> </w:t>
      </w:r>
      <w:r>
        <w:t xml:space="preserve">было сформировано агрегированное соединение на основе интерфейсов</w:t>
      </w:r>
      <w:r>
        <w:t xml:space="preserve"> </w:t>
      </w:r>
      <w:r>
        <w:rPr>
          <w:bCs/>
          <w:b/>
        </w:rPr>
        <w:t xml:space="preserve">Fa0/20 – Fa0/23</w:t>
      </w:r>
      <w:r>
        <w:t xml:space="preserve">. Физически между устройствами были организованы четыре параллельных соединения, которые должны были быть объединены в один логический канал.</w:t>
      </w:r>
    </w:p>
    <w:p>
      <w:pPr>
        <w:pStyle w:val="FirstParagraph"/>
      </w:pPr>
      <w:r>
        <w:t xml:space="preserve">Агрегирование каналов предназначено для увеличения пропускной способности соединения между коммутаторами и повышения отказоустойчивости. При корректной настройке несколько физических интерфейсов объединяются в единый логический интерфейс</w:t>
      </w:r>
      <w:r>
        <w:t xml:space="preserve"> </w:t>
      </w:r>
      <w:r>
        <w:rPr>
          <w:bCs/>
          <w:b/>
        </w:rPr>
        <w:t xml:space="preserve">Port-channel</w:t>
      </w:r>
      <w:r>
        <w:t xml:space="preserve">.</w:t>
      </w:r>
    </w:p>
    <w:p>
      <w:pPr>
        <w:pStyle w:val="CaptionedFigure"/>
      </w:pPr>
      <w:bookmarkStart w:id="69" w:name="fig:012"/>
      <w:r>
        <w:drawing>
          <wp:inline>
            <wp:extent cx="5334000" cy="3119987"/>
            <wp:effectExtent b="0" l="0" r="0" t="0"/>
            <wp:docPr descr="Рис. 10: Формирование агрегированного соединения между коммутаторами" title="" id="67" name="Picture"/>
            <a:graphic>
              <a:graphicData uri="http://schemas.openxmlformats.org/drawingml/2006/picture">
                <pic:pic>
                  <pic:nvPicPr>
                    <pic:cNvPr descr="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Формирование агрегированного соединения между коммутаторами</w:t>
      </w:r>
    </w:p>
    <w:p>
      <w:pPr>
        <w:numPr>
          <w:ilvl w:val="0"/>
          <w:numId w:val="1002"/>
        </w:numPr>
        <w:pStyle w:val="Compact"/>
      </w:pPr>
      <w:r>
        <w:t xml:space="preserve">Для настройки</w:t>
      </w:r>
      <w:r>
        <w:t xml:space="preserve"> </w:t>
      </w:r>
      <w:r>
        <w:rPr>
          <w:bCs/>
          <w:b/>
        </w:rPr>
        <w:t xml:space="preserve">EtherChannel</w:t>
      </w:r>
      <w:r>
        <w:t xml:space="preserve"> </w:t>
      </w: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msk-donskaya-smahmudov-sw-1</w:t>
      </w:r>
      <w:r>
        <w:t xml:space="preserve"> </w:t>
      </w:r>
      <w:r>
        <w:t xml:space="preserve">был выбран диапазон интерфейсов</w:t>
      </w:r>
      <w:r>
        <w:t xml:space="preserve"> </w:t>
      </w:r>
      <w:r>
        <w:rPr>
          <w:bCs/>
          <w:b/>
        </w:rPr>
        <w:t xml:space="preserve">Fa0/20 – Fa0/23</w:t>
      </w:r>
      <w:r>
        <w:t xml:space="preserve">, после чего для них была выполнена команда объединения в канал:</w:t>
      </w:r>
      <w:r>
        <w:t xml:space="preserve"> </w:t>
      </w:r>
      <w:r>
        <w:t xml:space="preserve">channel-group 1 mode on</w:t>
      </w:r>
    </w:p>
    <w:p>
      <w:pPr>
        <w:pStyle w:val="FirstParagraph"/>
      </w:pPr>
      <w:r>
        <w:t xml:space="preserve">Затем был выполнен переход к логическому интерфейсу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, на котором был задан транковый режим:</w:t>
      </w:r>
      <w:r>
        <w:t xml:space="preserve"> </w:t>
      </w:r>
      <w:r>
        <w:t xml:space="preserve">switchport mode trunk</w:t>
      </w:r>
    </w:p>
    <w:p>
      <w:pPr>
        <w:pStyle w:val="BodyText"/>
      </w:pPr>
      <w:r>
        <w:t xml:space="preserve">Аналогичная настройка была выполнена на коммутаторе</w:t>
      </w:r>
      <w:r>
        <w:t xml:space="preserve"> </w:t>
      </w:r>
      <w:r>
        <w:rPr>
          <w:bCs/>
          <w:b/>
        </w:rPr>
        <w:t xml:space="preserve">msk-donskaya-smahmudov-sw-4</w:t>
      </w:r>
      <w:r>
        <w:t xml:space="preserve">. Предварительно на его интерфейсах</w:t>
      </w:r>
      <w:r>
        <w:t xml:space="preserve"> </w:t>
      </w:r>
      <w:r>
        <w:rPr>
          <w:bCs/>
          <w:b/>
        </w:rPr>
        <w:t xml:space="preserve">Fa0/20 – Fa0/23</w:t>
      </w:r>
      <w:r>
        <w:t xml:space="preserve"> </w:t>
      </w:r>
      <w:r>
        <w:t xml:space="preserve">была отменена принадлежность к</w:t>
      </w:r>
      <w:r>
        <w:t xml:space="preserve"> </w:t>
      </w:r>
      <w:r>
        <w:rPr>
          <w:bCs/>
          <w:b/>
        </w:rPr>
        <w:t xml:space="preserve">access vlan 104</w:t>
      </w:r>
      <w:r>
        <w:t xml:space="preserve">, после чего также была выполнена команда объединения каналов и настройка</w:t>
      </w:r>
      <w:r>
        <w:t xml:space="preserve"> </w:t>
      </w:r>
      <w:r>
        <w:rPr>
          <w:bCs/>
          <w:b/>
        </w:rPr>
        <w:t xml:space="preserve">Port-channel 1</w:t>
      </w:r>
      <w:r>
        <w:t xml:space="preserve"> </w:t>
      </w:r>
      <w:r>
        <w:t xml:space="preserve">как транкового интерфейса.</w:t>
      </w:r>
    </w:p>
    <w:p>
      <w:pPr>
        <w:pStyle w:val="CaptionedFigure"/>
      </w:pPr>
      <w:bookmarkStart w:id="73" w:name="fig:013"/>
      <w:r>
        <w:drawing>
          <wp:inline>
            <wp:extent cx="5334000" cy="3897527"/>
            <wp:effectExtent b="0" l="0" r="0" t="0"/>
            <wp:docPr descr="Рис. 11: Попытка настройки EtherChannel на коммутаторе msk-donskaya-smahmudov-sw-1" title="" id="71" name="Picture"/>
            <a:graphic>
              <a:graphicData uri="http://schemas.openxmlformats.org/drawingml/2006/picture">
                <pic:pic>
                  <pic:nvPicPr>
                    <pic:cNvPr descr="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11: Попытка настройки EtherChannel на коммутаторе msk-donskaya-smahmudov-sw-1</w:t>
      </w:r>
    </w:p>
    <w:p>
      <w:pPr>
        <w:pStyle w:val="CaptionedFigure"/>
      </w:pPr>
      <w:bookmarkStart w:id="77" w:name="fig:014"/>
      <w:r>
        <w:drawing>
          <wp:inline>
            <wp:extent cx="5334000" cy="3792140"/>
            <wp:effectExtent b="0" l="0" r="0" t="0"/>
            <wp:docPr descr="Рис. 12: Попытка настройки EtherChannel на коммутаторе msk-donskaya-smahmudov-sw-4" title="" id="75" name="Picture"/>
            <a:graphic>
              <a:graphicData uri="http://schemas.openxmlformats.org/drawingml/2006/picture">
                <pic:pic>
                  <pic:nvPicPr>
                    <pic:cNvPr descr="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12: Попытка настройки EtherChannel на коммутаторе msk-donskaya-smahmudov-sw-4</w:t>
      </w:r>
    </w:p>
    <w:bookmarkEnd w:id="78"/>
    <w:bookmarkStart w:id="79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работы протокола</w:t>
      </w:r>
      <w:r>
        <w:t xml:space="preserve"> </w:t>
      </w:r>
      <w:r>
        <w:rPr>
          <w:bCs/>
          <w:b/>
        </w:rPr>
        <w:t xml:space="preserve">STP</w:t>
      </w:r>
      <w:r>
        <w:t xml:space="preserve"> </w:t>
      </w:r>
      <w:r>
        <w:t xml:space="preserve">и его усовершенствованной версии</w:t>
      </w:r>
      <w:r>
        <w:t xml:space="preserve"> </w:t>
      </w:r>
      <w:r>
        <w:rPr>
          <w:bCs/>
          <w:b/>
        </w:rPr>
        <w:t xml:space="preserve">Rapid PVST+</w:t>
      </w:r>
      <w:r>
        <w:t xml:space="preserve">, а также механизмы обеспечения отказоустойчивости сети. Была выполнена настройка резервных соединений между коммутаторами, определён корневой коммутатор, проанализировано поведение сети при отказе основного канала и измерено время восстановления соединения.</w:t>
      </w:r>
    </w:p>
    <w:p>
      <w:pPr>
        <w:pStyle w:val="BodyText"/>
      </w:pPr>
      <w:r>
        <w:t xml:space="preserve">Кроме того, была изучена настройка режима</w:t>
      </w:r>
      <w:r>
        <w:t xml:space="preserve"> </w:t>
      </w:r>
      <w:r>
        <w:rPr>
          <w:bCs/>
          <w:b/>
        </w:rPr>
        <w:t xml:space="preserve">PortFast</w:t>
      </w:r>
      <w:r>
        <w:t xml:space="preserve">, позволяющего ускорить подключение конечных устройств, а также выполнена попытка настройки агрегирования каналов (</w:t>
      </w:r>
      <w:r>
        <w:rPr>
          <w:bCs/>
          <w:b/>
        </w:rPr>
        <w:t xml:space="preserve">EtherChannel</w:t>
      </w:r>
      <w:r>
        <w:t xml:space="preserve">), в ходе которой были выявлены требования к согласованности параметров интерфейсов. Полученные результаты позволили на практике оценить особенности работы протоколов второго уровня и методов повышения надёжности и производительности сети.</w:t>
      </w:r>
    </w:p>
    <w:bookmarkEnd w:id="79"/>
    <w:bookmarkStart w:id="80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Какую информацию можно получить, воспользовавшись командой определения состояния протокола STP для VLAN?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spanning-tree vlan &lt;номер&gt;</w:t>
      </w:r>
      <w:r>
        <w:t xml:space="preserve"> </w:t>
      </w:r>
      <w:r>
        <w:t xml:space="preserve">позволяет получить подробную информацию о состоянии протокола STP для конкретной VLAN.</w:t>
      </w:r>
    </w:p>
    <w:p>
      <w:pPr>
        <w:numPr>
          <w:ilvl w:val="0"/>
          <w:numId w:val="1000"/>
        </w:numPr>
      </w:pPr>
      <w:r>
        <w:t xml:space="preserve">Основные сведения, которые можно получить:</w:t>
      </w:r>
      <w:r>
        <w:t xml:space="preserve"> </w:t>
      </w:r>
      <w:r>
        <w:t xml:space="preserve">– идентификатор корневого коммутатора (Root ID);</w:t>
      </w:r>
      <w:r>
        <w:br/>
      </w:r>
      <w:r>
        <w:t xml:space="preserve">– MAC-адрес корневого устройства;</w:t>
      </w:r>
      <w:r>
        <w:br/>
      </w:r>
      <w:r>
        <w:t xml:space="preserve">– стоимость пути до корня (Cost);</w:t>
      </w:r>
      <w:r>
        <w:br/>
      </w:r>
      <w:r>
        <w:t xml:space="preserve">– порт, через который достигается корень (Root Port);</w:t>
      </w:r>
      <w:r>
        <w:br/>
      </w:r>
      <w:r>
        <w:t xml:space="preserve">– параметры таймеров (Hello Time, Max Age, Forward Delay);</w:t>
      </w:r>
      <w:r>
        <w:br/>
      </w:r>
      <w:r>
        <w:t xml:space="preserve">– роли портов (Root, Designated, Alternate);</w:t>
      </w:r>
      <w:r>
        <w:br/>
      </w:r>
      <w:r>
        <w:t xml:space="preserve">– состояние портов (Forwarding, Blocking);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На корневом коммутаторе</w:t>
      </w:r>
      <w:r>
        <w:t xml:space="preserve"> </w:t>
      </w:r>
      <w:r>
        <w:t xml:space="preserve">в выводе присутствует строка:</w:t>
      </w:r>
      <w:r>
        <w:t xml:space="preserve"> </w:t>
      </w:r>
      <w:r>
        <w:rPr>
          <w:iCs/>
          <w:i/>
        </w:rPr>
        <w:t xml:space="preserve">This bridge is the root</w:t>
      </w:r>
      <w:r>
        <w:t xml:space="preserve">,</w:t>
      </w:r>
      <w:r>
        <w:br/>
      </w:r>
      <w:r>
        <w:t xml:space="preserve">а все порты находятся в состоянии</w:t>
      </w:r>
      <w:r>
        <w:t xml:space="preserve"> </w:t>
      </w:r>
      <w:r>
        <w:rPr>
          <w:bCs/>
          <w:b/>
        </w:rPr>
        <w:t xml:space="preserve">Designated Forwarding</w:t>
      </w:r>
      <w:r>
        <w:t xml:space="preserve">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На некорневом коммутаторе</w:t>
      </w:r>
      <w:r>
        <w:t xml:space="preserve"> </w:t>
      </w:r>
      <w:r>
        <w:t xml:space="preserve">указывается</w:t>
      </w:r>
      <w:r>
        <w:t xml:space="preserve"> </w:t>
      </w:r>
      <w:r>
        <w:rPr>
          <w:bCs/>
          <w:b/>
        </w:rPr>
        <w:t xml:space="preserve">Root Port</w:t>
      </w:r>
      <w:r>
        <w:t xml:space="preserve">, через который осуществляется связь с корнем, а также могут присутствовать заблокированные порты (</w:t>
      </w:r>
      <w:r>
        <w:rPr>
          <w:bCs/>
          <w:b/>
        </w:rPr>
        <w:t xml:space="preserve">Blocking</w:t>
      </w:r>
      <w:r>
        <w:t xml:space="preserve">), предотвращающие петли в сети.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При помощи какой команды можно узнать режим работы STP?</w:t>
      </w:r>
    </w:p>
    <w:p>
      <w:pPr>
        <w:numPr>
          <w:ilvl w:val="0"/>
          <w:numId w:val="1000"/>
        </w:numPr>
      </w:pPr>
      <w:r>
        <w:t xml:space="preserve">Для определения режима работы используется команда:</w:t>
      </w:r>
      <w:r>
        <w:t xml:space="preserve"> </w:t>
      </w:r>
      <w:r>
        <w:rPr>
          <w:rStyle w:val="VerbatimChar"/>
        </w:rPr>
        <w:t xml:space="preserve">show spanning-tree summary</w:t>
      </w:r>
    </w:p>
    <w:p>
      <w:pPr>
        <w:numPr>
          <w:ilvl w:val="0"/>
          <w:numId w:val="1000"/>
        </w:numPr>
      </w:pPr>
      <w:r>
        <w:t xml:space="preserve">В выводе отображается строка, указывающая используемый режим, например: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Spanning tree enabled protocol ieee</w:t>
      </w:r>
      <w:r>
        <w:t xml:space="preserve"> </w:t>
      </w:r>
      <w:r>
        <w:t xml:space="preserve">— используется классический STP;</w:t>
      </w:r>
      <w:r>
        <w:br/>
      </w:r>
      <w:r>
        <w:t xml:space="preserve">–</w:t>
      </w:r>
      <w:r>
        <w:t xml:space="preserve"> </w:t>
      </w:r>
      <w:r>
        <w:rPr>
          <w:iCs/>
          <w:i/>
        </w:rPr>
        <w:t xml:space="preserve">Spanning tree enabled protocol rstp</w:t>
      </w:r>
      <w:r>
        <w:t xml:space="preserve"> </w:t>
      </w:r>
      <w:r>
        <w:t xml:space="preserve">— используется Rapid PVST+;</w:t>
      </w:r>
    </w:p>
    <w:p>
      <w:pPr>
        <w:numPr>
          <w:ilvl w:val="0"/>
          <w:numId w:val="1000"/>
        </w:numPr>
      </w:pPr>
      <w:r>
        <w:t xml:space="preserve">Также информация о режиме может быть видна в выводе команды:</w:t>
      </w:r>
      <w:r>
        <w:t xml:space="preserve"> </w:t>
      </w:r>
      <w:r>
        <w:rPr>
          <w:rStyle w:val="VerbatimChar"/>
        </w:rPr>
        <w:t xml:space="preserve">show spanning-tree</w:t>
      </w:r>
      <w:r>
        <w:t xml:space="preserve">,</w:t>
      </w:r>
      <w:r>
        <w:br/>
      </w:r>
      <w:r>
        <w:t xml:space="preserve">где указывается тип протокола, применяемого на устройстве.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Для чего и в каких случаях нужно настраивать режим PortFast?</w:t>
      </w:r>
    </w:p>
    <w:p>
      <w:pPr>
        <w:numPr>
          <w:ilvl w:val="0"/>
          <w:numId w:val="1000"/>
        </w:numPr>
      </w:pPr>
      <w:r>
        <w:t xml:space="preserve">Режим</w:t>
      </w:r>
      <w:r>
        <w:t xml:space="preserve"> </w:t>
      </w:r>
      <w:r>
        <w:rPr>
          <w:bCs/>
          <w:b/>
        </w:rPr>
        <w:t xml:space="preserve">PortFast</w:t>
      </w:r>
      <w:r>
        <w:t xml:space="preserve"> </w:t>
      </w:r>
      <w:r>
        <w:t xml:space="preserve">используется для ускорения перехода порта коммутатора в состояние</w:t>
      </w:r>
      <w:r>
        <w:t xml:space="preserve"> </w:t>
      </w:r>
      <w:r>
        <w:rPr>
          <w:bCs/>
          <w:b/>
        </w:rPr>
        <w:t xml:space="preserve">Forwarding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обычном режиме порт проходит стадии</w:t>
      </w:r>
      <w:r>
        <w:t xml:space="preserve"> </w:t>
      </w:r>
      <w:r>
        <w:rPr>
          <w:bCs/>
          <w:b/>
        </w:rPr>
        <w:t xml:space="preserve">Listening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Learning</w:t>
      </w:r>
      <w:r>
        <w:t xml:space="preserve">, что может занимать до 30 секунд. При включении PortFast порт сразу становится активным.</w:t>
      </w:r>
    </w:p>
    <w:p>
      <w:pPr>
        <w:numPr>
          <w:ilvl w:val="0"/>
          <w:numId w:val="1000"/>
        </w:numPr>
      </w:pPr>
      <w:r>
        <w:t xml:space="preserve">Применяется:</w:t>
      </w:r>
      <w:r>
        <w:t xml:space="preserve"> </w:t>
      </w:r>
      <w:r>
        <w:t xml:space="preserve">– на портах, к которым подключены конечные устройства (ПК, серверы);</w:t>
      </w:r>
      <w:r>
        <w:br/>
      </w:r>
      <w:r>
        <w:t xml:space="preserve">– в ситуациях, где важно быстрое получение сетевого доступа;</w:t>
      </w:r>
    </w:p>
    <w:p>
      <w:pPr>
        <w:numPr>
          <w:ilvl w:val="0"/>
          <w:numId w:val="1000"/>
        </w:numPr>
      </w:pPr>
      <w:r>
        <w:t xml:space="preserve">Не рекомендуется использовать:</w:t>
      </w:r>
      <w:r>
        <w:t xml:space="preserve"> </w:t>
      </w:r>
      <w:r>
        <w:t xml:space="preserve">– на соединениях между коммутаторами;</w:t>
      </w:r>
      <w:r>
        <w:br/>
      </w:r>
      <w:r>
        <w:t xml:space="preserve">– на транковых портах;</w:t>
      </w:r>
    </w:p>
    <w:p>
      <w:pPr>
        <w:numPr>
          <w:ilvl w:val="0"/>
          <w:numId w:val="1000"/>
        </w:numPr>
      </w:pPr>
      <w:r>
        <w:t xml:space="preserve">Это связано с тем, что неправильное применение PortFast может привести к образованию сетевых петель.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 чем состоит принцип работы агрегированного интерфейса? Для чего он используется?</w:t>
      </w:r>
    </w:p>
    <w:p>
      <w:pPr>
        <w:numPr>
          <w:ilvl w:val="0"/>
          <w:numId w:val="1000"/>
        </w:numPr>
      </w:pPr>
      <w:r>
        <w:t xml:space="preserve">Агрегированный интерфейс (</w:t>
      </w:r>
      <w:r>
        <w:rPr>
          <w:bCs/>
          <w:b/>
        </w:rPr>
        <w:t xml:space="preserve">EtherChannel</w:t>
      </w:r>
      <w:r>
        <w:t xml:space="preserve">) объединяет несколько физических каналов в один логический интерфейс (</w:t>
      </w:r>
      <w:r>
        <w:rPr>
          <w:bCs/>
          <w:b/>
        </w:rPr>
        <w:t xml:space="preserve">Port-channel</w:t>
      </w:r>
      <w:r>
        <w:t xml:space="preserve">).</w:t>
      </w:r>
    </w:p>
    <w:p>
      <w:pPr>
        <w:numPr>
          <w:ilvl w:val="0"/>
          <w:numId w:val="1000"/>
        </w:numPr>
      </w:pPr>
      <w:r>
        <w:t xml:space="preserve">Принцип работы:</w:t>
      </w:r>
      <w:r>
        <w:t xml:space="preserve"> </w:t>
      </w:r>
      <w:r>
        <w:t xml:space="preserve">– несколько физических портов работают как единый канал;</w:t>
      </w:r>
      <w:r>
        <w:br/>
      </w:r>
      <w:r>
        <w:t xml:space="preserve">– трафик распределяется между линиями;</w:t>
      </w:r>
      <w:r>
        <w:br/>
      </w:r>
      <w:r>
        <w:t xml:space="preserve">– при отказе одного канала остальные продолжают работать;</w:t>
      </w:r>
    </w:p>
    <w:p>
      <w:pPr>
        <w:numPr>
          <w:ilvl w:val="0"/>
          <w:numId w:val="1000"/>
        </w:numPr>
      </w:pPr>
      <w:r>
        <w:t xml:space="preserve">Используется для:</w:t>
      </w:r>
      <w:r>
        <w:t xml:space="preserve"> </w:t>
      </w:r>
      <w:r>
        <w:t xml:space="preserve">– увеличения пропускной способности;</w:t>
      </w:r>
      <w:r>
        <w:br/>
      </w:r>
      <w:r>
        <w:t xml:space="preserve">– повышения отказоустойчивости;</w:t>
      </w:r>
      <w:r>
        <w:br/>
      </w:r>
      <w:r>
        <w:t xml:space="preserve">– балансировки нагрузки между каналами;</w:t>
      </w:r>
    </w:p>
    <w:p>
      <w:pPr>
        <w:numPr>
          <w:ilvl w:val="0"/>
          <w:numId w:val="1000"/>
        </w:numPr>
      </w:pPr>
      <w:r>
        <w:t xml:space="preserve">Таким образом, EtherChannel позволяет эффективно использовать несколько соединений между коммутаторами.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В чём различия между LACP, PAgP и статическим агрегированием?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LACP (Link Aggregation Control Protocol)</w:t>
      </w:r>
      <w:r>
        <w:t xml:space="preserve"> </w:t>
      </w:r>
      <w:r>
        <w:t xml:space="preserve">— стандарт IEEE 802.3ad:</w:t>
      </w:r>
      <w:r>
        <w:br/>
      </w:r>
      <w:r>
        <w:t xml:space="preserve">– работает между устройствами разных производителей;</w:t>
      </w:r>
      <w:r>
        <w:br/>
      </w:r>
      <w:r>
        <w:t xml:space="preserve">– автоматически формирует агрегированные каналы;</w:t>
      </w:r>
      <w:r>
        <w:br/>
      </w:r>
      <w:r>
        <w:t xml:space="preserve">– поддерживает режимы active и passive;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PAgP (Port Aggregation Protocol)</w:t>
      </w:r>
      <w:r>
        <w:t xml:space="preserve"> </w:t>
      </w:r>
      <w:r>
        <w:t xml:space="preserve">— проприетарный протокол Cisco:</w:t>
      </w:r>
      <w:r>
        <w:br/>
      </w:r>
      <w:r>
        <w:t xml:space="preserve">– работает только на оборудовании Cisco;</w:t>
      </w:r>
      <w:r>
        <w:br/>
      </w:r>
      <w:r>
        <w:t xml:space="preserve">– использует режимы desirable и auto;</w:t>
      </w:r>
      <w:r>
        <w:br/>
      </w:r>
      <w:r>
        <w:t xml:space="preserve">– автоматически согласует параметры канала;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Статическое агрегирование (mode on)</w:t>
      </w:r>
      <w:r>
        <w:t xml:space="preserve">:</w:t>
      </w:r>
      <w:r>
        <w:br/>
      </w:r>
      <w:r>
        <w:t xml:space="preserve">– не использует протоколы согласования;</w:t>
      </w:r>
      <w:r>
        <w:br/>
      </w:r>
      <w:r>
        <w:t xml:space="preserve">– требует ручной настройки на обеих сторонах;</w:t>
      </w:r>
      <w:r>
        <w:br/>
      </w:r>
      <w:r>
        <w:t xml:space="preserve">– не проверяет корректность конфигурации;</w:t>
      </w:r>
    </w:p>
    <w:p>
      <w:pPr>
        <w:numPr>
          <w:ilvl w:val="0"/>
          <w:numId w:val="1000"/>
        </w:numPr>
      </w:pPr>
      <w:r>
        <w:t xml:space="preserve">Основное отличие заключается в наличии или отсутствии автоматического согласования параметров и уровне совместимости устройств.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Какими командами можно узнать состояние EtherChannel?</w:t>
      </w:r>
    </w:p>
    <w:p>
      <w:pPr>
        <w:numPr>
          <w:ilvl w:val="0"/>
          <w:numId w:val="1000"/>
        </w:numPr>
      </w:pPr>
      <w:r>
        <w:t xml:space="preserve">Для проверки состояния агрегированного канала используются следующие команды: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rStyle w:val="VerbatimChar"/>
        </w:rPr>
        <w:t xml:space="preserve">show etherchannel summary</w:t>
      </w:r>
      <w:r>
        <w:t xml:space="preserve"> </w:t>
      </w:r>
      <w:r>
        <w:t xml:space="preserve">— отображает общее состояние EtherChannel, номера групп и входящие интерфейсы;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etherchannel port-channel</w:t>
      </w:r>
      <w:r>
        <w:t xml:space="preserve"> </w:t>
      </w:r>
      <w:r>
        <w:t xml:space="preserve">— показывает информацию о логическом интерфейсе;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позволяет проверить конфигурацию интерфейсов;</w:t>
      </w:r>
      <w:r>
        <w:br/>
      </w:r>
      <w:r>
        <w:t xml:space="preserve">–</w:t>
      </w:r>
      <w:r>
        <w:t xml:space="preserve"> </w:t>
      </w:r>
      <w:r>
        <w:rPr>
          <w:rStyle w:val="VerbatimChar"/>
        </w:rPr>
        <w:t xml:space="preserve">show interfaces port-channel &lt;номер&gt;</w:t>
      </w:r>
      <w:r>
        <w:t xml:space="preserve"> </w:t>
      </w:r>
      <w:r>
        <w:t xml:space="preserve">— выводит состояние конкретного агрегированного интерфейса;</w:t>
      </w:r>
    </w:p>
    <w:p>
      <w:pPr>
        <w:numPr>
          <w:ilvl w:val="0"/>
          <w:numId w:val="1000"/>
        </w:numPr>
      </w:pPr>
      <w:r>
        <w:t xml:space="preserve">С помощью этих команд можно определить:</w:t>
      </w:r>
      <w:r>
        <w:t xml:space="preserve"> </w:t>
      </w:r>
      <w:r>
        <w:t xml:space="preserve">– сформирован ли канал;</w:t>
      </w:r>
      <w:r>
        <w:br/>
      </w:r>
      <w:r>
        <w:t xml:space="preserve">– какие интерфейсы в него входят;</w:t>
      </w:r>
      <w:r>
        <w:br/>
      </w:r>
      <w:r>
        <w:t xml:space="preserve">– находятся ли порты в активном состоянии или в состоянии suspended;</w:t>
      </w:r>
      <w:r>
        <w:br/>
      </w:r>
      <w:r>
        <w:t xml:space="preserve">– корректность настройки агрегирования.</w:t>
      </w:r>
    </w:p>
    <w:bookmarkEnd w:id="80"/>
    <w:bookmarkStart w:id="81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4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4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4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Суннатилло Махмудов</dc:creator>
  <dc:language>ru-RU</dc:language>
  <cp:keywords/>
  <dcterms:created xsi:type="dcterms:W3CDTF">2026-04-04T07:56:11Z</dcterms:created>
  <dcterms:modified xsi:type="dcterms:W3CDTF">2026-04-04T07:56:11Z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Использование протокола STP. Агрегирование каналов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