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4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Базовая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HTTP-сервера</w:t>
      </w:r>
      <w:r>
        <w:t xml:space="preserve"> </w:t>
      </w:r>
      <w:r>
        <w:t xml:space="preserve">Apache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базовому конфигурированию HTTP-сервера Apache.</w:t>
      </w:r>
    </w:p>
    <w:bookmarkEnd w:id="20"/>
    <w:bookmarkStart w:id="24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rPr>
          <w:bCs/>
          <w:b/>
        </w:rPr>
        <w:t xml:space="preserve">Apache HTTP Server (или просто Apache)</w:t>
      </w:r>
      <w:r>
        <w:t xml:space="preserve"> </w:t>
      </w:r>
      <w:r>
        <w:t xml:space="preserve">— свободный веб-сервер, один из наиболее популярных и широко используемых в мире. Он позволяет предоставлять пользователям доступ к веб-страницам и приложениям по протоколу</w:t>
      </w:r>
      <w:r>
        <w:t xml:space="preserve"> </w:t>
      </w:r>
      <w:r>
        <w:rPr>
          <w:bCs/>
          <w:b/>
        </w:rPr>
        <w:t xml:space="preserve">HTTP</w:t>
      </w:r>
      <w:r>
        <w:t xml:space="preserve"> </w:t>
      </w:r>
      <w:r>
        <w:t xml:space="preserve">или его защищённой версии</w:t>
      </w:r>
      <w:r>
        <w:t xml:space="preserve"> </w:t>
      </w:r>
      <w:r>
        <w:rPr>
          <w:bCs/>
          <w:b/>
        </w:rPr>
        <w:t xml:space="preserve">HTTPS</w:t>
      </w:r>
      <w:r>
        <w:t xml:space="preserve">. Благодаря модульной архитектуре Apache поддерживает гибкую настройку, расширение функционала и высокую производительность.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HTTP-сервер</w:t>
      </w:r>
      <w:r>
        <w:t xml:space="preserve"> </w:t>
      </w:r>
      <w:r>
        <w:t xml:space="preserve">— программа, принимающая запросы от клиентов (обычно веб-браузеров) и возвращающая им запрашиваемые ресурсы: HTML-страницы, изображения, скрипты и др.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Apache</w:t>
      </w:r>
      <w:r>
        <w:t xml:space="preserve"> </w:t>
      </w:r>
      <w:r>
        <w:t xml:space="preserve">— кроссплатформенный HTTP-сервер, работающий на различных операционных системах (Linux, Windows, macOS).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Модульная структура</w:t>
      </w:r>
      <w:r>
        <w:t xml:space="preserve"> </w:t>
      </w:r>
      <w:r>
        <w:t xml:space="preserve">— возможность подключения дополнительных модулей для поддержки PHP, SSL/TLS, виртуальных хостов, аутентификации и других функций.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Конфигурационные файлы</w:t>
      </w:r>
      <w:r>
        <w:t xml:space="preserve"> </w:t>
      </w:r>
      <w:r>
        <w:t xml:space="preserve">— основной способ настройки сервера. Главный файл:</w:t>
      </w:r>
      <w:r>
        <w:t xml:space="preserve"> </w:t>
      </w:r>
      <w:r>
        <w:rPr>
          <w:rStyle w:val="VerbatimChar"/>
        </w:rPr>
        <w:t xml:space="preserve">httpd.conf</w:t>
      </w:r>
      <w:r>
        <w:t xml:space="preserve">, а также дополнительные файлы включений (например,</w:t>
      </w:r>
      <w:r>
        <w:t xml:space="preserve"> </w:t>
      </w:r>
      <w:r>
        <w:rPr>
          <w:rStyle w:val="VerbatimChar"/>
        </w:rPr>
        <w:t xml:space="preserve">sites-available</w:t>
      </w:r>
      <w:r>
        <w:t xml:space="preserve">,</w:t>
      </w:r>
      <w:r>
        <w:t xml:space="preserve"> </w:t>
      </w:r>
      <w:r>
        <w:rPr>
          <w:rStyle w:val="VerbatimChar"/>
        </w:rPr>
        <w:t xml:space="preserve">sites-enabled</w:t>
      </w:r>
      <w:r>
        <w:t xml:space="preserve">).</w:t>
      </w:r>
    </w:p>
    <w:bookmarkStart w:id="21" w:name="основные-возможности-apach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возможности Apache</w:t>
      </w:r>
    </w:p>
    <w:p>
      <w:pPr>
        <w:numPr>
          <w:ilvl w:val="0"/>
          <w:numId w:val="1002"/>
        </w:numPr>
        <w:pStyle w:val="Compact"/>
      </w:pPr>
      <w:r>
        <w:t xml:space="preserve">Обслуживание статических и динамических страниц;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Поддержка протоколов HTTP/1.1, HTTP/2 и HTTPS (через модуль</w:t>
      </w:r>
      <w:r>
        <w:t xml:space="preserve"> </w:t>
      </w:r>
      <w:r>
        <w:rPr>
          <w:rStyle w:val="VerbatimChar"/>
        </w:rPr>
        <w:t xml:space="preserve">mod_ssl</w:t>
      </w:r>
      <w:r>
        <w:t xml:space="preserve">);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Настройка</w:t>
      </w:r>
      <w:r>
        <w:t xml:space="preserve"> </w:t>
      </w:r>
      <w:r>
        <w:rPr>
          <w:bCs/>
          <w:b/>
        </w:rPr>
        <w:t xml:space="preserve">виртуальных хостов</w:t>
      </w:r>
      <w:r>
        <w:t xml:space="preserve"> </w:t>
      </w:r>
      <w:r>
        <w:t xml:space="preserve">(Virtual Hosts) для обслуживания нескольких сайтов на одном сервере;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Гибкая система логирования (доступ, ошибки, расширенные форматы логов);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Подключение и настройка модулей (</w:t>
      </w:r>
      <w:r>
        <w:rPr>
          <w:rStyle w:val="VerbatimChar"/>
        </w:rPr>
        <w:t xml:space="preserve">mod_php</w:t>
      </w:r>
      <w:r>
        <w:t xml:space="preserve">,</w:t>
      </w:r>
      <w:r>
        <w:t xml:space="preserve"> </w:t>
      </w:r>
      <w:r>
        <w:rPr>
          <w:rStyle w:val="VerbatimChar"/>
        </w:rPr>
        <w:t xml:space="preserve">mod_rewrite</w:t>
      </w:r>
      <w:r>
        <w:t xml:space="preserve">,</w:t>
      </w:r>
      <w:r>
        <w:t xml:space="preserve"> </w:t>
      </w:r>
      <w:r>
        <w:rPr>
          <w:rStyle w:val="VerbatimChar"/>
        </w:rPr>
        <w:t xml:space="preserve">mod_proxy</w:t>
      </w:r>
      <w:r>
        <w:t xml:space="preserve"> </w:t>
      </w:r>
      <w:r>
        <w:t xml:space="preserve">и др.);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Средства ограничения доступа и аутентификации пользователей.</w:t>
      </w:r>
    </w:p>
    <w:bookmarkEnd w:id="21"/>
    <w:bookmarkStart w:id="22" w:name="основные-элементы-конфигураци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Основные элементы конфигурации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DocumentRoot</w:t>
      </w:r>
      <w:r>
        <w:t xml:space="preserve"> </w:t>
      </w:r>
      <w:r>
        <w:t xml:space="preserve">— каталог, из которого сервер выдаёт файлы пользователям;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ServerName</w:t>
      </w:r>
      <w:r>
        <w:t xml:space="preserve"> </w:t>
      </w:r>
      <w:r>
        <w:t xml:space="preserve">— имя или IP-адрес, по которому доступен веб-сайт;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Directory</w:t>
      </w:r>
      <w:r>
        <w:t xml:space="preserve"> </w:t>
      </w:r>
      <w:r>
        <w:t xml:space="preserve">— секция для управления доступом и параметрами отдельных каталогов;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Listen</w:t>
      </w:r>
      <w:r>
        <w:t xml:space="preserve"> </w:t>
      </w:r>
      <w:r>
        <w:t xml:space="preserve">— порт, на котором Apache принимает запросы (по умолчанию 80 для HTTP и 443 для HTTPS);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ErrorLog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CustomLog</w:t>
      </w:r>
      <w:r>
        <w:t xml:space="preserve"> </w:t>
      </w:r>
      <w:r>
        <w:t xml:space="preserve">— файлы для записи ошибок и обращений к серверу.</w:t>
      </w:r>
    </w:p>
    <w:bookmarkEnd w:id="22"/>
    <w:bookmarkStart w:id="23" w:name="принцип-работы-http-сервера-apach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Принцип работы HTTP-сервера Apache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Client Request</w:t>
      </w:r>
      <w:r>
        <w:t xml:space="preserve"> </w:t>
      </w:r>
      <w:r>
        <w:t xml:space="preserve">— клиент (браузер) отправляет запрос к серверу по протоколу HTTP/HTTPS.</w:t>
      </w:r>
      <w:r>
        <w:br/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Server Processing</w:t>
      </w:r>
      <w:r>
        <w:t xml:space="preserve"> </w:t>
      </w:r>
      <w:r>
        <w:t xml:space="preserve">— Apache принимает запрос, проверяет настройки виртуальных хостов и определяет, какой ресурс нужно отдать.</w:t>
      </w:r>
      <w:r>
        <w:br/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Module Handling</w:t>
      </w:r>
      <w:r>
        <w:t xml:space="preserve"> </w:t>
      </w:r>
      <w:r>
        <w:t xml:space="preserve">— при необходимости запрос обрабатывается модулями (например, PHP-скрипт интерпретируется модулем</w:t>
      </w:r>
      <w:r>
        <w:t xml:space="preserve"> </w:t>
      </w:r>
      <w:r>
        <w:rPr>
          <w:rStyle w:val="VerbatimChar"/>
        </w:rPr>
        <w:t xml:space="preserve">mod_php</w:t>
      </w:r>
      <w:r>
        <w:t xml:space="preserve">).</w:t>
      </w:r>
      <w:r>
        <w:br/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Response</w:t>
      </w:r>
      <w:r>
        <w:t xml:space="preserve"> </w:t>
      </w:r>
      <w:r>
        <w:t xml:space="preserve">— сервер отправляет клиенту ответ (HTML-страницу, картинку, код ошибки и т. д.).</w:t>
      </w:r>
    </w:p>
    <w:bookmarkEnd w:id="23"/>
    <w:bookmarkEnd w:id="24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9" w:name="установка-http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HTTP-сервера</w:t>
      </w:r>
    </w:p>
    <w:p>
      <w:pPr>
        <w:numPr>
          <w:ilvl w:val="0"/>
          <w:numId w:val="1005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установлен пакет</w:t>
      </w:r>
      <w:r>
        <w:t xml:space="preserve"> </w:t>
      </w:r>
      <w:r>
        <w:rPr>
          <w:bCs/>
          <w:b/>
        </w:rPr>
        <w:t xml:space="preserve">httpd</w:t>
      </w:r>
      <w:r>
        <w:t xml:space="preserve">, а также необходимые зависимости. После установки в каталоге</w:t>
      </w:r>
      <w:r>
        <w:t xml:space="preserve"> </w:t>
      </w:r>
      <w:r>
        <w:rPr>
          <w:rStyle w:val="VerbatimChar"/>
        </w:rPr>
        <w:t xml:space="preserve">/etc/httpd/conf</w:t>
      </w:r>
      <w:r>
        <w:t xml:space="preserve"> </w:t>
      </w:r>
      <w:r>
        <w:t xml:space="preserve">появились основные конфигурационные файлы веб-сервера.</w:t>
      </w:r>
    </w:p>
    <w:p>
      <w:pPr>
        <w:numPr>
          <w:ilvl w:val="0"/>
          <w:numId w:val="1000"/>
        </w:numPr>
        <w:pStyle w:val="CaptionedFigure"/>
      </w:pPr>
      <w:bookmarkStart w:id="28" w:name="fig:001"/>
      <w:r>
        <w:drawing>
          <wp:inline>
            <wp:extent cx="5334000" cy="2656541"/>
            <wp:effectExtent b="0" l="0" r="0" t="0"/>
            <wp:docPr descr="Рис. 1: Установка httpd и зависимостей" title="" id="26" name="Picture"/>
            <a:graphic>
              <a:graphicData uri="http://schemas.openxmlformats.org/drawingml/2006/picture">
                <pic:pic>
                  <pic:nvPicPr>
                    <pic:cNvPr descr="Screenshot_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1: Установка httpd и зависимостей</w:t>
      </w:r>
    </w:p>
    <w:bookmarkEnd w:id="29"/>
    <w:bookmarkStart w:id="38" w:name="базовое-конфигурирование-http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Базовое конфигурирование HTTP-сервера</w:t>
      </w:r>
    </w:p>
    <w:p>
      <w:pPr>
        <w:numPr>
          <w:ilvl w:val="0"/>
          <w:numId w:val="1006"/>
        </w:numPr>
      </w:pPr>
      <w:r>
        <w:t xml:space="preserve">Для разрешения работы веб-сервера в межсетевом экране были добавлены правила для сервиса</w:t>
      </w:r>
      <w:r>
        <w:t xml:space="preserve"> </w:t>
      </w:r>
      <w:r>
        <w:rPr>
          <w:bCs/>
          <w:b/>
        </w:rPr>
        <w:t xml:space="preserve">http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Служба</w:t>
      </w:r>
      <w:r>
        <w:t xml:space="preserve"> </w:t>
      </w:r>
      <w:r>
        <w:rPr>
          <w:bCs/>
          <w:b/>
        </w:rPr>
        <w:t xml:space="preserve">httpd</w:t>
      </w:r>
      <w:r>
        <w:t xml:space="preserve"> </w:t>
      </w:r>
      <w:r>
        <w:t xml:space="preserve">была включена в автозагрузку и запущена. Проверка статуса показала, что веб-сервер успешно работает и прослушивает порты 80 и 443.</w:t>
      </w:r>
    </w:p>
    <w:p>
      <w:pPr>
        <w:numPr>
          <w:ilvl w:val="0"/>
          <w:numId w:val="1000"/>
        </w:numPr>
        <w:pStyle w:val="CaptionedFigure"/>
      </w:pPr>
      <w:bookmarkStart w:id="33" w:name="fig:002"/>
      <w:r>
        <w:drawing>
          <wp:inline>
            <wp:extent cx="5334000" cy="2614869"/>
            <wp:effectExtent b="0" l="0" r="0" t="0"/>
            <wp:docPr descr="Рис. 2: Запуск и проверка статуса службы httpd" title="" id="31" name="Picture"/>
            <a:graphic>
              <a:graphicData uri="http://schemas.openxmlformats.org/drawingml/2006/picture">
                <pic:pic>
                  <pic:nvPicPr>
                    <pic:cNvPr descr="Screenshot_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 2: Запуск и проверка статуса службы httpd</w:t>
      </w:r>
    </w:p>
    <w:p>
      <w:pPr>
        <w:numPr>
          <w:ilvl w:val="0"/>
          <w:numId w:val="1006"/>
        </w:numPr>
      </w:pPr>
      <w:r>
        <w:t xml:space="preserve">При обращении к серверу с клиентской машины в браузере появилась стандартная тестовая страница Apache, подтверждающая корректность установки и запуска сервера.</w:t>
      </w:r>
    </w:p>
    <w:p>
      <w:pPr>
        <w:numPr>
          <w:ilvl w:val="0"/>
          <w:numId w:val="1000"/>
        </w:numPr>
        <w:pStyle w:val="CaptionedFigure"/>
      </w:pPr>
      <w:bookmarkStart w:id="37" w:name="fig:003"/>
      <w:r>
        <w:drawing>
          <wp:inline>
            <wp:extent cx="5334000" cy="4015026"/>
            <wp:effectExtent b="0" l="0" r="0" t="0"/>
            <wp:docPr descr="Рис. 3: Тестовая страница Apache" title="" id="35" name="Picture"/>
            <a:graphic>
              <a:graphicData uri="http://schemas.openxmlformats.org/drawingml/2006/picture">
                <pic:pic>
                  <pic:nvPicPr>
                    <pic:cNvPr descr="Screenshot_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3: Тестовая страница Apache</w:t>
      </w:r>
    </w:p>
    <w:bookmarkEnd w:id="38"/>
    <w:bookmarkStart w:id="43" w:name="анализ-работы-http-серве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Анализ работы HTTP-сервера</w:t>
      </w:r>
    </w:p>
    <w:p>
      <w:pPr>
        <w:numPr>
          <w:ilvl w:val="0"/>
          <w:numId w:val="1007"/>
        </w:numPr>
      </w:pPr>
      <w:r>
        <w:t xml:space="preserve">На сервере был просмотрен лог ошибок, где отображаются сообщения о работе и возможных проблемах веб-сервера.</w:t>
      </w:r>
    </w:p>
    <w:p>
      <w:pPr>
        <w:numPr>
          <w:ilvl w:val="0"/>
          <w:numId w:val="1007"/>
        </w:numPr>
      </w:pPr>
      <w:r>
        <w:t xml:space="preserve">Также был включён мониторинг журнала обращений. В нём фиксируются все запросы клиентов, включая обращение к главной странице по адресу 192.168.1.1.</w:t>
      </w:r>
    </w:p>
    <w:p>
      <w:pPr>
        <w:numPr>
          <w:ilvl w:val="0"/>
          <w:numId w:val="1000"/>
        </w:numPr>
        <w:pStyle w:val="CaptionedFigure"/>
      </w:pPr>
      <w:bookmarkStart w:id="42" w:name="fig:004"/>
      <w:r>
        <w:drawing>
          <wp:inline>
            <wp:extent cx="5334000" cy="1775234"/>
            <wp:effectExtent b="0" l="0" r="0" t="0"/>
            <wp:docPr descr="Рис. 4: Просмотр журналов работы Apache" title="" id="40" name="Picture"/>
            <a:graphic>
              <a:graphicData uri="http://schemas.openxmlformats.org/drawingml/2006/picture">
                <pic:pic>
                  <pic:nvPicPr>
                    <pic:cNvPr descr="Screenshot_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Рис. 4: Просмотр журналов работы Apache</w:t>
      </w:r>
    </w:p>
    <w:bookmarkEnd w:id="43"/>
    <w:bookmarkStart w:id="72" w:name="Xc5d3497413a2467073b44dd905f78b0f2bffd9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виртуального хостинга для HTTP-сервера</w:t>
      </w:r>
    </w:p>
    <w:p>
      <w:pPr>
        <w:numPr>
          <w:ilvl w:val="0"/>
          <w:numId w:val="1008"/>
        </w:numPr>
      </w:pPr>
      <w:r>
        <w:t xml:space="preserve">В файлы описания DNS-зон были внесены изменения: в прямую зону добавлена запись</w:t>
      </w:r>
      <w:r>
        <w:t xml:space="preserve"> </w:t>
      </w:r>
      <w:r>
        <w:rPr>
          <w:rStyle w:val="VerbatimChar"/>
        </w:rPr>
        <w:t xml:space="preserve">www</w:t>
      </w:r>
      <w:r>
        <w:t xml:space="preserve">, а в обратную зону — запись</w:t>
      </w:r>
      <w:r>
        <w:t xml:space="preserve"> </w:t>
      </w:r>
      <w:r>
        <w:rPr>
          <w:rStyle w:val="VerbatimChar"/>
        </w:rPr>
        <w:t xml:space="preserve">PTR</w:t>
      </w:r>
      <w:r>
        <w:t xml:space="preserve"> </w:t>
      </w:r>
      <w:r>
        <w:t xml:space="preserve">для соответствующего имени хоста.</w:t>
      </w:r>
    </w:p>
    <w:p>
      <w:pPr>
        <w:numPr>
          <w:ilvl w:val="0"/>
          <w:numId w:val="1000"/>
        </w:numPr>
      </w:pPr>
      <w:bookmarkStart w:id="47" w:name="fig:005"/>
      <w:r>
        <w:drawing>
          <wp:inline>
            <wp:extent cx="5334000" cy="3411954"/>
            <wp:effectExtent b="0" l="0" r="0" t="0"/>
            <wp:docPr descr="Файл прямой DNS-зоны" title="" id="45" name="Picture"/>
            <a:graphic>
              <a:graphicData uri="http://schemas.openxmlformats.org/drawingml/2006/picture">
                <pic:pic>
                  <pic:nvPicPr>
                    <pic:cNvPr descr="Screenshot_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br/>
      </w:r>
      <w:bookmarkStart w:id="51" w:name="fig:006"/>
      <w:r>
        <w:drawing>
          <wp:inline>
            <wp:extent cx="5334000" cy="3370605"/>
            <wp:effectExtent b="0" l="0" r="0" t="0"/>
            <wp:docPr descr="Файл обратной DNS-зоны" title="" id="49" name="Picture"/>
            <a:graphic>
              <a:graphicData uri="http://schemas.openxmlformats.org/drawingml/2006/picture">
                <pic:pic>
                  <pic:nvPicPr>
                    <pic:cNvPr descr="Screenshot_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8"/>
        </w:numPr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/etc/httpd/conf.d</w:t>
      </w:r>
      <w:r>
        <w:t xml:space="preserve"> </w:t>
      </w:r>
      <w:r>
        <w:t xml:space="preserve">были созданы файлы конфигурации для виртуальных хостов</w:t>
      </w:r>
      <w:r>
        <w:t xml:space="preserve"> </w:t>
      </w:r>
      <w:r>
        <w:rPr>
          <w:bCs/>
          <w:b/>
        </w:rPr>
        <w:t xml:space="preserve">server.smahmudov.net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www.smahmudov.net</w:t>
      </w:r>
      <w:r>
        <w:t xml:space="preserve">.</w:t>
      </w:r>
    </w:p>
    <w:p>
      <w:pPr>
        <w:numPr>
          <w:ilvl w:val="0"/>
          <w:numId w:val="1000"/>
        </w:numPr>
      </w:pPr>
      <w:bookmarkStart w:id="55" w:name="fig:007"/>
      <w:r>
        <w:drawing>
          <wp:inline>
            <wp:extent cx="5334000" cy="2071822"/>
            <wp:effectExtent b="0" l="0" r="0" t="0"/>
            <wp:docPr descr="Конфигурация виртуального хоста server" title="" id="53" name="Picture"/>
            <a:graphic>
              <a:graphicData uri="http://schemas.openxmlformats.org/drawingml/2006/picture">
                <pic:pic>
                  <pic:nvPicPr>
                    <pic:cNvPr descr="Screenshot_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br/>
      </w:r>
      <w:bookmarkStart w:id="59" w:name="fig:008"/>
      <w:r>
        <w:drawing>
          <wp:inline>
            <wp:extent cx="5334000" cy="2050980"/>
            <wp:effectExtent b="0" l="0" r="0" t="0"/>
            <wp:docPr descr="Конфигурация виртуального хоста www" title="" id="57" name="Picture"/>
            <a:graphic>
              <a:graphicData uri="http://schemas.openxmlformats.org/drawingml/2006/picture">
                <pic:pic>
                  <pic:nvPicPr>
                    <pic:cNvPr descr="Screenshot_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8"/>
        </w:numPr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 </w:t>
      </w:r>
      <w:r>
        <w:t xml:space="preserve">были подготовлены директории с тестовыми страницами для каждого виртуального хоста.</w:t>
      </w:r>
    </w:p>
    <w:p>
      <w:pPr>
        <w:numPr>
          <w:ilvl w:val="0"/>
          <w:numId w:val="1000"/>
        </w:numPr>
        <w:pStyle w:val="CaptionedFigure"/>
      </w:pPr>
      <w:bookmarkStart w:id="63" w:name="fig:009"/>
      <w:r>
        <w:drawing>
          <wp:inline>
            <wp:extent cx="5334000" cy="2010142"/>
            <wp:effectExtent b="0" l="0" r="0" t="0"/>
            <wp:docPr descr="Рис. 5: Создание и редактирование файлов index.html" title="" id="61" name="Picture"/>
            <a:graphic>
              <a:graphicData uri="http://schemas.openxmlformats.org/drawingml/2006/picture">
                <pic:pic>
                  <pic:nvPicPr>
                    <pic:cNvPr descr="Screenshot_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Рис. 5: Создание и редактирование файлов index.html</w:t>
      </w:r>
    </w:p>
    <w:p>
      <w:pPr>
        <w:numPr>
          <w:ilvl w:val="0"/>
          <w:numId w:val="1008"/>
        </w:numPr>
      </w:pPr>
      <w:r>
        <w:t xml:space="preserve">Проверка в браузере показала успешную работу виртуальных хостов. При обращении к серверу по адресу</w:t>
      </w:r>
      <w:r>
        <w:t xml:space="preserve"> </w:t>
      </w:r>
      <w:r>
        <w:rPr>
          <w:bCs/>
          <w:b/>
        </w:rPr>
        <w:t xml:space="preserve">smahmudov.net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www.smahmudov.net</w:t>
      </w:r>
      <w:r>
        <w:t xml:space="preserve"> </w:t>
      </w:r>
      <w:r>
        <w:t xml:space="preserve">отображаются соответствующие тестовые страницы.</w:t>
      </w:r>
    </w:p>
    <w:p>
      <w:pPr>
        <w:numPr>
          <w:ilvl w:val="0"/>
          <w:numId w:val="1000"/>
        </w:numPr>
      </w:pPr>
      <w:bookmarkStart w:id="67" w:name="fig:010"/>
      <w:r>
        <w:drawing>
          <wp:inline>
            <wp:extent cx="5334000" cy="2822526"/>
            <wp:effectExtent b="0" l="0" r="0" t="0"/>
            <wp:docPr descr="Тестовая страница server.smahmudov.net" title="" id="65" name="Picture"/>
            <a:graphic>
              <a:graphicData uri="http://schemas.openxmlformats.org/drawingml/2006/picture">
                <pic:pic>
                  <pic:nvPicPr>
                    <pic:cNvPr descr="Screenshot_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br/>
      </w:r>
      <w:bookmarkStart w:id="71" w:name="fig:011"/>
      <w:r>
        <w:drawing>
          <wp:inline>
            <wp:extent cx="5334000" cy="2157708"/>
            <wp:effectExtent b="0" l="0" r="0" t="0"/>
            <wp:docPr descr="Тестовая страница www.smahmudov.net" title="" id="69" name="Picture"/>
            <a:graphic>
              <a:graphicData uri="http://schemas.openxmlformats.org/drawingml/2006/picture">
                <pic:pic>
                  <pic:nvPicPr>
                    <pic:cNvPr descr="Screenshot_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bookmarkEnd w:id="72"/>
    <w:bookmarkStart w:id="81" w:name="Xa435eddbcddf8480d558c8fbe53fdbd22e5433c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</w:t>
      </w:r>
    </w:p>
    <w:p>
      <w:pPr>
        <w:numPr>
          <w:ilvl w:val="0"/>
          <w:numId w:val="1009"/>
        </w:numPr>
      </w:pPr>
      <w:r>
        <w:t xml:space="preserve">Для корректной работы были установлены права доступа на каталог с веб-контентом и восстановлены контексты безопасности SELinux. После этого HTTP-сервер был перезапущен.</w:t>
      </w:r>
    </w:p>
    <w:p>
      <w:pPr>
        <w:numPr>
          <w:ilvl w:val="0"/>
          <w:numId w:val="1000"/>
        </w:numPr>
        <w:pStyle w:val="CaptionedFigure"/>
      </w:pPr>
      <w:bookmarkStart w:id="76" w:name="fig:012"/>
      <w:r>
        <w:drawing>
          <wp:inline>
            <wp:extent cx="5334000" cy="2656114"/>
            <wp:effectExtent b="0" l="0" r="0" t="0"/>
            <wp:docPr descr="Рис. 6: Корректировка прав доступа и перезапуск сервиса" title="" id="74" name="Picture"/>
            <a:graphic>
              <a:graphicData uri="http://schemas.openxmlformats.org/drawingml/2006/picture">
                <pic:pic>
                  <pic:nvPicPr>
                    <pic:cNvPr descr="Screenshot_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0"/>
        </w:numPr>
        <w:pStyle w:val="ImageCaption"/>
      </w:pPr>
      <w:r>
        <w:t xml:space="preserve">Рис. 6: Корректировка прав доступа и перезапуск сервиса</w:t>
      </w:r>
    </w:p>
    <w:p>
      <w:pPr>
        <w:numPr>
          <w:ilvl w:val="0"/>
          <w:numId w:val="1009"/>
        </w:numPr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/vagrant/provision/server</w:t>
      </w:r>
      <w:r>
        <w:t xml:space="preserve"> </w:t>
      </w:r>
      <w:r>
        <w:t xml:space="preserve">был создан исполняемый файл</w:t>
      </w:r>
      <w:r>
        <w:t xml:space="preserve"> </w:t>
      </w:r>
      <w:r>
        <w:rPr>
          <w:bCs/>
          <w:b/>
        </w:rPr>
        <w:t xml:space="preserve">http.sh</w:t>
      </w:r>
      <w:r>
        <w:t xml:space="preserve">, содержащий команды для автоматической установки и конфигурирования веб-сервера Apache.</w:t>
      </w:r>
    </w:p>
    <w:p>
      <w:pPr>
        <w:numPr>
          <w:ilvl w:val="0"/>
          <w:numId w:val="1000"/>
        </w:numPr>
        <w:pStyle w:val="CaptionedFigure"/>
      </w:pPr>
      <w:bookmarkStart w:id="80" w:name="fig:013"/>
      <w:r>
        <w:drawing>
          <wp:inline>
            <wp:extent cx="5334000" cy="3024939"/>
            <wp:effectExtent b="0" l="0" r="0" t="0"/>
            <wp:docPr descr="Рис. 7: Скрипт автоматической конфигурации http.sh" title="" id="78" name="Picture"/>
            <a:graphic>
              <a:graphicData uri="http://schemas.openxmlformats.org/drawingml/2006/picture">
                <pic:pic>
                  <pic:nvPicPr>
                    <pic:cNvPr descr="Screenshot_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0"/>
        </w:numPr>
        <w:pStyle w:val="ImageCaption"/>
      </w:pPr>
      <w:r>
        <w:t xml:space="preserve">Рис. 7: Скрипт автоматической конфигурации http.sh</w:t>
      </w:r>
    </w:p>
    <w:bookmarkEnd w:id="81"/>
    <w:bookmarkEnd w:id="82"/>
    <w:bookmarkStart w:id="8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был установлен и настроен HTTP-сервер Apache с поддержкой виртуального хостинга и проверкой его корректного функционирования через DNS-имена.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Через какой порт по умолчанию работает Apache?</w:t>
      </w:r>
      <w:r>
        <w:br/>
      </w:r>
      <w:r>
        <w:t xml:space="preserve">По умолчанию Apache работает через порт</w:t>
      </w:r>
      <w:r>
        <w:t xml:space="preserve"> </w:t>
      </w:r>
      <w:r>
        <w:rPr>
          <w:bCs/>
          <w:b/>
        </w:rPr>
        <w:t xml:space="preserve">80</w:t>
      </w:r>
      <w:r>
        <w:t xml:space="preserve"> </w:t>
      </w:r>
      <w:r>
        <w:t xml:space="preserve">для HTTP и порт</w:t>
      </w:r>
      <w:r>
        <w:t xml:space="preserve"> </w:t>
      </w:r>
      <w:r>
        <w:rPr>
          <w:bCs/>
          <w:b/>
        </w:rPr>
        <w:t xml:space="preserve">443</w:t>
      </w:r>
      <w:r>
        <w:t xml:space="preserve"> </w:t>
      </w:r>
      <w:r>
        <w:t xml:space="preserve">для HTTPS.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Под каким пользователем запускается Apache и к какой группе относится этот пользователь?</w:t>
      </w:r>
      <w:r>
        <w:br/>
      </w:r>
      <w:r>
        <w:t xml:space="preserve">В большинстве дистрибутивов Linux Apache запускается от пользователя</w:t>
      </w:r>
      <w:r>
        <w:t xml:space="preserve"> </w:t>
      </w:r>
      <w:r>
        <w:rPr>
          <w:bCs/>
          <w:b/>
        </w:rPr>
        <w:t xml:space="preserve">apache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www-data</w:t>
      </w:r>
      <w:r>
        <w:t xml:space="preserve">, относящегося к одноимённой группе (</w:t>
      </w:r>
      <w:r>
        <w:rPr>
          <w:bCs/>
          <w:b/>
        </w:rPr>
        <w:t xml:space="preserve">apache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www-data</w:t>
      </w:r>
      <w:r>
        <w:t xml:space="preserve">).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Где располагаются лог-файлы веб-сервера? Что можно по ним отслеживать?</w:t>
      </w:r>
      <w:r>
        <w:br/>
      </w:r>
      <w:r>
        <w:t xml:space="preserve">Лог-файлы веб-сервера Apache находятся в каталоге</w:t>
      </w:r>
      <w:r>
        <w:t xml:space="preserve"> </w:t>
      </w:r>
      <w:r>
        <w:rPr>
          <w:bCs/>
          <w:b/>
        </w:rPr>
        <w:t xml:space="preserve">/var/log/httpd/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/var/log/apache2/</w:t>
      </w:r>
      <w:r>
        <w:t xml:space="preserve">.</w:t>
      </w:r>
      <w:r>
        <w:br/>
      </w:r>
      <w:r>
        <w:t xml:space="preserve">По ним можно отслеживать ошибки работы (</w:t>
      </w:r>
      <w:r>
        <w:rPr>
          <w:bCs/>
          <w:b/>
        </w:rPr>
        <w:t xml:space="preserve">error_log</w:t>
      </w:r>
      <w:r>
        <w:t xml:space="preserve">) и обращения клиентов (</w:t>
      </w:r>
      <w:r>
        <w:rPr>
          <w:bCs/>
          <w:b/>
        </w:rPr>
        <w:t xml:space="preserve">access_log</w:t>
      </w:r>
      <w:r>
        <w:t xml:space="preserve">), включая IP-адреса, запрашиваемые ресурсы и коды ответов.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Где по умолчанию содержится контент веб-серверов?</w:t>
      </w:r>
      <w:r>
        <w:br/>
      </w:r>
      <w:r>
        <w:t xml:space="preserve">Контент веб-сервера по умолчанию хранится в каталоге</w:t>
      </w:r>
      <w:r>
        <w:t xml:space="preserve"> </w:t>
      </w:r>
      <w:r>
        <w:rPr>
          <w:bCs/>
          <w:b/>
        </w:rPr>
        <w:t xml:space="preserve">/var/www/html</w:t>
      </w:r>
      <w:r>
        <w:t xml:space="preserve">.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Каким образом реализуется виртуальный хостинг? Что он даёт?</w:t>
      </w:r>
      <w:r>
        <w:br/>
      </w:r>
      <w:r>
        <w:t xml:space="preserve">Виртуальный хостинг реализуется через отдельные конфигурационные файлы в каталоге</w:t>
      </w:r>
      <w:r>
        <w:t xml:space="preserve"> </w:t>
      </w:r>
      <w:r>
        <w:rPr>
          <w:bCs/>
          <w:b/>
        </w:rPr>
        <w:t xml:space="preserve">/etc/httpd/conf.d/</w:t>
      </w:r>
      <w:r>
        <w:t xml:space="preserve"> </w:t>
      </w:r>
      <w:r>
        <w:t xml:space="preserve">или директивы</w:t>
      </w:r>
      <w:r>
        <w:t xml:space="preserve"> </w:t>
      </w:r>
      <w:r>
        <w:t xml:space="preserve"> </w:t>
      </w:r>
      <w:r>
        <w:t xml:space="preserve">в настройках.</w:t>
      </w:r>
      <w:r>
        <w:br/>
      </w:r>
      <w:r>
        <w:t xml:space="preserve">Он позволяет размещать несколько веб-сайтов на одном сервере, различая их по доменным именам или IP-адресам.</w:t>
      </w:r>
    </w:p>
    <w:bookmarkEnd w:id="84"/>
    <w:bookmarkStart w:id="8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1"/>
        </w:numPr>
      </w:pPr>
      <w:r>
        <w:t xml:space="preserve">Apache HTTP Server Version 2.4 Documentation. — URL: http://httpd.apache.org/docs/current/ (дата обр. 13.09.2021).</w:t>
      </w:r>
    </w:p>
    <w:p>
      <w:pPr>
        <w:numPr>
          <w:ilvl w:val="0"/>
          <w:numId w:val="1011"/>
        </w:numPr>
      </w:pPr>
      <w:r>
        <w:t xml:space="preserve">Httpd — Apache Hypertext Transfer Protocol Server. — URL: https://httpd.apache.org/docs/2.4/programs/httpd.html (дата обр. 13.09.2021).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4</dc:title>
  <dc:creator>Суннатилло Махмудов</dc:creator>
  <dc:language>ru-RU</dc:language>
  <cp:keywords/>
  <dcterms:created xsi:type="dcterms:W3CDTF">2025-09-20T07:01:00Z</dcterms:created>
  <dcterms:modified xsi:type="dcterms:W3CDTF">2025-09-20T07:01:00Z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Базовая настройка HTTP-сервера Apache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