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6478" w14:textId="0C26BCFA" w:rsidR="003364C7" w:rsidRPr="007C5481" w:rsidRDefault="00133638" w:rsidP="00133638">
      <w:pPr>
        <w:pBdr>
          <w:bottom w:val="single" w:sz="4" w:space="1" w:color="auto"/>
        </w:pBdr>
        <w:bidi/>
        <w:rPr>
          <w:b/>
          <w:bCs/>
          <w:sz w:val="32"/>
          <w:szCs w:val="32"/>
          <w:rtl/>
          <w:lang w:bidi="ar-OM"/>
        </w:rPr>
      </w:pPr>
      <w:r>
        <w:rPr>
          <w:rFonts w:hint="cs"/>
          <w:b/>
          <w:bCs/>
          <w:sz w:val="32"/>
          <w:szCs w:val="32"/>
          <w:rtl/>
          <w:lang w:bidi="ar-OM"/>
        </w:rPr>
        <w:t>السادية الإسرائيلية</w:t>
      </w:r>
      <w:r w:rsidR="00E71489" w:rsidRPr="007C5481">
        <w:rPr>
          <w:rFonts w:hint="cs"/>
          <w:b/>
          <w:bCs/>
          <w:sz w:val="32"/>
          <w:szCs w:val="32"/>
          <w:rtl/>
          <w:lang w:bidi="ar-OM"/>
        </w:rPr>
        <w:t>: الكراهية والأفول</w:t>
      </w:r>
    </w:p>
    <w:p w14:paraId="6D987696" w14:textId="4CF83AD6" w:rsidR="00B36DB5" w:rsidRDefault="00E71489" w:rsidP="00905567">
      <w:pPr>
        <w:bidi/>
        <w:ind w:firstLine="720"/>
        <w:jc w:val="both"/>
        <w:rPr>
          <w:rFonts w:ascii="Simplified Arabic" w:hAnsi="Simplified Arabic"/>
          <w:b/>
          <w:bCs/>
          <w:sz w:val="28"/>
          <w:szCs w:val="28"/>
          <w:rtl/>
          <w:lang w:bidi="ar-OM"/>
        </w:rPr>
      </w:pPr>
      <w:r w:rsidRPr="008D1245">
        <w:rPr>
          <w:rFonts w:ascii="Simplified Arabic" w:hAnsi="Simplified Arabic"/>
          <w:b/>
          <w:bCs/>
          <w:sz w:val="28"/>
          <w:szCs w:val="28"/>
          <w:rtl/>
          <w:lang w:bidi="ar-OM"/>
        </w:rPr>
        <w:t>انطبع في عقلي منذ بدأت أقرأ قصة موسى عليه السلام ما عاناه هذا النبي من خوف و</w:t>
      </w:r>
      <w:r w:rsidR="00133638">
        <w:rPr>
          <w:rFonts w:ascii="Simplified Arabic" w:hAnsi="Simplified Arabic" w:hint="cs"/>
          <w:b/>
          <w:bCs/>
          <w:sz w:val="28"/>
          <w:szCs w:val="28"/>
          <w:rtl/>
          <w:lang w:bidi="ar-OM"/>
        </w:rPr>
        <w:t xml:space="preserve"> ما لازمه من </w:t>
      </w:r>
      <w:r w:rsidRPr="008D1245">
        <w:rPr>
          <w:rFonts w:ascii="Simplified Arabic" w:hAnsi="Simplified Arabic"/>
          <w:b/>
          <w:bCs/>
          <w:sz w:val="28"/>
          <w:szCs w:val="28"/>
          <w:rtl/>
          <w:lang w:bidi="ar-OM"/>
        </w:rPr>
        <w:t xml:space="preserve">هاجس الأمن </w:t>
      </w:r>
      <w:r w:rsidR="00B33700" w:rsidRPr="008D1245">
        <w:rPr>
          <w:rFonts w:ascii="Simplified Arabic" w:hAnsi="Simplified Arabic"/>
          <w:b/>
          <w:bCs/>
          <w:sz w:val="28"/>
          <w:szCs w:val="28"/>
          <w:rtl/>
          <w:lang w:bidi="ar-OM"/>
        </w:rPr>
        <w:t xml:space="preserve">طيلة </w:t>
      </w:r>
      <w:r w:rsidRPr="008D1245">
        <w:rPr>
          <w:rFonts w:ascii="Simplified Arabic" w:hAnsi="Simplified Arabic"/>
          <w:b/>
          <w:bCs/>
          <w:sz w:val="28"/>
          <w:szCs w:val="28"/>
          <w:rtl/>
          <w:lang w:bidi="ar-OM"/>
        </w:rPr>
        <w:t xml:space="preserve"> حياته منذ أن ألقته أمه في نهر النيل وحمله القدر إلى قصر فرعون الذي دأب على ذبح ذكور بني إسرائيل وترك نسائهم، اتبع فرعون تلك الس</w:t>
      </w:r>
      <w:r w:rsidR="007C5481">
        <w:rPr>
          <w:rFonts w:ascii="Simplified Arabic" w:hAnsi="Simplified Arabic" w:hint="cs"/>
          <w:b/>
          <w:bCs/>
          <w:sz w:val="28"/>
          <w:szCs w:val="28"/>
          <w:rtl/>
          <w:lang w:bidi="ar-OM"/>
        </w:rPr>
        <w:t>ي</w:t>
      </w:r>
      <w:r w:rsidRPr="008D1245">
        <w:rPr>
          <w:rFonts w:ascii="Simplified Arabic" w:hAnsi="Simplified Arabic"/>
          <w:b/>
          <w:bCs/>
          <w:sz w:val="28"/>
          <w:szCs w:val="28"/>
          <w:rtl/>
          <w:lang w:bidi="ar-OM"/>
        </w:rPr>
        <w:t xml:space="preserve">اسة خوفا وهلعا من زوال ملكه على أيديهم وكانت إرادة الله </w:t>
      </w:r>
      <w:r w:rsidR="007C5481">
        <w:rPr>
          <w:rFonts w:ascii="Simplified Arabic" w:hAnsi="Simplified Arabic" w:hint="cs"/>
          <w:b/>
          <w:bCs/>
          <w:sz w:val="28"/>
          <w:szCs w:val="28"/>
          <w:rtl/>
          <w:lang w:bidi="ar-OM"/>
        </w:rPr>
        <w:t>أ</w:t>
      </w:r>
      <w:r w:rsidRPr="008D1245">
        <w:rPr>
          <w:rFonts w:ascii="Simplified Arabic" w:hAnsi="Simplified Arabic"/>
          <w:b/>
          <w:bCs/>
          <w:sz w:val="28"/>
          <w:szCs w:val="28"/>
          <w:rtl/>
          <w:lang w:bidi="ar-OM"/>
        </w:rPr>
        <w:t xml:space="preserve">قوى من فرعون فأدخل إلى قصره الطفل الرضيع </w:t>
      </w:r>
      <w:r w:rsidR="007C5481">
        <w:rPr>
          <w:rFonts w:ascii="Simplified Arabic" w:hAnsi="Simplified Arabic" w:hint="cs"/>
          <w:b/>
          <w:bCs/>
          <w:sz w:val="28"/>
          <w:szCs w:val="28"/>
          <w:rtl/>
          <w:lang w:bidi="ar-OM"/>
        </w:rPr>
        <w:t>-</w:t>
      </w:r>
      <w:r w:rsidRPr="008D1245">
        <w:rPr>
          <w:rFonts w:ascii="Simplified Arabic" w:hAnsi="Simplified Arabic"/>
          <w:b/>
          <w:bCs/>
          <w:sz w:val="28"/>
          <w:szCs w:val="28"/>
          <w:rtl/>
          <w:lang w:bidi="ar-OM"/>
        </w:rPr>
        <w:t>موسى عليه السلام</w:t>
      </w:r>
      <w:r w:rsidR="00133638">
        <w:rPr>
          <w:rFonts w:ascii="Simplified Arabic" w:hAnsi="Simplified Arabic" w:hint="cs"/>
          <w:b/>
          <w:bCs/>
          <w:sz w:val="28"/>
          <w:szCs w:val="28"/>
          <w:rtl/>
          <w:lang w:bidi="ar-OM"/>
        </w:rPr>
        <w:t>-</w:t>
      </w:r>
      <w:r w:rsidRPr="008D1245">
        <w:rPr>
          <w:rFonts w:ascii="Simplified Arabic" w:hAnsi="Simplified Arabic"/>
          <w:b/>
          <w:bCs/>
          <w:sz w:val="28"/>
          <w:szCs w:val="28"/>
          <w:rtl/>
          <w:lang w:bidi="ar-OM"/>
        </w:rPr>
        <w:t xml:space="preserve"> الذي </w:t>
      </w:r>
      <w:r w:rsidR="00B33700" w:rsidRPr="008D1245">
        <w:rPr>
          <w:rFonts w:ascii="Simplified Arabic" w:hAnsi="Simplified Arabic"/>
          <w:b/>
          <w:bCs/>
          <w:sz w:val="28"/>
          <w:szCs w:val="28"/>
          <w:rtl/>
          <w:lang w:bidi="ar-OM"/>
        </w:rPr>
        <w:t>ثار عليه وأنهى جبروته لاحقا، ولم يستفد بنو إسرائيل مما جرى</w:t>
      </w:r>
      <w:r w:rsidR="00133638">
        <w:rPr>
          <w:rFonts w:ascii="Simplified Arabic" w:hAnsi="Simplified Arabic" w:hint="cs"/>
          <w:b/>
          <w:bCs/>
          <w:sz w:val="28"/>
          <w:szCs w:val="28"/>
          <w:rtl/>
          <w:lang w:bidi="ar-OM"/>
        </w:rPr>
        <w:t xml:space="preserve"> بينهم وبين فرعون</w:t>
      </w:r>
      <w:r w:rsidR="00B33700" w:rsidRPr="008D1245">
        <w:rPr>
          <w:rFonts w:ascii="Simplified Arabic" w:hAnsi="Simplified Arabic"/>
          <w:b/>
          <w:bCs/>
          <w:sz w:val="28"/>
          <w:szCs w:val="28"/>
          <w:rtl/>
          <w:lang w:bidi="ar-OM"/>
        </w:rPr>
        <w:t xml:space="preserve">، </w:t>
      </w:r>
      <w:r w:rsidR="00133638">
        <w:rPr>
          <w:rFonts w:ascii="Simplified Arabic" w:hAnsi="Simplified Arabic" w:hint="cs"/>
          <w:b/>
          <w:bCs/>
          <w:sz w:val="28"/>
          <w:szCs w:val="28"/>
          <w:rtl/>
          <w:lang w:bidi="ar-OM"/>
        </w:rPr>
        <w:t>فاتبعوا</w:t>
      </w:r>
      <w:r w:rsidR="00B33700" w:rsidRPr="008D1245">
        <w:rPr>
          <w:rFonts w:ascii="Simplified Arabic" w:hAnsi="Simplified Arabic"/>
          <w:b/>
          <w:bCs/>
          <w:sz w:val="28"/>
          <w:szCs w:val="28"/>
          <w:rtl/>
          <w:lang w:bidi="ar-OM"/>
        </w:rPr>
        <w:t xml:space="preserve"> استراتيجية فرعون الذي علا في الأرض وأله نفسه ومارس منطق الجبروت والكراهية، هذه الكراهية التي يتبعها قادة إسرائيل الآن، بما يمتلكون من جبروت وطغيان، وإذعان العالم المتحضر لطغيانهم، وتماد</w:t>
      </w:r>
      <w:r w:rsidR="00133638">
        <w:rPr>
          <w:rFonts w:ascii="Simplified Arabic" w:hAnsi="Simplified Arabic" w:hint="cs"/>
          <w:b/>
          <w:bCs/>
          <w:sz w:val="28"/>
          <w:szCs w:val="28"/>
          <w:rtl/>
          <w:lang w:bidi="ar-OM"/>
        </w:rPr>
        <w:t>يهم</w:t>
      </w:r>
      <w:r w:rsidR="00B33700" w:rsidRPr="008D1245">
        <w:rPr>
          <w:rFonts w:ascii="Simplified Arabic" w:hAnsi="Simplified Arabic"/>
          <w:b/>
          <w:bCs/>
          <w:sz w:val="28"/>
          <w:szCs w:val="28"/>
          <w:rtl/>
          <w:lang w:bidi="ar-OM"/>
        </w:rPr>
        <w:t xml:space="preserve"> في </w:t>
      </w:r>
      <w:r w:rsidR="00133638">
        <w:rPr>
          <w:rFonts w:ascii="Simplified Arabic" w:hAnsi="Simplified Arabic" w:hint="cs"/>
          <w:b/>
          <w:bCs/>
          <w:sz w:val="28"/>
          <w:szCs w:val="28"/>
          <w:rtl/>
          <w:lang w:bidi="ar-OM"/>
        </w:rPr>
        <w:t>الغطرسة والكبرياء</w:t>
      </w:r>
      <w:r w:rsidR="00B33700" w:rsidRPr="008D1245">
        <w:rPr>
          <w:rFonts w:ascii="Simplified Arabic" w:hAnsi="Simplified Arabic"/>
          <w:b/>
          <w:bCs/>
          <w:sz w:val="28"/>
          <w:szCs w:val="28"/>
          <w:rtl/>
          <w:lang w:bidi="ar-OM"/>
        </w:rPr>
        <w:t xml:space="preserve"> </w:t>
      </w:r>
      <w:r w:rsidR="00133638">
        <w:rPr>
          <w:rFonts w:ascii="Simplified Arabic" w:hAnsi="Simplified Arabic" w:hint="cs"/>
          <w:b/>
          <w:bCs/>
          <w:sz w:val="28"/>
          <w:szCs w:val="28"/>
          <w:rtl/>
          <w:lang w:bidi="ar-OM"/>
        </w:rPr>
        <w:t>و</w:t>
      </w:r>
      <w:r w:rsidR="00B33700" w:rsidRPr="008D1245">
        <w:rPr>
          <w:rFonts w:ascii="Simplified Arabic" w:hAnsi="Simplified Arabic"/>
          <w:b/>
          <w:bCs/>
          <w:sz w:val="28"/>
          <w:szCs w:val="28"/>
          <w:rtl/>
          <w:lang w:bidi="ar-OM"/>
        </w:rPr>
        <w:t xml:space="preserve">الكراهية إلى مستوى </w:t>
      </w:r>
      <w:r w:rsidR="00133638">
        <w:rPr>
          <w:rFonts w:ascii="Simplified Arabic" w:hAnsi="Simplified Arabic" w:hint="cs"/>
          <w:color w:val="142349"/>
          <w:sz w:val="28"/>
          <w:szCs w:val="28"/>
          <w:shd w:val="clear" w:color="auto" w:fill="FFFFFF"/>
          <w:rtl/>
        </w:rPr>
        <w:t>أنطق</w:t>
      </w:r>
      <w:r w:rsidR="00B33700" w:rsidRPr="008D1245">
        <w:rPr>
          <w:rFonts w:ascii="Simplified Arabic" w:hAnsi="Simplified Arabic"/>
          <w:color w:val="142349"/>
          <w:sz w:val="28"/>
          <w:szCs w:val="28"/>
          <w:shd w:val="clear" w:color="auto" w:fill="FFFFFF"/>
          <w:rtl/>
        </w:rPr>
        <w:t xml:space="preserve"> لجنة الأمم المتحدة </w:t>
      </w:r>
      <w:r w:rsidR="00B33700" w:rsidRPr="008D1245">
        <w:rPr>
          <w:rFonts w:ascii="Simplified Arabic" w:hAnsi="Simplified Arabic"/>
          <w:color w:val="142349"/>
          <w:sz w:val="28"/>
          <w:szCs w:val="28"/>
          <w:shd w:val="clear" w:color="auto" w:fill="FFFFFF"/>
          <w:rtl/>
        </w:rPr>
        <w:t>ال</w:t>
      </w:r>
      <w:r w:rsidR="00B33700" w:rsidRPr="008D1245">
        <w:rPr>
          <w:rFonts w:ascii="Simplified Arabic" w:hAnsi="Simplified Arabic"/>
          <w:color w:val="142349"/>
          <w:sz w:val="28"/>
          <w:szCs w:val="28"/>
          <w:shd w:val="clear" w:color="auto" w:fill="FFFFFF"/>
          <w:rtl/>
        </w:rPr>
        <w:t>مختصة بالعنصرية</w:t>
      </w:r>
      <w:r w:rsidR="00B33700" w:rsidRPr="008D1245">
        <w:rPr>
          <w:rFonts w:ascii="Simplified Arabic" w:hAnsi="Simplified Arabic"/>
          <w:color w:val="142349"/>
          <w:sz w:val="28"/>
          <w:szCs w:val="28"/>
          <w:shd w:val="clear" w:color="auto" w:fill="FFFFFF"/>
          <w:rtl/>
        </w:rPr>
        <w:t xml:space="preserve"> عندما لفتت انتباه العالم إلى</w:t>
      </w:r>
      <w:r w:rsidR="00B33700" w:rsidRPr="008D1245">
        <w:rPr>
          <w:rFonts w:ascii="Simplified Arabic" w:hAnsi="Simplified Arabic"/>
          <w:color w:val="142349"/>
          <w:sz w:val="28"/>
          <w:szCs w:val="28"/>
          <w:shd w:val="clear" w:color="auto" w:fill="FFFFFF"/>
          <w:rtl/>
        </w:rPr>
        <w:t xml:space="preserve"> "زيادة حادة في خطاب الكراهية العنصري ونزع صفة الإنسانية" الموجه من الإسرائيليين، بما في ذلك مسؤولون كبار، إلى الفلسطينيين منذ وقوع هجمات السابع من أكتوبر</w:t>
      </w:r>
      <w:r w:rsidR="00B33700" w:rsidRPr="008D1245">
        <w:rPr>
          <w:rFonts w:ascii="Simplified Arabic" w:hAnsi="Simplified Arabic"/>
          <w:color w:val="142349"/>
          <w:sz w:val="28"/>
          <w:szCs w:val="28"/>
          <w:shd w:val="clear" w:color="auto" w:fill="FFFFFF"/>
        </w:rPr>
        <w:t>.</w:t>
      </w:r>
      <w:r w:rsidRPr="008D1245">
        <w:rPr>
          <w:rFonts w:ascii="Simplified Arabic" w:hAnsi="Simplified Arabic"/>
          <w:b/>
          <w:bCs/>
          <w:sz w:val="28"/>
          <w:szCs w:val="28"/>
          <w:rtl/>
          <w:lang w:bidi="ar-OM"/>
        </w:rPr>
        <w:t xml:space="preserve"> </w:t>
      </w:r>
      <w:r w:rsidR="00B33700" w:rsidRPr="008D1245">
        <w:rPr>
          <w:rFonts w:ascii="Simplified Arabic" w:hAnsi="Simplified Arabic"/>
          <w:b/>
          <w:bCs/>
          <w:sz w:val="28"/>
          <w:szCs w:val="28"/>
          <w:rtl/>
          <w:lang w:bidi="ar-OM"/>
        </w:rPr>
        <w:t>وتحذر اللجنة</w:t>
      </w:r>
      <w:r w:rsidR="00133638">
        <w:rPr>
          <w:rFonts w:ascii="Simplified Arabic" w:hAnsi="Simplified Arabic" w:hint="cs"/>
          <w:b/>
          <w:bCs/>
          <w:sz w:val="28"/>
          <w:szCs w:val="28"/>
          <w:rtl/>
          <w:lang w:bidi="ar-OM"/>
        </w:rPr>
        <w:t xml:space="preserve"> الأممية</w:t>
      </w:r>
      <w:r w:rsidR="00B33700" w:rsidRPr="008D1245">
        <w:rPr>
          <w:rFonts w:ascii="Simplified Arabic" w:hAnsi="Simplified Arabic"/>
          <w:b/>
          <w:bCs/>
          <w:sz w:val="28"/>
          <w:szCs w:val="28"/>
          <w:rtl/>
          <w:lang w:bidi="ar-OM"/>
        </w:rPr>
        <w:t xml:space="preserve"> إسرائيل من التمادي في لغة الكراهية، و</w:t>
      </w:r>
      <w:r w:rsidR="008D1245" w:rsidRPr="008D1245">
        <w:rPr>
          <w:rFonts w:ascii="Simplified Arabic" w:hAnsi="Simplified Arabic"/>
          <w:b/>
          <w:bCs/>
          <w:sz w:val="28"/>
          <w:szCs w:val="28"/>
          <w:rtl/>
          <w:lang w:bidi="ar-OM"/>
        </w:rPr>
        <w:t xml:space="preserve">نظرتها الدونية إلى الشعب الفلسطيني عندما </w:t>
      </w:r>
      <w:r w:rsidR="00133638">
        <w:rPr>
          <w:rFonts w:ascii="Simplified Arabic" w:hAnsi="Simplified Arabic" w:hint="cs"/>
          <w:b/>
          <w:bCs/>
          <w:sz w:val="28"/>
          <w:szCs w:val="28"/>
          <w:rtl/>
          <w:lang w:bidi="ar-OM"/>
        </w:rPr>
        <w:t>ا</w:t>
      </w:r>
      <w:r w:rsidR="008D1245" w:rsidRPr="008D1245">
        <w:rPr>
          <w:rFonts w:ascii="Simplified Arabic" w:hAnsi="Simplified Arabic"/>
          <w:b/>
          <w:bCs/>
          <w:sz w:val="28"/>
          <w:szCs w:val="28"/>
          <w:rtl/>
          <w:lang w:bidi="ar-OM"/>
        </w:rPr>
        <w:t xml:space="preserve">تهمته "بالحيوانات البشرية" وبصرف النظر عن التفسير السياسي لذلك في سياق تأويل ما يحدث الآن، فإن قراءة الأحداث من منظور السنن </w:t>
      </w:r>
      <w:r w:rsidR="00133638" w:rsidRPr="008D1245">
        <w:rPr>
          <w:rFonts w:ascii="Simplified Arabic" w:hAnsi="Simplified Arabic" w:hint="cs"/>
          <w:b/>
          <w:bCs/>
          <w:sz w:val="28"/>
          <w:szCs w:val="28"/>
          <w:rtl/>
          <w:lang w:bidi="ar-OM"/>
        </w:rPr>
        <w:t>الكونية</w:t>
      </w:r>
      <w:r w:rsidR="008D1245" w:rsidRPr="008D1245">
        <w:rPr>
          <w:rFonts w:ascii="Simplified Arabic" w:hAnsi="Simplified Arabic"/>
          <w:b/>
          <w:bCs/>
          <w:sz w:val="28"/>
          <w:szCs w:val="28"/>
          <w:rtl/>
          <w:lang w:bidi="ar-OM"/>
        </w:rPr>
        <w:t xml:space="preserve"> وقوانين نشوء الحضارات وزوالها؛ </w:t>
      </w:r>
      <w:r w:rsidR="00B36DB5">
        <w:rPr>
          <w:rFonts w:ascii="Simplified Arabic" w:hAnsi="Simplified Arabic" w:hint="cs"/>
          <w:b/>
          <w:bCs/>
          <w:sz w:val="28"/>
          <w:szCs w:val="28"/>
          <w:rtl/>
          <w:lang w:bidi="ar-OM"/>
        </w:rPr>
        <w:t xml:space="preserve">تضع إسرائيل </w:t>
      </w:r>
      <w:proofErr w:type="gramStart"/>
      <w:r w:rsidR="00B36DB5">
        <w:rPr>
          <w:rFonts w:ascii="Simplified Arabic" w:hAnsi="Simplified Arabic" w:hint="cs"/>
          <w:b/>
          <w:bCs/>
          <w:sz w:val="28"/>
          <w:szCs w:val="28"/>
          <w:rtl/>
          <w:lang w:bidi="ar-OM"/>
        </w:rPr>
        <w:t xml:space="preserve">في </w:t>
      </w:r>
      <w:r w:rsidR="008D1245" w:rsidRPr="008D1245">
        <w:rPr>
          <w:rFonts w:ascii="Simplified Arabic" w:hAnsi="Simplified Arabic"/>
          <w:b/>
          <w:bCs/>
          <w:sz w:val="28"/>
          <w:szCs w:val="28"/>
          <w:rtl/>
          <w:lang w:bidi="ar-OM"/>
        </w:rPr>
        <w:t xml:space="preserve"> أدنى</w:t>
      </w:r>
      <w:proofErr w:type="gramEnd"/>
      <w:r w:rsidR="008D1245" w:rsidRPr="008D1245">
        <w:rPr>
          <w:rFonts w:ascii="Simplified Arabic" w:hAnsi="Simplified Arabic"/>
          <w:b/>
          <w:bCs/>
          <w:sz w:val="28"/>
          <w:szCs w:val="28"/>
          <w:rtl/>
          <w:lang w:bidi="ar-OM"/>
        </w:rPr>
        <w:t xml:space="preserve"> مستويات الوعي الإنساني بتعبير  د. ديفيد </w:t>
      </w:r>
      <w:proofErr w:type="spellStart"/>
      <w:r w:rsidR="008D1245" w:rsidRPr="008D1245">
        <w:rPr>
          <w:rFonts w:ascii="Simplified Arabic" w:hAnsi="Simplified Arabic"/>
          <w:b/>
          <w:bCs/>
          <w:sz w:val="28"/>
          <w:szCs w:val="28"/>
          <w:rtl/>
          <w:lang w:bidi="ar-OM"/>
        </w:rPr>
        <w:t>ه</w:t>
      </w:r>
      <w:r w:rsidR="00133638">
        <w:rPr>
          <w:rFonts w:ascii="Simplified Arabic" w:hAnsi="Simplified Arabic" w:hint="cs"/>
          <w:b/>
          <w:bCs/>
          <w:sz w:val="28"/>
          <w:szCs w:val="28"/>
          <w:rtl/>
          <w:lang w:bidi="ar-OM"/>
        </w:rPr>
        <w:t>ا</w:t>
      </w:r>
      <w:r w:rsidR="008D1245" w:rsidRPr="008D1245">
        <w:rPr>
          <w:rFonts w:ascii="Simplified Arabic" w:hAnsi="Simplified Arabic"/>
          <w:b/>
          <w:bCs/>
          <w:sz w:val="28"/>
          <w:szCs w:val="28"/>
          <w:rtl/>
          <w:lang w:bidi="ar-OM"/>
        </w:rPr>
        <w:t>وكينز</w:t>
      </w:r>
      <w:proofErr w:type="spellEnd"/>
      <w:r w:rsidR="008D1245" w:rsidRPr="008D1245">
        <w:rPr>
          <w:rFonts w:ascii="Simplified Arabic" w:hAnsi="Simplified Arabic"/>
          <w:b/>
          <w:bCs/>
          <w:sz w:val="28"/>
          <w:szCs w:val="28"/>
          <w:rtl/>
          <w:lang w:bidi="ar-OM"/>
        </w:rPr>
        <w:t xml:space="preserve"> الذي </w:t>
      </w:r>
      <w:r w:rsidR="00B36DB5">
        <w:rPr>
          <w:rFonts w:ascii="Simplified Arabic" w:hAnsi="Simplified Arabic" w:hint="cs"/>
          <w:b/>
          <w:bCs/>
          <w:sz w:val="28"/>
          <w:szCs w:val="28"/>
          <w:rtl/>
          <w:lang w:bidi="ar-OM"/>
        </w:rPr>
        <w:t>صنف</w:t>
      </w:r>
      <w:r w:rsidR="008D1245" w:rsidRPr="008D1245">
        <w:rPr>
          <w:rFonts w:ascii="Simplified Arabic" w:hAnsi="Simplified Arabic"/>
          <w:b/>
          <w:bCs/>
          <w:sz w:val="28"/>
          <w:szCs w:val="28"/>
          <w:rtl/>
          <w:lang w:bidi="ar-OM"/>
        </w:rPr>
        <w:t xml:space="preserve"> الكراهية في أدنى سلالم الوعي، </w:t>
      </w:r>
      <w:r w:rsidR="00B36DB5">
        <w:rPr>
          <w:rFonts w:ascii="Simplified Arabic" w:hAnsi="Simplified Arabic" w:hint="cs"/>
          <w:b/>
          <w:bCs/>
          <w:sz w:val="28"/>
          <w:szCs w:val="28"/>
          <w:rtl/>
          <w:lang w:bidi="ar-OM"/>
        </w:rPr>
        <w:t>باعتبارها</w:t>
      </w:r>
      <w:r w:rsidR="008D1245" w:rsidRPr="008D1245">
        <w:rPr>
          <w:rFonts w:ascii="Simplified Arabic" w:hAnsi="Simplified Arabic"/>
          <w:b/>
          <w:bCs/>
          <w:sz w:val="28"/>
          <w:szCs w:val="28"/>
          <w:rtl/>
          <w:lang w:bidi="ar-OM"/>
        </w:rPr>
        <w:t xml:space="preserve"> تعبير</w:t>
      </w:r>
      <w:r w:rsidR="00891747">
        <w:rPr>
          <w:rFonts w:ascii="Simplified Arabic" w:hAnsi="Simplified Arabic" w:hint="cs"/>
          <w:b/>
          <w:bCs/>
          <w:sz w:val="28"/>
          <w:szCs w:val="28"/>
          <w:rtl/>
          <w:lang w:bidi="ar-OM"/>
        </w:rPr>
        <w:t>ا</w:t>
      </w:r>
      <w:r w:rsidR="008D1245" w:rsidRPr="008D1245">
        <w:rPr>
          <w:rFonts w:ascii="Simplified Arabic" w:hAnsi="Simplified Arabic"/>
          <w:b/>
          <w:bCs/>
          <w:sz w:val="28"/>
          <w:szCs w:val="28"/>
          <w:rtl/>
          <w:lang w:bidi="ar-OM"/>
        </w:rPr>
        <w:t xml:space="preserve"> عن الخوف </w:t>
      </w:r>
      <w:r w:rsidR="008D1245" w:rsidRPr="008D1245">
        <w:rPr>
          <w:rFonts w:ascii="Simplified Arabic" w:hAnsi="Simplified Arabic" w:hint="cs"/>
          <w:b/>
          <w:bCs/>
          <w:sz w:val="28"/>
          <w:szCs w:val="28"/>
          <w:rtl/>
          <w:lang w:bidi="ar-OM"/>
        </w:rPr>
        <w:t>والاضطراب</w:t>
      </w:r>
      <w:r w:rsidR="008D1245" w:rsidRPr="008D1245">
        <w:rPr>
          <w:rFonts w:ascii="Simplified Arabic" w:hAnsi="Simplified Arabic"/>
          <w:b/>
          <w:bCs/>
          <w:sz w:val="28"/>
          <w:szCs w:val="28"/>
          <w:rtl/>
          <w:lang w:bidi="ar-OM"/>
        </w:rPr>
        <w:t xml:space="preserve"> </w:t>
      </w:r>
      <w:r w:rsidR="00B36DB5" w:rsidRPr="008D1245">
        <w:rPr>
          <w:rFonts w:ascii="Simplified Arabic" w:hAnsi="Simplified Arabic" w:hint="cs"/>
          <w:b/>
          <w:bCs/>
          <w:sz w:val="28"/>
          <w:szCs w:val="28"/>
          <w:rtl/>
          <w:lang w:bidi="ar-OM"/>
        </w:rPr>
        <w:t>وان</w:t>
      </w:r>
      <w:r w:rsidR="00B36DB5">
        <w:rPr>
          <w:rFonts w:ascii="Simplified Arabic" w:hAnsi="Simplified Arabic" w:hint="cs"/>
          <w:b/>
          <w:bCs/>
          <w:sz w:val="28"/>
          <w:szCs w:val="28"/>
          <w:rtl/>
          <w:lang w:bidi="ar-OM"/>
        </w:rPr>
        <w:t>حد</w:t>
      </w:r>
      <w:r w:rsidR="00B36DB5" w:rsidRPr="008D1245">
        <w:rPr>
          <w:rFonts w:ascii="Simplified Arabic" w:hAnsi="Simplified Arabic" w:hint="cs"/>
          <w:b/>
          <w:bCs/>
          <w:sz w:val="28"/>
          <w:szCs w:val="28"/>
          <w:rtl/>
          <w:lang w:bidi="ar-OM"/>
        </w:rPr>
        <w:t>ار</w:t>
      </w:r>
      <w:r w:rsidR="008D1245" w:rsidRPr="008D1245">
        <w:rPr>
          <w:rFonts w:ascii="Simplified Arabic" w:hAnsi="Simplified Arabic"/>
          <w:b/>
          <w:bCs/>
          <w:sz w:val="28"/>
          <w:szCs w:val="28"/>
          <w:rtl/>
          <w:lang w:bidi="ar-OM"/>
        </w:rPr>
        <w:t xml:space="preserve"> أخلاقي وإنساني</w:t>
      </w:r>
      <w:r w:rsidR="00B36DB5">
        <w:rPr>
          <w:rFonts w:ascii="Simplified Arabic" w:hAnsi="Simplified Arabic" w:hint="cs"/>
          <w:b/>
          <w:bCs/>
          <w:sz w:val="28"/>
          <w:szCs w:val="28"/>
          <w:rtl/>
          <w:lang w:bidi="ar-OM"/>
        </w:rPr>
        <w:t>.</w:t>
      </w:r>
      <w:r w:rsidR="008D1245" w:rsidRPr="008D1245">
        <w:rPr>
          <w:rFonts w:ascii="Simplified Arabic" w:hAnsi="Simplified Arabic"/>
          <w:b/>
          <w:bCs/>
          <w:sz w:val="28"/>
          <w:szCs w:val="28"/>
          <w:rtl/>
          <w:lang w:bidi="ar-OM"/>
        </w:rPr>
        <w:t xml:space="preserve"> </w:t>
      </w:r>
      <w:r w:rsidR="00891747">
        <w:rPr>
          <w:rFonts w:ascii="Simplified Arabic" w:hAnsi="Simplified Arabic" w:hint="cs"/>
          <w:b/>
          <w:bCs/>
          <w:sz w:val="28"/>
          <w:szCs w:val="28"/>
          <w:rtl/>
          <w:lang w:bidi="ar-OM"/>
        </w:rPr>
        <w:t>ويرى</w:t>
      </w:r>
      <w:r w:rsidR="00B36DB5">
        <w:rPr>
          <w:rFonts w:ascii="Simplified Arabic" w:hAnsi="Simplified Arabic" w:hint="cs"/>
          <w:b/>
          <w:bCs/>
          <w:sz w:val="28"/>
          <w:szCs w:val="28"/>
          <w:rtl/>
          <w:lang w:bidi="ar-OM"/>
        </w:rPr>
        <w:t xml:space="preserve"> </w:t>
      </w:r>
      <w:r w:rsidR="004E5350">
        <w:rPr>
          <w:rFonts w:ascii="Simplified Arabic" w:hAnsi="Simplified Arabic" w:hint="cs"/>
          <w:b/>
          <w:bCs/>
          <w:sz w:val="28"/>
          <w:szCs w:val="28"/>
          <w:rtl/>
          <w:lang w:bidi="ar-OM"/>
        </w:rPr>
        <w:t xml:space="preserve">ديفيد </w:t>
      </w:r>
      <w:proofErr w:type="spellStart"/>
      <w:r w:rsidR="004E5350">
        <w:rPr>
          <w:rFonts w:ascii="Simplified Arabic" w:hAnsi="Simplified Arabic" w:hint="cs"/>
          <w:b/>
          <w:bCs/>
          <w:sz w:val="28"/>
          <w:szCs w:val="28"/>
          <w:rtl/>
          <w:lang w:bidi="ar-OM"/>
        </w:rPr>
        <w:t>هاوكينز</w:t>
      </w:r>
      <w:proofErr w:type="spellEnd"/>
      <w:r w:rsidR="00891747">
        <w:rPr>
          <w:rFonts w:ascii="Simplified Arabic" w:hAnsi="Simplified Arabic" w:hint="cs"/>
          <w:b/>
          <w:bCs/>
          <w:sz w:val="28"/>
          <w:szCs w:val="28"/>
          <w:rtl/>
          <w:lang w:bidi="ar-OM"/>
        </w:rPr>
        <w:t xml:space="preserve"> أن الذين </w:t>
      </w:r>
      <w:r w:rsidR="004E5350">
        <w:rPr>
          <w:rFonts w:ascii="Simplified Arabic" w:hAnsi="Simplified Arabic" w:hint="cs"/>
          <w:b/>
          <w:bCs/>
          <w:sz w:val="28"/>
          <w:szCs w:val="28"/>
          <w:rtl/>
          <w:lang w:bidi="ar-OM"/>
        </w:rPr>
        <w:t>تنخفض درجاتهم عن 200 في مستويات سلم الوعي</w:t>
      </w:r>
      <w:r w:rsidR="00B36DB5">
        <w:rPr>
          <w:rFonts w:ascii="Simplified Arabic" w:hAnsi="Simplified Arabic" w:hint="cs"/>
          <w:b/>
          <w:bCs/>
          <w:sz w:val="28"/>
          <w:szCs w:val="28"/>
          <w:rtl/>
          <w:lang w:bidi="ar-OM"/>
        </w:rPr>
        <w:t xml:space="preserve"> الذي يبدأ من درجة صفر ويبلغ في أعلى مستوياته درجة </w:t>
      </w:r>
      <w:r w:rsidR="00891747">
        <w:rPr>
          <w:rFonts w:ascii="Simplified Arabic" w:hAnsi="Simplified Arabic" w:hint="cs"/>
          <w:b/>
          <w:bCs/>
          <w:sz w:val="28"/>
          <w:szCs w:val="28"/>
          <w:rtl/>
          <w:lang w:bidi="ar-OM"/>
        </w:rPr>
        <w:t>1000؛</w:t>
      </w:r>
      <w:r w:rsidR="00B36DB5">
        <w:rPr>
          <w:rFonts w:ascii="Simplified Arabic" w:hAnsi="Simplified Arabic" w:hint="cs"/>
          <w:b/>
          <w:bCs/>
          <w:sz w:val="28"/>
          <w:szCs w:val="28"/>
          <w:rtl/>
          <w:lang w:bidi="ar-OM"/>
        </w:rPr>
        <w:t xml:space="preserve"> وهم بهذا ينحدرون إلى خانة الوعي السلبي لكونهم</w:t>
      </w:r>
      <w:r w:rsidR="004E5350">
        <w:rPr>
          <w:rFonts w:ascii="Simplified Arabic" w:hAnsi="Simplified Arabic" w:hint="cs"/>
          <w:b/>
          <w:bCs/>
          <w:sz w:val="28"/>
          <w:szCs w:val="28"/>
          <w:rtl/>
          <w:lang w:bidi="ar-OM"/>
        </w:rPr>
        <w:t xml:space="preserve"> يفتقرون إلى الوعي </w:t>
      </w:r>
      <w:r w:rsidR="00B36DB5">
        <w:rPr>
          <w:rFonts w:ascii="Simplified Arabic" w:hAnsi="Simplified Arabic" w:hint="cs"/>
          <w:b/>
          <w:bCs/>
          <w:sz w:val="28"/>
          <w:szCs w:val="28"/>
          <w:rtl/>
          <w:lang w:bidi="ar-OM"/>
        </w:rPr>
        <w:t>الإنساني الروحي والأخلاقي</w:t>
      </w:r>
      <w:r w:rsidR="004E5350">
        <w:rPr>
          <w:rFonts w:ascii="Simplified Arabic" w:hAnsi="Simplified Arabic" w:hint="cs"/>
          <w:b/>
          <w:bCs/>
          <w:sz w:val="28"/>
          <w:szCs w:val="28"/>
          <w:rtl/>
          <w:lang w:bidi="ar-OM"/>
        </w:rPr>
        <w:t xml:space="preserve">. ويظهر ما يمارسه الإسرائيليون </w:t>
      </w:r>
      <w:r w:rsidR="00B36DB5">
        <w:rPr>
          <w:rFonts w:ascii="Simplified Arabic" w:hAnsi="Simplified Arabic" w:hint="cs"/>
          <w:b/>
          <w:bCs/>
          <w:sz w:val="28"/>
          <w:szCs w:val="28"/>
          <w:rtl/>
          <w:lang w:bidi="ar-OM"/>
        </w:rPr>
        <w:t xml:space="preserve">من </w:t>
      </w:r>
      <w:r w:rsidR="004E5350">
        <w:rPr>
          <w:rFonts w:ascii="Simplified Arabic" w:hAnsi="Simplified Arabic" w:hint="cs"/>
          <w:b/>
          <w:bCs/>
          <w:sz w:val="28"/>
          <w:szCs w:val="28"/>
          <w:rtl/>
          <w:lang w:bidi="ar-OM"/>
        </w:rPr>
        <w:t xml:space="preserve">قتل أطفال ونساء غزة والناس الأبرياء العزل أعنف مستوى من الحقد والكراهية الذي يجرد الصهاينة من الرحمة والإنسانية.  وهذا يضع دولتهم في مستوى الأفول </w:t>
      </w:r>
      <w:r w:rsidR="007C5481">
        <w:rPr>
          <w:rFonts w:ascii="Simplified Arabic" w:hAnsi="Simplified Arabic" w:hint="cs"/>
          <w:b/>
          <w:bCs/>
          <w:sz w:val="28"/>
          <w:szCs w:val="28"/>
          <w:rtl/>
          <w:lang w:bidi="ar-OM"/>
        </w:rPr>
        <w:t>والانهيار</w:t>
      </w:r>
      <w:r w:rsidR="004E5350">
        <w:rPr>
          <w:rFonts w:ascii="Simplified Arabic" w:hAnsi="Simplified Arabic" w:hint="cs"/>
          <w:b/>
          <w:bCs/>
          <w:sz w:val="28"/>
          <w:szCs w:val="28"/>
          <w:rtl/>
          <w:lang w:bidi="ar-OM"/>
        </w:rPr>
        <w:t>، باعتبار أن كل حضارة وكل كيان يمكن الحكم على قوته من خلال ما لديه من معرفة وأخلاق وعدالة وسمو، وما يقوم به الإرهابيون الإسرائيليون يجردهم من الإنسانية ويضعهم في حضيض الخوف</w:t>
      </w:r>
      <w:r w:rsidR="007C5481">
        <w:rPr>
          <w:rFonts w:ascii="Simplified Arabic" w:hAnsi="Simplified Arabic" w:hint="cs"/>
          <w:b/>
          <w:bCs/>
          <w:sz w:val="28"/>
          <w:szCs w:val="28"/>
          <w:rtl/>
          <w:lang w:bidi="ar-OM"/>
        </w:rPr>
        <w:t xml:space="preserve">، فما تقوم به الآلة العسكرية اليهودية مدعومة من قوى الاستكبار العالمي في أمريكا وبريطانيا وإيطاليا وفرنسا، يعطي علامات الأفول لهذه الكيانات التي تجمعها الحضارة الغربية التي نشأت انتصارا للعدالة والمساواة، ولم تتعظ مما حدث للاتحاد السوفيتي عندما شاخ وسقطت دولته في مطلع التسعينيات جراء انهيار العدالة وشيوع الظلم وكانت خاتمتهم وخبمة على يد الجهاد الأفغاني. إن ما ترتكبه </w:t>
      </w:r>
      <w:r w:rsidR="007C5481">
        <w:rPr>
          <w:rFonts w:ascii="Simplified Arabic" w:hAnsi="Simplified Arabic" w:hint="cs"/>
          <w:b/>
          <w:bCs/>
          <w:sz w:val="28"/>
          <w:szCs w:val="28"/>
          <w:rtl/>
          <w:lang w:bidi="ar-OM"/>
        </w:rPr>
        <w:lastRenderedPageBreak/>
        <w:t xml:space="preserve">إسرائيل اليوم يعجل بنهايتها وبزوالها، لأنها تجردت من جميع </w:t>
      </w:r>
      <w:proofErr w:type="gramStart"/>
      <w:r w:rsidR="007C5481">
        <w:rPr>
          <w:rFonts w:ascii="Simplified Arabic" w:hAnsi="Simplified Arabic" w:hint="cs"/>
          <w:b/>
          <w:bCs/>
          <w:sz w:val="28"/>
          <w:szCs w:val="28"/>
          <w:rtl/>
          <w:lang w:bidi="ar-OM"/>
        </w:rPr>
        <w:t>الأخلاق</w:t>
      </w:r>
      <w:proofErr w:type="gramEnd"/>
      <w:r w:rsidR="007C5481">
        <w:rPr>
          <w:rFonts w:ascii="Simplified Arabic" w:hAnsi="Simplified Arabic" w:hint="cs"/>
          <w:b/>
          <w:bCs/>
          <w:sz w:val="28"/>
          <w:szCs w:val="28"/>
          <w:rtl/>
          <w:lang w:bidi="ar-OM"/>
        </w:rPr>
        <w:t xml:space="preserve"> </w:t>
      </w:r>
      <w:r w:rsidR="00B36DB5">
        <w:rPr>
          <w:rFonts w:ascii="Simplified Arabic" w:hAnsi="Simplified Arabic" w:hint="cs"/>
          <w:b/>
          <w:bCs/>
          <w:sz w:val="28"/>
          <w:szCs w:val="28"/>
          <w:rtl/>
          <w:lang w:bidi="ar-OM"/>
        </w:rPr>
        <w:t xml:space="preserve">والفضائل </w:t>
      </w:r>
      <w:r w:rsidR="00891747">
        <w:rPr>
          <w:rFonts w:ascii="Simplified Arabic" w:hAnsi="Simplified Arabic" w:hint="cs"/>
          <w:b/>
          <w:bCs/>
          <w:sz w:val="28"/>
          <w:szCs w:val="28"/>
          <w:rtl/>
          <w:lang w:bidi="ar-OM"/>
        </w:rPr>
        <w:t>والمثل</w:t>
      </w:r>
      <w:r w:rsidR="007C5481">
        <w:rPr>
          <w:rFonts w:ascii="Simplified Arabic" w:hAnsi="Simplified Arabic" w:hint="cs"/>
          <w:b/>
          <w:bCs/>
          <w:sz w:val="28"/>
          <w:szCs w:val="28"/>
          <w:rtl/>
          <w:lang w:bidi="ar-OM"/>
        </w:rPr>
        <w:t xml:space="preserve"> والقيم. وما صرح به وزير التراث في حكومة إسرائيل </w:t>
      </w:r>
      <w:proofErr w:type="spellStart"/>
      <w:r w:rsidR="007C5481">
        <w:rPr>
          <w:color w:val="000000"/>
          <w:sz w:val="31"/>
          <w:szCs w:val="31"/>
          <w:shd w:val="clear" w:color="auto" w:fill="F5F8F8"/>
          <w:rtl/>
        </w:rPr>
        <w:t>عميحاي</w:t>
      </w:r>
      <w:proofErr w:type="spellEnd"/>
      <w:r w:rsidR="007C5481">
        <w:rPr>
          <w:color w:val="000000"/>
          <w:sz w:val="31"/>
          <w:szCs w:val="31"/>
          <w:shd w:val="clear" w:color="auto" w:fill="F5F8F8"/>
          <w:rtl/>
        </w:rPr>
        <w:t xml:space="preserve"> </w:t>
      </w:r>
      <w:proofErr w:type="spellStart"/>
      <w:r w:rsidR="007C5481">
        <w:rPr>
          <w:color w:val="000000"/>
          <w:sz w:val="31"/>
          <w:szCs w:val="31"/>
          <w:shd w:val="clear" w:color="auto" w:fill="F5F8F8"/>
          <w:rtl/>
        </w:rPr>
        <w:t>إلياهو</w:t>
      </w:r>
      <w:proofErr w:type="spellEnd"/>
      <w:r w:rsidR="007C5481">
        <w:rPr>
          <w:color w:val="000000"/>
          <w:sz w:val="31"/>
          <w:szCs w:val="31"/>
          <w:shd w:val="clear" w:color="auto" w:fill="F5F8F8"/>
          <w:rtl/>
        </w:rPr>
        <w:t>،</w:t>
      </w:r>
      <w:r w:rsidR="007C5481">
        <w:rPr>
          <w:rFonts w:hint="cs"/>
          <w:color w:val="000000"/>
          <w:sz w:val="31"/>
          <w:szCs w:val="31"/>
          <w:shd w:val="clear" w:color="auto" w:fill="F5F8F8"/>
          <w:rtl/>
        </w:rPr>
        <w:t xml:space="preserve"> </w:t>
      </w:r>
      <w:r w:rsidR="00891747">
        <w:rPr>
          <w:rFonts w:hint="cs"/>
          <w:color w:val="000000"/>
          <w:sz w:val="31"/>
          <w:szCs w:val="31"/>
          <w:shd w:val="clear" w:color="auto" w:fill="F5F8F8"/>
          <w:rtl/>
        </w:rPr>
        <w:t xml:space="preserve">يميط </w:t>
      </w:r>
      <w:r w:rsidR="00891747">
        <w:rPr>
          <w:rFonts w:ascii="Simplified Arabic" w:hAnsi="Simplified Arabic" w:hint="cs"/>
          <w:b/>
          <w:bCs/>
          <w:sz w:val="28"/>
          <w:szCs w:val="28"/>
          <w:rtl/>
          <w:lang w:bidi="ar-OM"/>
        </w:rPr>
        <w:t>اللثام</w:t>
      </w:r>
      <w:r w:rsidR="007C5481">
        <w:rPr>
          <w:rFonts w:ascii="Simplified Arabic" w:hAnsi="Simplified Arabic" w:hint="cs"/>
          <w:b/>
          <w:bCs/>
          <w:sz w:val="28"/>
          <w:szCs w:val="28"/>
          <w:rtl/>
          <w:lang w:bidi="ar-OM"/>
        </w:rPr>
        <w:t xml:space="preserve"> عن حقد اليهود الدفين ضد البشرية، وممارستهم </w:t>
      </w:r>
      <w:r w:rsidR="00133638">
        <w:rPr>
          <w:rFonts w:ascii="Simplified Arabic" w:hAnsi="Simplified Arabic" w:hint="cs"/>
          <w:b/>
          <w:bCs/>
          <w:sz w:val="28"/>
          <w:szCs w:val="28"/>
          <w:rtl/>
          <w:lang w:bidi="ar-OM"/>
        </w:rPr>
        <w:t>اللاإنسانية</w:t>
      </w:r>
      <w:r w:rsidR="007C5481">
        <w:rPr>
          <w:rFonts w:ascii="Simplified Arabic" w:hAnsi="Simplified Arabic" w:hint="cs"/>
          <w:b/>
          <w:bCs/>
          <w:sz w:val="28"/>
          <w:szCs w:val="28"/>
          <w:rtl/>
          <w:lang w:bidi="ar-OM"/>
        </w:rPr>
        <w:t xml:space="preserve"> ضد أطفال ونساء ومسنين فلسطين</w:t>
      </w:r>
      <w:r w:rsidR="00B36DB5">
        <w:rPr>
          <w:rFonts w:ascii="Simplified Arabic" w:hAnsi="Simplified Arabic" w:hint="cs"/>
          <w:b/>
          <w:bCs/>
          <w:sz w:val="28"/>
          <w:szCs w:val="28"/>
          <w:rtl/>
          <w:lang w:bidi="ar-OM"/>
        </w:rPr>
        <w:t xml:space="preserve">، ويكشف نازيتهم التي تفوق نازية جميع جبابرة العالم قديما وحديثا. </w:t>
      </w:r>
    </w:p>
    <w:p w14:paraId="604CFE2B" w14:textId="77777777" w:rsidR="00B36DB5" w:rsidRDefault="00B36DB5" w:rsidP="00B36DB5">
      <w:pPr>
        <w:bidi/>
        <w:jc w:val="both"/>
        <w:rPr>
          <w:rFonts w:ascii="Simplified Arabic" w:hAnsi="Simplified Arabic"/>
          <w:b/>
          <w:bCs/>
          <w:sz w:val="28"/>
          <w:szCs w:val="28"/>
          <w:rtl/>
          <w:lang w:bidi="ar-OM"/>
        </w:rPr>
      </w:pPr>
    </w:p>
    <w:p w14:paraId="4A47A4F8" w14:textId="77777777" w:rsidR="00B36DB5" w:rsidRDefault="00B36DB5" w:rsidP="002B7D34">
      <w:pPr>
        <w:bidi/>
        <w:jc w:val="right"/>
        <w:rPr>
          <w:rFonts w:ascii="Simplified Arabic" w:hAnsi="Simplified Arabic"/>
          <w:b/>
          <w:bCs/>
          <w:sz w:val="28"/>
          <w:szCs w:val="28"/>
          <w:rtl/>
          <w:lang w:bidi="ar-OM"/>
        </w:rPr>
      </w:pPr>
      <w:r>
        <w:rPr>
          <w:rFonts w:ascii="Simplified Arabic" w:hAnsi="Simplified Arabic" w:hint="cs"/>
          <w:b/>
          <w:bCs/>
          <w:sz w:val="28"/>
          <w:szCs w:val="28"/>
          <w:rtl/>
          <w:lang w:bidi="ar-OM"/>
        </w:rPr>
        <w:t>د. أحمد بن علي المعشني</w:t>
      </w:r>
    </w:p>
    <w:p w14:paraId="1B2D1AAB" w14:textId="357952D6" w:rsidR="00E71489" w:rsidRPr="008D1245" w:rsidRDefault="00B36DB5" w:rsidP="002B7D34">
      <w:pPr>
        <w:bidi/>
        <w:jc w:val="right"/>
        <w:rPr>
          <w:rFonts w:ascii="Simplified Arabic" w:hAnsi="Simplified Arabic"/>
          <w:b/>
          <w:bCs/>
          <w:sz w:val="28"/>
          <w:szCs w:val="28"/>
          <w:lang w:bidi="ar-OM"/>
        </w:rPr>
      </w:pPr>
      <w:r>
        <w:rPr>
          <w:rFonts w:ascii="Simplified Arabic" w:hAnsi="Simplified Arabic" w:hint="cs"/>
          <w:b/>
          <w:bCs/>
          <w:sz w:val="28"/>
          <w:szCs w:val="28"/>
          <w:rtl/>
          <w:lang w:bidi="ar-OM"/>
        </w:rPr>
        <w:t xml:space="preserve">رئيس أكاديمية النجاح للتنمية البشرية </w:t>
      </w:r>
      <w:r w:rsidR="007C5481">
        <w:rPr>
          <w:rFonts w:ascii="Simplified Arabic" w:hAnsi="Simplified Arabic" w:hint="cs"/>
          <w:b/>
          <w:bCs/>
          <w:sz w:val="28"/>
          <w:szCs w:val="28"/>
          <w:rtl/>
          <w:lang w:bidi="ar-OM"/>
        </w:rPr>
        <w:t xml:space="preserve"> </w:t>
      </w:r>
    </w:p>
    <w:sectPr w:rsidR="00E71489" w:rsidRPr="008D12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DDB7" w14:textId="77777777" w:rsidR="00413FA1" w:rsidRDefault="00413FA1" w:rsidP="00905567">
      <w:pPr>
        <w:spacing w:after="0" w:line="240" w:lineRule="auto"/>
      </w:pPr>
      <w:r>
        <w:separator/>
      </w:r>
    </w:p>
  </w:endnote>
  <w:endnote w:type="continuationSeparator" w:id="0">
    <w:p w14:paraId="2CB62EB4" w14:textId="77777777" w:rsidR="00413FA1" w:rsidRDefault="00413FA1" w:rsidP="0090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34552"/>
      <w:docPartObj>
        <w:docPartGallery w:val="Page Numbers (Bottom of Page)"/>
        <w:docPartUnique/>
      </w:docPartObj>
    </w:sdtPr>
    <w:sdtEndPr>
      <w:rPr>
        <w:noProof/>
      </w:rPr>
    </w:sdtEndPr>
    <w:sdtContent>
      <w:p w14:paraId="66D62A1A" w14:textId="1F148F28" w:rsidR="00905567" w:rsidRDefault="009055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54FE9" w14:textId="77777777" w:rsidR="00905567" w:rsidRDefault="00905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0847" w14:textId="77777777" w:rsidR="00413FA1" w:rsidRDefault="00413FA1" w:rsidP="00905567">
      <w:pPr>
        <w:spacing w:after="0" w:line="240" w:lineRule="auto"/>
      </w:pPr>
      <w:r>
        <w:separator/>
      </w:r>
    </w:p>
  </w:footnote>
  <w:footnote w:type="continuationSeparator" w:id="0">
    <w:p w14:paraId="3C047CE8" w14:textId="77777777" w:rsidR="00413FA1" w:rsidRDefault="00413FA1" w:rsidP="0090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0CF7" w14:textId="28E8A675" w:rsidR="00905567" w:rsidRDefault="00905567">
    <w:pPr>
      <w:pStyle w:val="Header"/>
    </w:pPr>
    <w:r>
      <w:rPr>
        <w:rFonts w:hint="cs"/>
        <w:rtl/>
      </w:rPr>
      <w:t>رحـــــــــــــــــــــــــــــــــــــــــــــــــــــــــــــــــــــــــــــــــــــــــاب</w:t>
    </w:r>
  </w:p>
  <w:p w14:paraId="3CF5DB5B" w14:textId="77777777" w:rsidR="00905567" w:rsidRDefault="00905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89"/>
    <w:rsid w:val="00133638"/>
    <w:rsid w:val="002B7D34"/>
    <w:rsid w:val="003364C7"/>
    <w:rsid w:val="00413FA1"/>
    <w:rsid w:val="004E5350"/>
    <w:rsid w:val="007C5481"/>
    <w:rsid w:val="00891747"/>
    <w:rsid w:val="008D1245"/>
    <w:rsid w:val="00905567"/>
    <w:rsid w:val="00B33700"/>
    <w:rsid w:val="00B36DB5"/>
    <w:rsid w:val="00E71489"/>
    <w:rsid w:val="00E9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B93B"/>
  <w15:chartTrackingRefBased/>
  <w15:docId w15:val="{BD6DE2A0-C728-4BB9-8035-08F73E9E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489"/>
    <w:rPr>
      <w:rFonts w:eastAsiaTheme="majorEastAsia" w:cstheme="majorBidi"/>
      <w:color w:val="272727" w:themeColor="text1" w:themeTint="D8"/>
    </w:rPr>
  </w:style>
  <w:style w:type="paragraph" w:styleId="Title">
    <w:name w:val="Title"/>
    <w:basedOn w:val="Normal"/>
    <w:next w:val="Normal"/>
    <w:link w:val="TitleChar"/>
    <w:uiPriority w:val="10"/>
    <w:qFormat/>
    <w:rsid w:val="00E7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489"/>
    <w:pPr>
      <w:spacing w:before="160"/>
      <w:jc w:val="center"/>
    </w:pPr>
    <w:rPr>
      <w:i/>
      <w:iCs/>
      <w:color w:val="404040" w:themeColor="text1" w:themeTint="BF"/>
    </w:rPr>
  </w:style>
  <w:style w:type="character" w:customStyle="1" w:styleId="QuoteChar">
    <w:name w:val="Quote Char"/>
    <w:basedOn w:val="DefaultParagraphFont"/>
    <w:link w:val="Quote"/>
    <w:uiPriority w:val="29"/>
    <w:rsid w:val="00E71489"/>
    <w:rPr>
      <w:i/>
      <w:iCs/>
      <w:color w:val="404040" w:themeColor="text1" w:themeTint="BF"/>
    </w:rPr>
  </w:style>
  <w:style w:type="paragraph" w:styleId="ListParagraph">
    <w:name w:val="List Paragraph"/>
    <w:basedOn w:val="Normal"/>
    <w:uiPriority w:val="34"/>
    <w:qFormat/>
    <w:rsid w:val="00E71489"/>
    <w:pPr>
      <w:ind w:left="720"/>
      <w:contextualSpacing/>
    </w:pPr>
  </w:style>
  <w:style w:type="character" w:styleId="IntenseEmphasis">
    <w:name w:val="Intense Emphasis"/>
    <w:basedOn w:val="DefaultParagraphFont"/>
    <w:uiPriority w:val="21"/>
    <w:qFormat/>
    <w:rsid w:val="00E71489"/>
    <w:rPr>
      <w:i/>
      <w:iCs/>
      <w:color w:val="0F4761" w:themeColor="accent1" w:themeShade="BF"/>
    </w:rPr>
  </w:style>
  <w:style w:type="paragraph" w:styleId="IntenseQuote">
    <w:name w:val="Intense Quote"/>
    <w:basedOn w:val="Normal"/>
    <w:next w:val="Normal"/>
    <w:link w:val="IntenseQuoteChar"/>
    <w:uiPriority w:val="30"/>
    <w:qFormat/>
    <w:rsid w:val="00E71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489"/>
    <w:rPr>
      <w:i/>
      <w:iCs/>
      <w:color w:val="0F4761" w:themeColor="accent1" w:themeShade="BF"/>
    </w:rPr>
  </w:style>
  <w:style w:type="character" w:styleId="IntenseReference">
    <w:name w:val="Intense Reference"/>
    <w:basedOn w:val="DefaultParagraphFont"/>
    <w:uiPriority w:val="32"/>
    <w:qFormat/>
    <w:rsid w:val="00E71489"/>
    <w:rPr>
      <w:b/>
      <w:bCs/>
      <w:smallCaps/>
      <w:color w:val="0F4761" w:themeColor="accent1" w:themeShade="BF"/>
      <w:spacing w:val="5"/>
    </w:rPr>
  </w:style>
  <w:style w:type="paragraph" w:styleId="Header">
    <w:name w:val="header"/>
    <w:basedOn w:val="Normal"/>
    <w:link w:val="HeaderChar"/>
    <w:uiPriority w:val="99"/>
    <w:unhideWhenUsed/>
    <w:rsid w:val="00905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567"/>
  </w:style>
  <w:style w:type="paragraph" w:styleId="Footer">
    <w:name w:val="footer"/>
    <w:basedOn w:val="Normal"/>
    <w:link w:val="FooterChar"/>
    <w:uiPriority w:val="99"/>
    <w:unhideWhenUsed/>
    <w:rsid w:val="00905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2023-11-05T17:07:00Z</dcterms:created>
  <dcterms:modified xsi:type="dcterms:W3CDTF">2023-11-05T18:26:00Z</dcterms:modified>
</cp:coreProperties>
</file>