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7649D" w14:textId="77777777" w:rsidR="00C46613" w:rsidRDefault="00C46613" w:rsidP="00C46613">
      <w:pPr>
        <w:bidi/>
        <w:rPr>
          <w:rtl/>
        </w:rPr>
      </w:pPr>
    </w:p>
    <w:p w14:paraId="6465D8B1" w14:textId="079BD165" w:rsidR="00C46613" w:rsidRPr="00086FFE" w:rsidRDefault="004A62D9" w:rsidP="00CE37A8">
      <w:pPr>
        <w:pBdr>
          <w:bottom w:val="single" w:sz="4" w:space="1" w:color="auto"/>
        </w:pBdr>
        <w:bidi/>
        <w:jc w:val="center"/>
        <w:rPr>
          <w:rFonts w:hint="cs"/>
          <w:b/>
          <w:bCs/>
          <w:sz w:val="32"/>
          <w:szCs w:val="32"/>
          <w:rtl/>
        </w:rPr>
      </w:pPr>
      <w:r>
        <w:rPr>
          <w:rFonts w:ascii="Simplified Arabic" w:hAnsi="Simplified Arabic" w:hint="cs"/>
          <w:b/>
          <w:bCs/>
          <w:sz w:val="32"/>
          <w:szCs w:val="32"/>
          <w:rtl/>
        </w:rPr>
        <w:t>مواقع التواصل الاجتماعي</w:t>
      </w:r>
      <w:r w:rsidR="00610CBF" w:rsidRPr="004A62D9">
        <w:rPr>
          <w:rFonts w:ascii="Simplified Arabic" w:hAnsi="Simplified Arabic" w:hint="cs"/>
          <w:b/>
          <w:bCs/>
          <w:sz w:val="32"/>
          <w:szCs w:val="32"/>
          <w:rtl/>
        </w:rPr>
        <w:t xml:space="preserve">: </w:t>
      </w:r>
      <w:r w:rsidRPr="00086FFE">
        <w:rPr>
          <w:b/>
          <w:bCs/>
          <w:sz w:val="32"/>
          <w:szCs w:val="32"/>
          <w:rtl/>
        </w:rPr>
        <w:t>الدكتور جيكل والسيد هايد</w:t>
      </w:r>
    </w:p>
    <w:p w14:paraId="01FE2F62" w14:textId="6EAB0428" w:rsidR="005A31AF" w:rsidRDefault="004A62D9" w:rsidP="00797F52">
      <w:pPr>
        <w:tabs>
          <w:tab w:val="left" w:pos="2550"/>
        </w:tabs>
        <w:bidi/>
        <w:jc w:val="both"/>
        <w:rPr>
          <w:rFonts w:ascii="Simplified Arabic" w:hAnsi="Simplified Arabic"/>
          <w:sz w:val="28"/>
          <w:szCs w:val="28"/>
          <w:shd w:val="clear" w:color="auto" w:fill="FFFFFF"/>
          <w:rtl/>
        </w:rPr>
      </w:pPr>
      <w:r>
        <w:rPr>
          <w:rFonts w:ascii="Simplified Arabic" w:hAnsi="Simplified Arabic" w:hint="cs"/>
          <w:sz w:val="28"/>
          <w:szCs w:val="28"/>
          <w:rtl/>
        </w:rPr>
        <w:t xml:space="preserve">     </w:t>
      </w:r>
      <w:r w:rsidR="00610CBF">
        <w:rPr>
          <w:rFonts w:ascii="Simplified Arabic" w:hAnsi="Simplified Arabic" w:hint="cs"/>
          <w:sz w:val="28"/>
          <w:szCs w:val="28"/>
          <w:rtl/>
        </w:rPr>
        <w:t xml:space="preserve">منذ أيام تلقى مدير مدرسة شكوى من أحد أولياء الأمور يبلغه فيها بأن ابنه الذي يدرس بالمدرسة تعرض لاعتداء جسدي تم تصويره ونشره </w:t>
      </w:r>
      <w:r w:rsidR="002674F9">
        <w:rPr>
          <w:rFonts w:ascii="Simplified Arabic" w:hAnsi="Simplified Arabic" w:hint="cs"/>
          <w:sz w:val="28"/>
          <w:szCs w:val="28"/>
          <w:rtl/>
        </w:rPr>
        <w:t>عبر</w:t>
      </w:r>
      <w:r w:rsidR="00610CBF">
        <w:rPr>
          <w:rFonts w:ascii="Simplified Arabic" w:hAnsi="Simplified Arabic" w:hint="cs"/>
          <w:sz w:val="28"/>
          <w:szCs w:val="28"/>
          <w:rtl/>
        </w:rPr>
        <w:t xml:space="preserve"> صفحات التواصل الاجتماعي، وانتشر الفيديو حتى سجل </w:t>
      </w:r>
      <w:r w:rsidR="002674F9">
        <w:rPr>
          <w:rFonts w:ascii="Simplified Arabic" w:hAnsi="Simplified Arabic" w:hint="cs"/>
          <w:sz w:val="28"/>
          <w:szCs w:val="28"/>
          <w:rtl/>
        </w:rPr>
        <w:t>آلا</w:t>
      </w:r>
      <w:r w:rsidR="00741058">
        <w:rPr>
          <w:rFonts w:ascii="Simplified Arabic" w:hAnsi="Simplified Arabic" w:hint="cs"/>
          <w:sz w:val="28"/>
          <w:szCs w:val="28"/>
          <w:rtl/>
        </w:rPr>
        <w:t>ف</w:t>
      </w:r>
      <w:r w:rsidR="002674F9">
        <w:rPr>
          <w:rFonts w:ascii="Simplified Arabic" w:hAnsi="Simplified Arabic" w:hint="cs"/>
          <w:sz w:val="28"/>
          <w:szCs w:val="28"/>
          <w:rtl/>
        </w:rPr>
        <w:t xml:space="preserve"> </w:t>
      </w:r>
      <w:r w:rsidR="0041519F">
        <w:rPr>
          <w:rFonts w:ascii="Simplified Arabic" w:hAnsi="Simplified Arabic" w:hint="cs"/>
          <w:sz w:val="28"/>
          <w:szCs w:val="28"/>
          <w:rtl/>
        </w:rPr>
        <w:t>المشاهدات داخل</w:t>
      </w:r>
      <w:r w:rsidR="00610CBF">
        <w:rPr>
          <w:rFonts w:ascii="Simplified Arabic" w:hAnsi="Simplified Arabic" w:hint="cs"/>
          <w:sz w:val="28"/>
          <w:szCs w:val="28"/>
          <w:rtl/>
        </w:rPr>
        <w:t xml:space="preserve"> وخارج السلطنة</w:t>
      </w:r>
      <w:r w:rsidR="002674F9">
        <w:rPr>
          <w:rFonts w:ascii="Simplified Arabic" w:hAnsi="Simplified Arabic" w:hint="cs"/>
          <w:sz w:val="28"/>
          <w:szCs w:val="28"/>
          <w:rtl/>
        </w:rPr>
        <w:t xml:space="preserve">. </w:t>
      </w:r>
      <w:r w:rsidR="00610CBF">
        <w:rPr>
          <w:rFonts w:ascii="Simplified Arabic" w:hAnsi="Simplified Arabic" w:hint="cs"/>
          <w:sz w:val="28"/>
          <w:szCs w:val="28"/>
          <w:rtl/>
        </w:rPr>
        <w:t xml:space="preserve"> المثير في الأمر أن الطالبين معروف</w:t>
      </w:r>
      <w:r w:rsidR="002674F9">
        <w:rPr>
          <w:rFonts w:ascii="Simplified Arabic" w:hAnsi="Simplified Arabic" w:hint="cs"/>
          <w:sz w:val="28"/>
          <w:szCs w:val="28"/>
          <w:rtl/>
        </w:rPr>
        <w:t>ا</w:t>
      </w:r>
      <w:r w:rsidR="00610CBF">
        <w:rPr>
          <w:rFonts w:ascii="Simplified Arabic" w:hAnsi="Simplified Arabic" w:hint="cs"/>
          <w:sz w:val="28"/>
          <w:szCs w:val="28"/>
          <w:rtl/>
        </w:rPr>
        <w:t>ن في المدرسة بسلوكهم</w:t>
      </w:r>
      <w:r w:rsidR="002674F9">
        <w:rPr>
          <w:rFonts w:ascii="Simplified Arabic" w:hAnsi="Simplified Arabic" w:hint="cs"/>
          <w:sz w:val="28"/>
          <w:szCs w:val="28"/>
          <w:rtl/>
        </w:rPr>
        <w:t>ا</w:t>
      </w:r>
      <w:r w:rsidR="00610CBF">
        <w:rPr>
          <w:rFonts w:ascii="Simplified Arabic" w:hAnsi="Simplified Arabic" w:hint="cs"/>
          <w:sz w:val="28"/>
          <w:szCs w:val="28"/>
          <w:rtl/>
        </w:rPr>
        <w:t xml:space="preserve"> السوي وأخلاقهم</w:t>
      </w:r>
      <w:r w:rsidR="002674F9">
        <w:rPr>
          <w:rFonts w:ascii="Simplified Arabic" w:hAnsi="Simplified Arabic" w:hint="cs"/>
          <w:sz w:val="28"/>
          <w:szCs w:val="28"/>
          <w:rtl/>
        </w:rPr>
        <w:t>ا</w:t>
      </w:r>
      <w:r w:rsidR="00610CBF">
        <w:rPr>
          <w:rFonts w:ascii="Simplified Arabic" w:hAnsi="Simplified Arabic" w:hint="cs"/>
          <w:sz w:val="28"/>
          <w:szCs w:val="28"/>
          <w:rtl/>
        </w:rPr>
        <w:t xml:space="preserve"> الطيبة،</w:t>
      </w:r>
      <w:r>
        <w:rPr>
          <w:rFonts w:ascii="Simplified Arabic" w:hAnsi="Simplified Arabic" w:hint="cs"/>
          <w:sz w:val="28"/>
          <w:szCs w:val="28"/>
          <w:rtl/>
        </w:rPr>
        <w:t xml:space="preserve"> و</w:t>
      </w:r>
      <w:r w:rsidR="00610CBF">
        <w:rPr>
          <w:rFonts w:ascii="Simplified Arabic" w:hAnsi="Simplified Arabic" w:hint="cs"/>
          <w:sz w:val="28"/>
          <w:szCs w:val="28"/>
          <w:rtl/>
        </w:rPr>
        <w:t xml:space="preserve"> </w:t>
      </w:r>
      <w:r>
        <w:rPr>
          <w:rFonts w:ascii="Simplified Arabic" w:hAnsi="Simplified Arabic" w:hint="cs"/>
          <w:sz w:val="28"/>
          <w:szCs w:val="28"/>
          <w:rtl/>
        </w:rPr>
        <w:t xml:space="preserve">ليس </w:t>
      </w:r>
      <w:r w:rsidR="002674F9">
        <w:rPr>
          <w:rFonts w:ascii="Simplified Arabic" w:hAnsi="Simplified Arabic" w:hint="cs"/>
          <w:sz w:val="28"/>
          <w:szCs w:val="28"/>
          <w:rtl/>
        </w:rPr>
        <w:t xml:space="preserve">لأي </w:t>
      </w:r>
      <w:r w:rsidR="0041519F">
        <w:rPr>
          <w:rFonts w:ascii="Simplified Arabic" w:hAnsi="Simplified Arabic" w:hint="cs"/>
          <w:sz w:val="28"/>
          <w:szCs w:val="28"/>
          <w:rtl/>
        </w:rPr>
        <w:t>منهما سوابق</w:t>
      </w:r>
      <w:r w:rsidR="00610CBF">
        <w:rPr>
          <w:rFonts w:ascii="Simplified Arabic" w:hAnsi="Simplified Arabic" w:hint="cs"/>
          <w:sz w:val="28"/>
          <w:szCs w:val="28"/>
          <w:rtl/>
        </w:rPr>
        <w:t xml:space="preserve"> في التنمر، وعندما استدعتهم</w:t>
      </w:r>
      <w:r w:rsidR="00086FFE">
        <w:rPr>
          <w:rFonts w:ascii="Simplified Arabic" w:hAnsi="Simplified Arabic" w:hint="cs"/>
          <w:sz w:val="28"/>
          <w:szCs w:val="28"/>
          <w:rtl/>
        </w:rPr>
        <w:t>ا</w:t>
      </w:r>
      <w:r w:rsidR="00610CBF">
        <w:rPr>
          <w:rFonts w:ascii="Simplified Arabic" w:hAnsi="Simplified Arabic" w:hint="cs"/>
          <w:sz w:val="28"/>
          <w:szCs w:val="28"/>
          <w:rtl/>
        </w:rPr>
        <w:t xml:space="preserve"> الأخصائية الاجتماعية للتحقيق في الأمر والتعامل مع الموضوع تربويا بما يعيد</w:t>
      </w:r>
      <w:r w:rsidR="00086FFE">
        <w:rPr>
          <w:rFonts w:ascii="Simplified Arabic" w:hAnsi="Simplified Arabic" w:hint="cs"/>
          <w:sz w:val="28"/>
          <w:szCs w:val="28"/>
          <w:rtl/>
        </w:rPr>
        <w:t xml:space="preserve">هما إلى الصواب، واعتذار المعتدي لزميله، </w:t>
      </w:r>
      <w:r w:rsidR="00610CBF">
        <w:rPr>
          <w:rFonts w:ascii="Simplified Arabic" w:hAnsi="Simplified Arabic" w:hint="cs"/>
          <w:sz w:val="28"/>
          <w:szCs w:val="28"/>
          <w:rtl/>
        </w:rPr>
        <w:t>كان</w:t>
      </w:r>
      <w:r w:rsidR="00086FFE">
        <w:rPr>
          <w:rFonts w:ascii="Simplified Arabic" w:hAnsi="Simplified Arabic" w:hint="cs"/>
          <w:sz w:val="28"/>
          <w:szCs w:val="28"/>
          <w:rtl/>
        </w:rPr>
        <w:t>ا</w:t>
      </w:r>
      <w:r w:rsidR="00712A1D">
        <w:rPr>
          <w:rFonts w:ascii="Simplified Arabic" w:hAnsi="Simplified Arabic" w:hint="cs"/>
          <w:sz w:val="28"/>
          <w:szCs w:val="28"/>
          <w:rtl/>
        </w:rPr>
        <w:t xml:space="preserve"> </w:t>
      </w:r>
      <w:r w:rsidR="00610CBF">
        <w:rPr>
          <w:rFonts w:ascii="Simplified Arabic" w:hAnsi="Simplified Arabic" w:hint="cs"/>
          <w:sz w:val="28"/>
          <w:szCs w:val="28"/>
          <w:rtl/>
        </w:rPr>
        <w:t xml:space="preserve">في قمة الأخلاق والذوق، ولكن اتضح أنهما تلاسنا ثم تحول الموقف إلى تشابك بالأيدي، وكانت فرصة </w:t>
      </w:r>
      <w:r w:rsidR="00712A1D">
        <w:rPr>
          <w:rFonts w:ascii="Simplified Arabic" w:hAnsi="Simplified Arabic" w:hint="cs"/>
          <w:sz w:val="28"/>
          <w:szCs w:val="28"/>
          <w:rtl/>
        </w:rPr>
        <w:t>لبعض زملائهم</w:t>
      </w:r>
      <w:r w:rsidR="00741058">
        <w:rPr>
          <w:rFonts w:ascii="Simplified Arabic" w:hAnsi="Simplified Arabic" w:hint="cs"/>
          <w:sz w:val="28"/>
          <w:szCs w:val="28"/>
          <w:rtl/>
        </w:rPr>
        <w:t>ا</w:t>
      </w:r>
      <w:r w:rsidR="00712A1D">
        <w:rPr>
          <w:rFonts w:ascii="Simplified Arabic" w:hAnsi="Simplified Arabic" w:hint="cs"/>
          <w:sz w:val="28"/>
          <w:szCs w:val="28"/>
          <w:rtl/>
        </w:rPr>
        <w:t xml:space="preserve"> لالتقاط الصور ونشرها مدفوعين بالإثارة وزيادة المعجبين على صفحات التواصل الاجتماعي، غير مكترثين بما قد يحدثه النشر من ضرر أو تجريح للمعتدى عليه.  </w:t>
      </w:r>
      <w:r w:rsidR="00893326">
        <w:rPr>
          <w:rFonts w:ascii="Simplified Arabic" w:hAnsi="Simplified Arabic" w:hint="cs"/>
          <w:sz w:val="28"/>
          <w:szCs w:val="28"/>
          <w:rtl/>
        </w:rPr>
        <w:t xml:space="preserve"> </w:t>
      </w:r>
      <w:r w:rsidR="00712A1D">
        <w:rPr>
          <w:rFonts w:ascii="Simplified Arabic" w:hAnsi="Simplified Arabic" w:hint="cs"/>
          <w:sz w:val="28"/>
          <w:szCs w:val="28"/>
          <w:rtl/>
        </w:rPr>
        <w:t>وهذه ليست واقعة واحدة فقط،</w:t>
      </w:r>
      <w:r w:rsidR="00893326">
        <w:rPr>
          <w:rFonts w:ascii="Simplified Arabic" w:hAnsi="Simplified Arabic" w:hint="cs"/>
          <w:sz w:val="28"/>
          <w:szCs w:val="28"/>
          <w:rtl/>
        </w:rPr>
        <w:t xml:space="preserve"> </w:t>
      </w:r>
      <w:r w:rsidR="00712A1D">
        <w:rPr>
          <w:rFonts w:ascii="Simplified Arabic" w:hAnsi="Simplified Arabic" w:hint="cs"/>
          <w:sz w:val="28"/>
          <w:szCs w:val="28"/>
          <w:rtl/>
        </w:rPr>
        <w:t>بل</w:t>
      </w:r>
      <w:r>
        <w:rPr>
          <w:rFonts w:ascii="Simplified Arabic" w:hAnsi="Simplified Arabic" w:hint="cs"/>
          <w:sz w:val="28"/>
          <w:szCs w:val="28"/>
          <w:rtl/>
        </w:rPr>
        <w:t xml:space="preserve"> هناك</w:t>
      </w:r>
      <w:r w:rsidR="00712A1D">
        <w:rPr>
          <w:rFonts w:ascii="Simplified Arabic" w:hAnsi="Simplified Arabic" w:hint="cs"/>
          <w:sz w:val="28"/>
          <w:szCs w:val="28"/>
          <w:rtl/>
        </w:rPr>
        <w:t xml:space="preserve"> العديد من</w:t>
      </w:r>
      <w:r w:rsidR="00893326">
        <w:rPr>
          <w:rFonts w:ascii="Simplified Arabic" w:hAnsi="Simplified Arabic" w:hint="cs"/>
          <w:sz w:val="28"/>
          <w:szCs w:val="28"/>
          <w:rtl/>
        </w:rPr>
        <w:t xml:space="preserve"> </w:t>
      </w:r>
      <w:r w:rsidR="00D82423">
        <w:rPr>
          <w:rFonts w:ascii="Simplified Arabic" w:hAnsi="Simplified Arabic" w:hint="cs"/>
          <w:sz w:val="28"/>
          <w:szCs w:val="28"/>
          <w:rtl/>
        </w:rPr>
        <w:t xml:space="preserve">المواقع </w:t>
      </w:r>
      <w:r w:rsidR="00610CBF">
        <w:rPr>
          <w:rFonts w:ascii="Simplified Arabic" w:hAnsi="Simplified Arabic" w:hint="cs"/>
          <w:sz w:val="28"/>
          <w:szCs w:val="28"/>
          <w:rtl/>
        </w:rPr>
        <w:t>وصفحات</w:t>
      </w:r>
      <w:r w:rsidR="00712A1D">
        <w:rPr>
          <w:rFonts w:ascii="Simplified Arabic" w:hAnsi="Simplified Arabic" w:hint="cs"/>
          <w:sz w:val="28"/>
          <w:szCs w:val="28"/>
          <w:rtl/>
        </w:rPr>
        <w:t xml:space="preserve"> شبكات التواصل الاجتماعي </w:t>
      </w:r>
      <w:r>
        <w:rPr>
          <w:rFonts w:ascii="Simplified Arabic" w:hAnsi="Simplified Arabic" w:hint="cs"/>
          <w:sz w:val="28"/>
          <w:szCs w:val="28"/>
          <w:rtl/>
        </w:rPr>
        <w:t>التي</w:t>
      </w:r>
      <w:r w:rsidR="00712A1D">
        <w:rPr>
          <w:rFonts w:ascii="Simplified Arabic" w:hAnsi="Simplified Arabic" w:hint="cs"/>
          <w:sz w:val="28"/>
          <w:szCs w:val="28"/>
          <w:rtl/>
        </w:rPr>
        <w:t xml:space="preserve"> ت</w:t>
      </w:r>
      <w:r>
        <w:rPr>
          <w:rFonts w:ascii="Simplified Arabic" w:hAnsi="Simplified Arabic" w:hint="cs"/>
          <w:sz w:val="28"/>
          <w:szCs w:val="28"/>
          <w:rtl/>
        </w:rPr>
        <w:t>عرض</w:t>
      </w:r>
      <w:r w:rsidR="00893326">
        <w:rPr>
          <w:rFonts w:ascii="Simplified Arabic" w:hAnsi="Simplified Arabic" w:hint="cs"/>
          <w:sz w:val="28"/>
          <w:szCs w:val="28"/>
          <w:rtl/>
        </w:rPr>
        <w:t xml:space="preserve"> </w:t>
      </w:r>
      <w:r w:rsidR="00086FFE">
        <w:rPr>
          <w:rFonts w:ascii="Simplified Arabic" w:hAnsi="Simplified Arabic" w:hint="cs"/>
          <w:sz w:val="28"/>
          <w:szCs w:val="28"/>
          <w:rtl/>
        </w:rPr>
        <w:t>مشاهد مرئية</w:t>
      </w:r>
      <w:r w:rsidR="00893326">
        <w:rPr>
          <w:rFonts w:ascii="Simplified Arabic" w:hAnsi="Simplified Arabic" w:hint="cs"/>
          <w:sz w:val="28"/>
          <w:szCs w:val="28"/>
          <w:rtl/>
        </w:rPr>
        <w:t xml:space="preserve"> أو </w:t>
      </w:r>
      <w:r w:rsidR="00712A1D">
        <w:rPr>
          <w:rFonts w:ascii="Simplified Arabic" w:hAnsi="Simplified Arabic" w:hint="cs"/>
          <w:sz w:val="28"/>
          <w:szCs w:val="28"/>
          <w:rtl/>
        </w:rPr>
        <w:t>نصوص</w:t>
      </w:r>
      <w:r>
        <w:rPr>
          <w:rFonts w:ascii="Simplified Arabic" w:hAnsi="Simplified Arabic" w:hint="cs"/>
          <w:sz w:val="28"/>
          <w:szCs w:val="28"/>
          <w:rtl/>
        </w:rPr>
        <w:t>ا</w:t>
      </w:r>
      <w:r w:rsidR="00712A1D">
        <w:rPr>
          <w:rFonts w:ascii="Simplified Arabic" w:hAnsi="Simplified Arabic" w:hint="cs"/>
          <w:sz w:val="28"/>
          <w:szCs w:val="28"/>
          <w:rtl/>
        </w:rPr>
        <w:t xml:space="preserve"> </w:t>
      </w:r>
      <w:r w:rsidR="00893326">
        <w:rPr>
          <w:rFonts w:ascii="Simplified Arabic" w:hAnsi="Simplified Arabic" w:hint="cs"/>
          <w:sz w:val="28"/>
          <w:szCs w:val="28"/>
          <w:rtl/>
        </w:rPr>
        <w:t>مكتوبة تؤذي مشاعر الآخرين وتنتهك خصوصيتهم الشخصية و</w:t>
      </w:r>
      <w:r w:rsidR="00D82423">
        <w:rPr>
          <w:rFonts w:ascii="Simplified Arabic" w:hAnsi="Simplified Arabic" w:hint="cs"/>
          <w:sz w:val="28"/>
          <w:szCs w:val="28"/>
          <w:rtl/>
        </w:rPr>
        <w:t xml:space="preserve"> تزعزع </w:t>
      </w:r>
      <w:r w:rsidR="00893326">
        <w:rPr>
          <w:rFonts w:ascii="Simplified Arabic" w:hAnsi="Simplified Arabic" w:hint="cs"/>
          <w:sz w:val="28"/>
          <w:szCs w:val="28"/>
          <w:rtl/>
        </w:rPr>
        <w:t xml:space="preserve">هويتهم الثقافية وتظهرهم في موقع </w:t>
      </w:r>
      <w:r w:rsidR="00D82423">
        <w:rPr>
          <w:rFonts w:ascii="Simplified Arabic" w:hAnsi="Simplified Arabic" w:hint="cs"/>
          <w:sz w:val="28"/>
          <w:szCs w:val="28"/>
          <w:rtl/>
        </w:rPr>
        <w:t xml:space="preserve">الضحية، </w:t>
      </w:r>
      <w:r w:rsidR="00893326">
        <w:rPr>
          <w:rFonts w:ascii="Simplified Arabic" w:hAnsi="Simplified Arabic" w:hint="cs"/>
          <w:sz w:val="28"/>
          <w:szCs w:val="28"/>
          <w:rtl/>
        </w:rPr>
        <w:t xml:space="preserve">وشاع مصطلح التنمر </w:t>
      </w:r>
      <w:r w:rsidR="00D82423">
        <w:rPr>
          <w:rFonts w:ascii="Simplified Arabic" w:hAnsi="Simplified Arabic" w:hint="cs"/>
          <w:sz w:val="28"/>
          <w:szCs w:val="28"/>
          <w:rtl/>
        </w:rPr>
        <w:t>الإلكتروني</w:t>
      </w:r>
      <w:r w:rsidR="00893326">
        <w:rPr>
          <w:rFonts w:ascii="Simplified Arabic" w:hAnsi="Simplified Arabic" w:hint="cs"/>
          <w:sz w:val="28"/>
          <w:szCs w:val="28"/>
          <w:rtl/>
        </w:rPr>
        <w:t xml:space="preserve"> في المدارس والكليات والجامعات، و</w:t>
      </w:r>
      <w:r w:rsidR="00D82423">
        <w:rPr>
          <w:rFonts w:ascii="Simplified Arabic" w:hAnsi="Simplified Arabic" w:hint="cs"/>
          <w:sz w:val="28"/>
          <w:szCs w:val="28"/>
          <w:rtl/>
        </w:rPr>
        <w:t>انتشر</w:t>
      </w:r>
      <w:r w:rsidR="00893326">
        <w:rPr>
          <w:rFonts w:ascii="Simplified Arabic" w:hAnsi="Simplified Arabic" w:hint="cs"/>
          <w:sz w:val="28"/>
          <w:szCs w:val="28"/>
          <w:rtl/>
        </w:rPr>
        <w:t xml:space="preserve"> مصطلح الإدمان الالكتروني ليصف </w:t>
      </w:r>
      <w:r w:rsidR="00712A1D">
        <w:rPr>
          <w:rFonts w:ascii="Simplified Arabic" w:hAnsi="Simplified Arabic" w:hint="cs"/>
          <w:sz w:val="28"/>
          <w:szCs w:val="28"/>
          <w:rtl/>
        </w:rPr>
        <w:t xml:space="preserve">من </w:t>
      </w:r>
      <w:r w:rsidR="00893326">
        <w:rPr>
          <w:rFonts w:ascii="Simplified Arabic" w:hAnsi="Simplified Arabic" w:hint="cs"/>
          <w:sz w:val="28"/>
          <w:szCs w:val="28"/>
          <w:rtl/>
        </w:rPr>
        <w:t xml:space="preserve"> يهجرون الواقع ويحلقون في الفضاء الالكتروني متسترين بأسماء وهمية يقذفون خصومهم </w:t>
      </w:r>
      <w:r w:rsidR="00086FFE">
        <w:rPr>
          <w:rFonts w:ascii="Simplified Arabic" w:hAnsi="Simplified Arabic" w:hint="cs"/>
          <w:sz w:val="28"/>
          <w:szCs w:val="28"/>
          <w:rtl/>
        </w:rPr>
        <w:t>ب</w:t>
      </w:r>
      <w:r w:rsidR="00D82423">
        <w:rPr>
          <w:rFonts w:ascii="Simplified Arabic" w:hAnsi="Simplified Arabic" w:hint="cs"/>
          <w:sz w:val="28"/>
          <w:szCs w:val="28"/>
          <w:rtl/>
        </w:rPr>
        <w:t>الانتقادات</w:t>
      </w:r>
      <w:r w:rsidR="00893326">
        <w:rPr>
          <w:rFonts w:ascii="Simplified Arabic" w:hAnsi="Simplified Arabic" w:hint="cs"/>
          <w:sz w:val="28"/>
          <w:szCs w:val="28"/>
          <w:rtl/>
        </w:rPr>
        <w:t xml:space="preserve"> ويكيلون على من لا يعجبهم الشتائم والسخرية </w:t>
      </w:r>
      <w:r w:rsidR="00D82423">
        <w:rPr>
          <w:rFonts w:ascii="Simplified Arabic" w:hAnsi="Simplified Arabic" w:hint="cs"/>
          <w:sz w:val="28"/>
          <w:szCs w:val="28"/>
          <w:rtl/>
        </w:rPr>
        <w:t xml:space="preserve">والسباب. </w:t>
      </w:r>
      <w:r w:rsidR="004335E1" w:rsidRPr="006A3EE3">
        <w:rPr>
          <w:rFonts w:ascii="Simplified Arabic" w:hAnsi="Simplified Arabic"/>
          <w:sz w:val="28"/>
          <w:szCs w:val="28"/>
          <w:rtl/>
        </w:rPr>
        <w:t xml:space="preserve"> </w:t>
      </w:r>
      <w:r w:rsidR="00086FFE">
        <w:rPr>
          <w:rFonts w:ascii="Simplified Arabic" w:hAnsi="Simplified Arabic" w:hint="cs"/>
          <w:sz w:val="28"/>
          <w:szCs w:val="28"/>
          <w:rtl/>
        </w:rPr>
        <w:t>و يحتل ذلك المحتوى</w:t>
      </w:r>
      <w:r w:rsidR="00A71DC8">
        <w:rPr>
          <w:rFonts w:ascii="Simplified Arabic" w:hAnsi="Simplified Arabic" w:hint="cs"/>
          <w:sz w:val="28"/>
          <w:szCs w:val="28"/>
          <w:rtl/>
        </w:rPr>
        <w:t xml:space="preserve"> </w:t>
      </w:r>
      <w:r w:rsidR="004335E1" w:rsidRPr="006A3EE3">
        <w:rPr>
          <w:rFonts w:ascii="Simplified Arabic" w:hAnsi="Simplified Arabic"/>
          <w:sz w:val="28"/>
          <w:szCs w:val="28"/>
          <w:rtl/>
        </w:rPr>
        <w:t xml:space="preserve">مساحة شاسعة </w:t>
      </w:r>
      <w:r w:rsidR="00086FFE">
        <w:rPr>
          <w:rFonts w:ascii="Simplified Arabic" w:hAnsi="Simplified Arabic" w:hint="cs"/>
          <w:sz w:val="28"/>
          <w:szCs w:val="28"/>
          <w:rtl/>
        </w:rPr>
        <w:t xml:space="preserve">في </w:t>
      </w:r>
      <w:r w:rsidR="004335E1" w:rsidRPr="006A3EE3">
        <w:rPr>
          <w:rFonts w:ascii="Simplified Arabic" w:hAnsi="Simplified Arabic"/>
          <w:sz w:val="28"/>
          <w:szCs w:val="28"/>
          <w:rtl/>
        </w:rPr>
        <w:t xml:space="preserve"> </w:t>
      </w:r>
      <w:r w:rsidR="00D82423">
        <w:rPr>
          <w:rFonts w:ascii="Simplified Arabic" w:hAnsi="Simplified Arabic" w:hint="cs"/>
          <w:sz w:val="28"/>
          <w:szCs w:val="28"/>
          <w:rtl/>
        </w:rPr>
        <w:t xml:space="preserve">انتباه وتفكير متابعيها مدفوعين </w:t>
      </w:r>
      <w:r w:rsidR="00797F52">
        <w:rPr>
          <w:rFonts w:ascii="Simplified Arabic" w:hAnsi="Simplified Arabic" w:hint="cs"/>
          <w:sz w:val="28"/>
          <w:szCs w:val="28"/>
          <w:rtl/>
        </w:rPr>
        <w:t xml:space="preserve">بنهم فضولي يلتهم عقولهم وطاقاتهم وأوقاتهم  بحثا </w:t>
      </w:r>
      <w:r w:rsidR="00893326">
        <w:rPr>
          <w:rFonts w:ascii="Simplified Arabic" w:hAnsi="Simplified Arabic" w:hint="cs"/>
          <w:sz w:val="28"/>
          <w:szCs w:val="28"/>
          <w:rtl/>
        </w:rPr>
        <w:t xml:space="preserve">عن المزيد من </w:t>
      </w:r>
      <w:r w:rsidR="00797F52">
        <w:rPr>
          <w:rFonts w:ascii="Simplified Arabic" w:hAnsi="Simplified Arabic" w:hint="cs"/>
          <w:sz w:val="28"/>
          <w:szCs w:val="28"/>
          <w:rtl/>
        </w:rPr>
        <w:t>الإثارة الرقمية</w:t>
      </w:r>
      <w:r w:rsidR="00610CBF">
        <w:rPr>
          <w:rFonts w:ascii="Simplified Arabic" w:hAnsi="Simplified Arabic" w:hint="cs"/>
          <w:sz w:val="28"/>
          <w:szCs w:val="28"/>
          <w:rtl/>
        </w:rPr>
        <w:t>؛</w:t>
      </w:r>
      <w:r w:rsidR="00797F52">
        <w:rPr>
          <w:rFonts w:ascii="Simplified Arabic" w:hAnsi="Simplified Arabic" w:hint="cs"/>
          <w:sz w:val="28"/>
          <w:szCs w:val="28"/>
          <w:rtl/>
        </w:rPr>
        <w:t xml:space="preserve"> </w:t>
      </w:r>
      <w:r w:rsidR="004335E1" w:rsidRPr="006A3EE3">
        <w:rPr>
          <w:rFonts w:ascii="Simplified Arabic" w:hAnsi="Simplified Arabic"/>
          <w:sz w:val="28"/>
          <w:szCs w:val="28"/>
          <w:rtl/>
        </w:rPr>
        <w:t xml:space="preserve"> فبالرغم من </w:t>
      </w:r>
      <w:r w:rsidR="00893326">
        <w:rPr>
          <w:rFonts w:ascii="Simplified Arabic" w:hAnsi="Simplified Arabic" w:hint="cs"/>
          <w:sz w:val="28"/>
          <w:szCs w:val="28"/>
          <w:rtl/>
        </w:rPr>
        <w:t>فوائد الثقافة  الرقمية</w:t>
      </w:r>
      <w:r w:rsidR="004335E1" w:rsidRPr="006A3EE3">
        <w:rPr>
          <w:rFonts w:ascii="Simplified Arabic" w:hAnsi="Simplified Arabic"/>
          <w:sz w:val="28"/>
          <w:szCs w:val="28"/>
          <w:rtl/>
        </w:rPr>
        <w:t xml:space="preserve"> الإيجابية التي </w:t>
      </w:r>
      <w:r w:rsidR="00797F52">
        <w:rPr>
          <w:rFonts w:ascii="Simplified Arabic" w:hAnsi="Simplified Arabic" w:hint="cs"/>
          <w:sz w:val="28"/>
          <w:szCs w:val="28"/>
          <w:rtl/>
        </w:rPr>
        <w:t>يصعب حصرها</w:t>
      </w:r>
      <w:r w:rsidR="004335E1" w:rsidRPr="006A3EE3">
        <w:rPr>
          <w:rFonts w:ascii="Simplified Arabic" w:hAnsi="Simplified Arabic"/>
          <w:sz w:val="28"/>
          <w:szCs w:val="28"/>
          <w:rtl/>
        </w:rPr>
        <w:t xml:space="preserve">، فإنها تضع المربين والباحثين والمعالجين النفسيين والآباء والأمهات  أمام واجبات ومسؤوليات  </w:t>
      </w:r>
      <w:r w:rsidR="00A71DC8">
        <w:rPr>
          <w:rFonts w:ascii="Simplified Arabic" w:hAnsi="Simplified Arabic" w:hint="cs"/>
          <w:sz w:val="28"/>
          <w:szCs w:val="28"/>
          <w:rtl/>
        </w:rPr>
        <w:t>خطيرة</w:t>
      </w:r>
      <w:r w:rsidR="004335E1" w:rsidRPr="006A3EE3">
        <w:rPr>
          <w:rFonts w:ascii="Simplified Arabic" w:hAnsi="Simplified Arabic"/>
          <w:sz w:val="28"/>
          <w:szCs w:val="28"/>
          <w:rtl/>
        </w:rPr>
        <w:t>،</w:t>
      </w:r>
      <w:r w:rsidR="00851049" w:rsidRPr="006A3EE3">
        <w:rPr>
          <w:rFonts w:ascii="Simplified Arabic" w:hAnsi="Simplified Arabic"/>
          <w:sz w:val="28"/>
          <w:szCs w:val="28"/>
          <w:rtl/>
        </w:rPr>
        <w:t xml:space="preserve"> إزاء حال</w:t>
      </w:r>
      <w:r w:rsidR="00610CBF">
        <w:rPr>
          <w:rFonts w:ascii="Simplified Arabic" w:hAnsi="Simplified Arabic" w:hint="cs"/>
          <w:sz w:val="28"/>
          <w:szCs w:val="28"/>
          <w:rtl/>
        </w:rPr>
        <w:t>ات</w:t>
      </w:r>
      <w:r w:rsidR="00851049" w:rsidRPr="006A3EE3">
        <w:rPr>
          <w:rFonts w:ascii="Simplified Arabic" w:hAnsi="Simplified Arabic"/>
          <w:sz w:val="28"/>
          <w:szCs w:val="28"/>
          <w:rtl/>
        </w:rPr>
        <w:t xml:space="preserve"> غير مسبوقة من التوحش الإلكتروني، فأنت تجد </w:t>
      </w:r>
      <w:r w:rsidR="00797F52">
        <w:rPr>
          <w:rFonts w:ascii="Simplified Arabic" w:hAnsi="Simplified Arabic" w:hint="cs"/>
          <w:sz w:val="28"/>
          <w:szCs w:val="28"/>
          <w:rtl/>
        </w:rPr>
        <w:t xml:space="preserve">نفسك أمام </w:t>
      </w:r>
      <w:r w:rsidR="00851049" w:rsidRPr="006A3EE3">
        <w:rPr>
          <w:rFonts w:ascii="Simplified Arabic" w:hAnsi="Simplified Arabic"/>
          <w:sz w:val="28"/>
          <w:szCs w:val="28"/>
          <w:rtl/>
        </w:rPr>
        <w:t>إنسان</w:t>
      </w:r>
      <w:r w:rsidR="00797F52">
        <w:rPr>
          <w:rFonts w:ascii="Simplified Arabic" w:hAnsi="Simplified Arabic" w:hint="cs"/>
          <w:sz w:val="28"/>
          <w:szCs w:val="28"/>
          <w:rtl/>
        </w:rPr>
        <w:t xml:space="preserve"> تحسبه سويا وطبيعيا</w:t>
      </w:r>
      <w:r w:rsidR="00851049" w:rsidRPr="006A3EE3">
        <w:rPr>
          <w:rFonts w:ascii="Simplified Arabic" w:hAnsi="Simplified Arabic"/>
          <w:sz w:val="28"/>
          <w:szCs w:val="28"/>
          <w:rtl/>
        </w:rPr>
        <w:t xml:space="preserve"> في كلامه وفي تصرفاته</w:t>
      </w:r>
      <w:r w:rsidR="00A71DC8">
        <w:rPr>
          <w:rFonts w:ascii="Simplified Arabic" w:hAnsi="Simplified Arabic" w:hint="cs"/>
          <w:sz w:val="28"/>
          <w:szCs w:val="28"/>
          <w:rtl/>
        </w:rPr>
        <w:t xml:space="preserve">، </w:t>
      </w:r>
      <w:r w:rsidR="00851049" w:rsidRPr="006A3EE3">
        <w:rPr>
          <w:rFonts w:ascii="Simplified Arabic" w:hAnsi="Simplified Arabic"/>
          <w:sz w:val="28"/>
          <w:szCs w:val="28"/>
          <w:rtl/>
        </w:rPr>
        <w:t xml:space="preserve"> </w:t>
      </w:r>
      <w:r w:rsidR="00797F52">
        <w:rPr>
          <w:rFonts w:ascii="Simplified Arabic" w:hAnsi="Simplified Arabic" w:hint="cs"/>
          <w:sz w:val="28"/>
          <w:szCs w:val="28"/>
          <w:rtl/>
        </w:rPr>
        <w:t xml:space="preserve">قد تراه </w:t>
      </w:r>
      <w:r w:rsidR="00851049" w:rsidRPr="006A3EE3">
        <w:rPr>
          <w:rFonts w:ascii="Simplified Arabic" w:hAnsi="Simplified Arabic"/>
          <w:sz w:val="28"/>
          <w:szCs w:val="28"/>
          <w:rtl/>
        </w:rPr>
        <w:t xml:space="preserve"> معك </w:t>
      </w:r>
      <w:r w:rsidR="00797F52">
        <w:rPr>
          <w:rFonts w:ascii="Simplified Arabic" w:hAnsi="Simplified Arabic" w:hint="cs"/>
          <w:sz w:val="28"/>
          <w:szCs w:val="28"/>
          <w:rtl/>
        </w:rPr>
        <w:t xml:space="preserve">يؤدي الصلاة </w:t>
      </w:r>
      <w:r w:rsidR="00851049" w:rsidRPr="006A3EE3">
        <w:rPr>
          <w:rFonts w:ascii="Simplified Arabic" w:hAnsi="Simplified Arabic"/>
          <w:sz w:val="28"/>
          <w:szCs w:val="28"/>
          <w:rtl/>
        </w:rPr>
        <w:t xml:space="preserve"> في المسجد ويحضر معك المناسبات الاجتماعية</w:t>
      </w:r>
      <w:r w:rsidR="00797F52">
        <w:rPr>
          <w:rFonts w:ascii="Simplified Arabic" w:hAnsi="Simplified Arabic" w:hint="cs"/>
          <w:sz w:val="28"/>
          <w:szCs w:val="28"/>
          <w:rtl/>
        </w:rPr>
        <w:t xml:space="preserve"> من أفراح وأحزان</w:t>
      </w:r>
      <w:r w:rsidR="00851049" w:rsidRPr="006A3EE3">
        <w:rPr>
          <w:rFonts w:ascii="Simplified Arabic" w:hAnsi="Simplified Arabic"/>
          <w:sz w:val="28"/>
          <w:szCs w:val="28"/>
          <w:rtl/>
        </w:rPr>
        <w:t xml:space="preserve"> ويتسابق إلى فعل الواجبات، ولكنه عندما يخلو بنفسه مع جهاز هاتفه أو اللوح </w:t>
      </w:r>
      <w:r w:rsidR="005A31AF" w:rsidRPr="006A3EE3">
        <w:rPr>
          <w:rFonts w:ascii="Simplified Arabic" w:hAnsi="Simplified Arabic"/>
          <w:sz w:val="28"/>
          <w:szCs w:val="28"/>
          <w:rtl/>
        </w:rPr>
        <w:t xml:space="preserve"> الرقمي </w:t>
      </w:r>
      <w:r w:rsidR="00851049" w:rsidRPr="006A3EE3">
        <w:rPr>
          <w:rFonts w:ascii="Simplified Arabic" w:hAnsi="Simplified Arabic"/>
          <w:sz w:val="28"/>
          <w:szCs w:val="28"/>
          <w:rtl/>
        </w:rPr>
        <w:t>أو الكمبيوتر المحمول فإنه ي</w:t>
      </w:r>
      <w:r w:rsidR="00797F52">
        <w:rPr>
          <w:rFonts w:ascii="Simplified Arabic" w:hAnsi="Simplified Arabic" w:hint="cs"/>
          <w:sz w:val="28"/>
          <w:szCs w:val="28"/>
          <w:rtl/>
        </w:rPr>
        <w:t>ُ</w:t>
      </w:r>
      <w:r w:rsidR="00851049" w:rsidRPr="006A3EE3">
        <w:rPr>
          <w:rFonts w:ascii="Simplified Arabic" w:hAnsi="Simplified Arabic"/>
          <w:sz w:val="28"/>
          <w:szCs w:val="28"/>
          <w:rtl/>
        </w:rPr>
        <w:t xml:space="preserve">مسخ إلى  مارد رقمي يشتم الناس وينشر المحتوي الرخيص ويسخر من </w:t>
      </w:r>
      <w:r w:rsidR="00741058">
        <w:rPr>
          <w:rFonts w:ascii="Simplified Arabic" w:hAnsi="Simplified Arabic" w:hint="cs"/>
          <w:sz w:val="28"/>
          <w:szCs w:val="28"/>
          <w:rtl/>
        </w:rPr>
        <w:t>الآخرين</w:t>
      </w:r>
      <w:r w:rsidR="00851049" w:rsidRPr="006A3EE3">
        <w:rPr>
          <w:rFonts w:ascii="Simplified Arabic" w:hAnsi="Simplified Arabic"/>
          <w:sz w:val="28"/>
          <w:szCs w:val="28"/>
          <w:rtl/>
        </w:rPr>
        <w:t xml:space="preserve"> وينشر الأعاجيب التي لا تنسجم مطلقا مع شخصيته </w:t>
      </w:r>
      <w:r w:rsidR="005A31AF" w:rsidRPr="006A3EE3">
        <w:rPr>
          <w:rFonts w:ascii="Simplified Arabic" w:hAnsi="Simplified Arabic"/>
          <w:sz w:val="28"/>
          <w:szCs w:val="28"/>
          <w:rtl/>
        </w:rPr>
        <w:t>الاجتماعية</w:t>
      </w:r>
      <w:r w:rsidR="00851049" w:rsidRPr="006A3EE3">
        <w:rPr>
          <w:rFonts w:ascii="Simplified Arabic" w:hAnsi="Simplified Arabic"/>
          <w:sz w:val="28"/>
          <w:szCs w:val="28"/>
          <w:rtl/>
        </w:rPr>
        <w:t xml:space="preserve">،  </w:t>
      </w:r>
      <w:r w:rsidR="005A31AF" w:rsidRPr="006A3EE3">
        <w:rPr>
          <w:rFonts w:ascii="Simplified Arabic" w:hAnsi="Simplified Arabic"/>
          <w:sz w:val="28"/>
          <w:szCs w:val="28"/>
          <w:rtl/>
        </w:rPr>
        <w:t>ومن وراء قناعه الافتراضي يكيل الشر والسم ويشتم غير مكترث بما يلحق بالآخرين من أ</w:t>
      </w:r>
      <w:r w:rsidR="00893326">
        <w:rPr>
          <w:rFonts w:ascii="Simplified Arabic" w:hAnsi="Simplified Arabic" w:hint="cs"/>
          <w:sz w:val="28"/>
          <w:szCs w:val="28"/>
          <w:rtl/>
        </w:rPr>
        <w:t>ذى</w:t>
      </w:r>
      <w:r w:rsidR="00797F52">
        <w:rPr>
          <w:rFonts w:ascii="Simplified Arabic" w:hAnsi="Simplified Arabic" w:hint="cs"/>
          <w:sz w:val="28"/>
          <w:szCs w:val="28"/>
          <w:rtl/>
        </w:rPr>
        <w:t xml:space="preserve">. </w:t>
      </w:r>
      <w:r w:rsidR="005A31AF" w:rsidRPr="006A3EE3">
        <w:rPr>
          <w:rFonts w:ascii="Simplified Arabic" w:hAnsi="Simplified Arabic"/>
          <w:sz w:val="28"/>
          <w:szCs w:val="28"/>
          <w:rtl/>
        </w:rPr>
        <w:t xml:space="preserve"> </w:t>
      </w:r>
      <w:r w:rsidR="00851049" w:rsidRPr="006A3EE3">
        <w:rPr>
          <w:rFonts w:ascii="Simplified Arabic" w:hAnsi="Simplified Arabic"/>
          <w:sz w:val="28"/>
          <w:szCs w:val="28"/>
          <w:rtl/>
        </w:rPr>
        <w:t xml:space="preserve"> </w:t>
      </w:r>
      <w:r w:rsidR="005A31AF" w:rsidRPr="006A3EE3">
        <w:rPr>
          <w:rFonts w:ascii="Simplified Arabic" w:hAnsi="Simplified Arabic"/>
          <w:sz w:val="28"/>
          <w:szCs w:val="28"/>
          <w:rtl/>
        </w:rPr>
        <w:t xml:space="preserve">ينشر </w:t>
      </w:r>
      <w:r w:rsidR="00851049" w:rsidRPr="006A3EE3">
        <w:rPr>
          <w:rFonts w:ascii="Simplified Arabic" w:hAnsi="Simplified Arabic"/>
          <w:sz w:val="28"/>
          <w:szCs w:val="28"/>
          <w:rtl/>
        </w:rPr>
        <w:t xml:space="preserve"> المحتوى الرخيص الذي </w:t>
      </w:r>
      <w:r w:rsidR="005A31AF" w:rsidRPr="006A3EE3">
        <w:rPr>
          <w:rFonts w:ascii="Simplified Arabic" w:hAnsi="Simplified Arabic"/>
          <w:sz w:val="28"/>
          <w:szCs w:val="28"/>
          <w:rtl/>
        </w:rPr>
        <w:t xml:space="preserve">يهتك </w:t>
      </w:r>
      <w:r w:rsidR="00851049" w:rsidRPr="006A3EE3">
        <w:rPr>
          <w:rFonts w:ascii="Simplified Arabic" w:hAnsi="Simplified Arabic"/>
          <w:sz w:val="28"/>
          <w:szCs w:val="28"/>
          <w:rtl/>
        </w:rPr>
        <w:t xml:space="preserve"> القيم والأخلاق، ويتحرر من كل الاعتبارات الأخلاقية والقبلية والوطنية والإنسانية</w:t>
      </w:r>
      <w:r w:rsidR="005A31AF" w:rsidRPr="006A3EE3">
        <w:rPr>
          <w:rFonts w:ascii="Simplified Arabic" w:hAnsi="Simplified Arabic"/>
          <w:sz w:val="28"/>
          <w:szCs w:val="28"/>
          <w:rtl/>
        </w:rPr>
        <w:t xml:space="preserve">، قد يكون الأمر محيرا للإنسان العادي الذي يعرف وجها واحدا فقط لشخصيته، لكنه </w:t>
      </w:r>
      <w:r w:rsidR="006A3EE3" w:rsidRPr="006A3EE3">
        <w:rPr>
          <w:rFonts w:ascii="Simplified Arabic" w:hAnsi="Simplified Arabic"/>
          <w:sz w:val="28"/>
          <w:szCs w:val="28"/>
          <w:rtl/>
        </w:rPr>
        <w:t xml:space="preserve">قد لا يكون </w:t>
      </w:r>
      <w:r w:rsidR="005A31AF" w:rsidRPr="006A3EE3">
        <w:rPr>
          <w:rFonts w:ascii="Simplified Arabic" w:hAnsi="Simplified Arabic"/>
          <w:sz w:val="28"/>
          <w:szCs w:val="28"/>
          <w:rtl/>
        </w:rPr>
        <w:t xml:space="preserve"> مستغربا </w:t>
      </w:r>
      <w:r w:rsidR="006A3EE3" w:rsidRPr="006A3EE3">
        <w:rPr>
          <w:rFonts w:ascii="Simplified Arabic" w:hAnsi="Simplified Arabic"/>
          <w:sz w:val="28"/>
          <w:szCs w:val="28"/>
          <w:rtl/>
        </w:rPr>
        <w:t xml:space="preserve">لدى </w:t>
      </w:r>
      <w:r w:rsidR="005A31AF" w:rsidRPr="006A3EE3">
        <w:rPr>
          <w:rFonts w:ascii="Simplified Arabic" w:hAnsi="Simplified Arabic"/>
          <w:sz w:val="28"/>
          <w:szCs w:val="28"/>
          <w:rtl/>
        </w:rPr>
        <w:t xml:space="preserve">من قرأ رواية </w:t>
      </w:r>
      <w:r w:rsidR="005A31AF" w:rsidRPr="006A3EE3">
        <w:rPr>
          <w:rFonts w:ascii="Simplified Arabic" w:eastAsia="Times New Roman" w:hAnsi="Simplified Arabic"/>
          <w:kern w:val="36"/>
          <w:sz w:val="28"/>
          <w:szCs w:val="28"/>
          <w:rtl/>
          <w14:ligatures w14:val="none"/>
        </w:rPr>
        <w:t xml:space="preserve">الدكتور </w:t>
      </w:r>
      <w:r w:rsidR="005A31AF" w:rsidRPr="006A3EE3">
        <w:rPr>
          <w:rFonts w:ascii="Simplified Arabic" w:eastAsia="Times New Roman" w:hAnsi="Simplified Arabic"/>
          <w:kern w:val="36"/>
          <w:sz w:val="28"/>
          <w:szCs w:val="28"/>
          <w:rtl/>
          <w14:ligatures w14:val="none"/>
        </w:rPr>
        <w:lastRenderedPageBreak/>
        <w:t>جيكل والسيد هايد</w:t>
      </w:r>
      <w:r w:rsidR="006A3EE3" w:rsidRPr="006A3EE3">
        <w:rPr>
          <w:rFonts w:ascii="Simplified Arabic" w:eastAsia="Times New Roman" w:hAnsi="Simplified Arabic"/>
          <w:kern w:val="36"/>
          <w:sz w:val="28"/>
          <w:szCs w:val="28"/>
          <w:rtl/>
          <w14:ligatures w14:val="none"/>
        </w:rPr>
        <w:t xml:space="preserve"> أو سمع بأحداثها التي تظهر</w:t>
      </w:r>
      <w:r w:rsidR="006A3EE3" w:rsidRPr="006A3EE3">
        <w:rPr>
          <w:rFonts w:ascii="Simplified Arabic" w:hAnsi="Simplified Arabic"/>
          <w:sz w:val="28"/>
          <w:szCs w:val="28"/>
          <w:shd w:val="clear" w:color="auto" w:fill="FFFFFF"/>
          <w:rtl/>
        </w:rPr>
        <w:t xml:space="preserve"> أن كل فرد منا يحمل في داخله بذور الخير والشر </w:t>
      </w:r>
      <w:r w:rsidR="006A3EE3" w:rsidRPr="006A3EE3">
        <w:rPr>
          <w:rFonts w:ascii="Simplified Arabic" w:hAnsi="Simplified Arabic"/>
          <w:sz w:val="28"/>
          <w:szCs w:val="28"/>
          <w:shd w:val="clear" w:color="auto" w:fill="FFFFFF"/>
          <w:rtl/>
        </w:rPr>
        <w:t xml:space="preserve"> في </w:t>
      </w:r>
      <w:r w:rsidR="006A3EE3" w:rsidRPr="006A3EE3">
        <w:rPr>
          <w:rFonts w:ascii="Simplified Arabic" w:hAnsi="Simplified Arabic"/>
          <w:sz w:val="28"/>
          <w:szCs w:val="28"/>
          <w:shd w:val="clear" w:color="auto" w:fill="FFFFFF"/>
          <w:rtl/>
        </w:rPr>
        <w:t xml:space="preserve">آن معاً. </w:t>
      </w:r>
      <w:r w:rsidR="006A3EE3" w:rsidRPr="006A3EE3">
        <w:rPr>
          <w:rFonts w:ascii="Simplified Arabic" w:hAnsi="Simplified Arabic"/>
          <w:sz w:val="28"/>
          <w:szCs w:val="28"/>
          <w:shd w:val="clear" w:color="auto" w:fill="FFFFFF"/>
          <w:rtl/>
        </w:rPr>
        <w:t xml:space="preserve">فقد كان بطل الرواية شخصا دمث الأخلاق واسع الاطلاع، عميق الفكر، لكنه أدين في قضية قتل زوجته وفي قضايا أخرى، ليظهر لصديقه الذي كان يبجله بأنه ثنائي الشخصية، فهو يتصرف في النهار بشخصية وبالليل يتحول إلى مجرم مارد. هذه الثنائية نفسها تتجسد في </w:t>
      </w:r>
      <w:r w:rsidR="00A71DC8">
        <w:rPr>
          <w:rFonts w:ascii="Simplified Arabic" w:hAnsi="Simplified Arabic" w:hint="cs"/>
          <w:sz w:val="28"/>
          <w:szCs w:val="28"/>
          <w:shd w:val="clear" w:color="auto" w:fill="FFFFFF"/>
          <w:rtl/>
        </w:rPr>
        <w:t>شخصية الإنسان ببعديها العادي والرقمي. وللأسف لا يوجد علاج دائم وناجع لهذا الانفصام</w:t>
      </w:r>
      <w:r w:rsidR="00893326">
        <w:rPr>
          <w:rFonts w:ascii="Simplified Arabic" w:hAnsi="Simplified Arabic" w:hint="cs"/>
          <w:sz w:val="28"/>
          <w:szCs w:val="28"/>
          <w:shd w:val="clear" w:color="auto" w:fill="FFFFFF"/>
          <w:rtl/>
        </w:rPr>
        <w:t>. لكن الن</w:t>
      </w:r>
      <w:r>
        <w:rPr>
          <w:rFonts w:ascii="Simplified Arabic" w:hAnsi="Simplified Arabic" w:hint="cs"/>
          <w:sz w:val="28"/>
          <w:szCs w:val="28"/>
          <w:shd w:val="clear" w:color="auto" w:fill="FFFFFF"/>
          <w:rtl/>
        </w:rPr>
        <w:t>اشط</w:t>
      </w:r>
      <w:r w:rsidR="00893326">
        <w:rPr>
          <w:rFonts w:ascii="Simplified Arabic" w:hAnsi="Simplified Arabic" w:hint="cs"/>
          <w:sz w:val="28"/>
          <w:szCs w:val="28"/>
          <w:shd w:val="clear" w:color="auto" w:fill="FFFFFF"/>
          <w:rtl/>
        </w:rPr>
        <w:t xml:space="preserve"> </w:t>
      </w:r>
      <w:r w:rsidR="00D82423">
        <w:rPr>
          <w:rFonts w:ascii="Simplified Arabic" w:hAnsi="Simplified Arabic" w:hint="cs"/>
          <w:sz w:val="28"/>
          <w:szCs w:val="28"/>
          <w:shd w:val="clear" w:color="auto" w:fill="FFFFFF"/>
          <w:rtl/>
        </w:rPr>
        <w:t xml:space="preserve">الاجتماعي الشاب مثنى الشنفري يرى بأنه لا يوجد علاج يخلص الإنسان من تفاهة المحتوى </w:t>
      </w:r>
      <w:r w:rsidR="00CE37A8">
        <w:rPr>
          <w:rFonts w:ascii="Simplified Arabic" w:hAnsi="Simplified Arabic" w:hint="cs"/>
          <w:sz w:val="28"/>
          <w:szCs w:val="28"/>
          <w:shd w:val="clear" w:color="auto" w:fill="FFFFFF"/>
          <w:rtl/>
        </w:rPr>
        <w:t>لإلكتروني</w:t>
      </w:r>
      <w:r w:rsidR="00D82423">
        <w:rPr>
          <w:rFonts w:ascii="Simplified Arabic" w:hAnsi="Simplified Arabic" w:hint="cs"/>
          <w:sz w:val="28"/>
          <w:szCs w:val="28"/>
          <w:shd w:val="clear" w:color="auto" w:fill="FFFFFF"/>
          <w:rtl/>
        </w:rPr>
        <w:t xml:space="preserve"> وبذاءة ما ينشر عبر صفحات التواصل الاجتماعي إلا بتوعية الناس وتجسيد المبادرات الإيجابية وتكريم القائمين عليها وإبراز القدوات في مجالات الابداع المختلفة وإظهار الأعمال البطولية </w:t>
      </w:r>
      <w:r w:rsidR="00797F52">
        <w:rPr>
          <w:rFonts w:ascii="Simplified Arabic" w:hAnsi="Simplified Arabic" w:hint="cs"/>
          <w:sz w:val="28"/>
          <w:szCs w:val="28"/>
          <w:shd w:val="clear" w:color="auto" w:fill="FFFFFF"/>
          <w:rtl/>
        </w:rPr>
        <w:t>للأفراد</w:t>
      </w:r>
      <w:r w:rsidR="00D82423">
        <w:rPr>
          <w:rFonts w:ascii="Simplified Arabic" w:hAnsi="Simplified Arabic" w:hint="cs"/>
          <w:sz w:val="28"/>
          <w:szCs w:val="28"/>
          <w:shd w:val="clear" w:color="auto" w:fill="FFFFFF"/>
          <w:rtl/>
        </w:rPr>
        <w:t xml:space="preserve"> والمؤسسات وإتاحة الفرصة </w:t>
      </w:r>
      <w:r w:rsidR="00797F52">
        <w:rPr>
          <w:rFonts w:ascii="Simplified Arabic" w:hAnsi="Simplified Arabic" w:hint="cs"/>
          <w:sz w:val="28"/>
          <w:szCs w:val="28"/>
          <w:shd w:val="clear" w:color="auto" w:fill="FFFFFF"/>
          <w:rtl/>
        </w:rPr>
        <w:t>ل</w:t>
      </w:r>
      <w:r w:rsidR="00D82423">
        <w:rPr>
          <w:rFonts w:ascii="Simplified Arabic" w:hAnsi="Simplified Arabic" w:hint="cs"/>
          <w:sz w:val="28"/>
          <w:szCs w:val="28"/>
          <w:shd w:val="clear" w:color="auto" w:fill="FFFFFF"/>
          <w:rtl/>
        </w:rPr>
        <w:t xml:space="preserve">لأشخاص المتميزين بأن يكونوا في الواجهات مع  توجيه انتباه الناس إليهم </w:t>
      </w:r>
      <w:r w:rsidR="00797F52">
        <w:rPr>
          <w:rFonts w:ascii="Simplified Arabic" w:hAnsi="Simplified Arabic" w:hint="cs"/>
          <w:sz w:val="28"/>
          <w:szCs w:val="28"/>
          <w:shd w:val="clear" w:color="auto" w:fill="FFFFFF"/>
          <w:rtl/>
        </w:rPr>
        <w:t>ب</w:t>
      </w:r>
      <w:r w:rsidR="00D82423">
        <w:rPr>
          <w:rFonts w:ascii="Simplified Arabic" w:hAnsi="Simplified Arabic" w:hint="cs"/>
          <w:sz w:val="28"/>
          <w:szCs w:val="28"/>
          <w:shd w:val="clear" w:color="auto" w:fill="FFFFFF"/>
          <w:rtl/>
        </w:rPr>
        <w:t>اعتبارهم رواد</w:t>
      </w:r>
      <w:r w:rsidR="00797F52">
        <w:rPr>
          <w:rFonts w:ascii="Simplified Arabic" w:hAnsi="Simplified Arabic" w:hint="cs"/>
          <w:sz w:val="28"/>
          <w:szCs w:val="28"/>
          <w:shd w:val="clear" w:color="auto" w:fill="FFFFFF"/>
          <w:rtl/>
        </w:rPr>
        <w:t>ا</w:t>
      </w:r>
      <w:r w:rsidR="00D82423">
        <w:rPr>
          <w:rFonts w:ascii="Simplified Arabic" w:hAnsi="Simplified Arabic" w:hint="cs"/>
          <w:sz w:val="28"/>
          <w:szCs w:val="28"/>
          <w:shd w:val="clear" w:color="auto" w:fill="FFFFFF"/>
          <w:rtl/>
        </w:rPr>
        <w:t xml:space="preserve"> للعمل الاجتماعي النافع، </w:t>
      </w:r>
      <w:r w:rsidR="00797F52">
        <w:rPr>
          <w:rFonts w:ascii="Simplified Arabic" w:hAnsi="Simplified Arabic" w:hint="cs"/>
          <w:sz w:val="28"/>
          <w:szCs w:val="28"/>
          <w:shd w:val="clear" w:color="auto" w:fill="FFFFFF"/>
          <w:rtl/>
        </w:rPr>
        <w:t xml:space="preserve"> ودعم انجازاتهم وإسهاماتهم ليكونوا محلا لاحترام المجتمع وتقديره.  </w:t>
      </w:r>
    </w:p>
    <w:p w14:paraId="67C6ECAD" w14:textId="16992BFB" w:rsidR="00712A1D" w:rsidRDefault="00712A1D" w:rsidP="00712A1D">
      <w:pPr>
        <w:tabs>
          <w:tab w:val="left" w:pos="2550"/>
        </w:tabs>
        <w:bidi/>
        <w:jc w:val="right"/>
        <w:rPr>
          <w:rFonts w:ascii="Simplified Arabic" w:hAnsi="Simplified Arabic"/>
          <w:sz w:val="28"/>
          <w:szCs w:val="28"/>
          <w:shd w:val="clear" w:color="auto" w:fill="FFFFFF"/>
          <w:rtl/>
        </w:rPr>
      </w:pPr>
      <w:r>
        <w:rPr>
          <w:rFonts w:ascii="Simplified Arabic" w:hAnsi="Simplified Arabic" w:hint="cs"/>
          <w:sz w:val="28"/>
          <w:szCs w:val="28"/>
          <w:shd w:val="clear" w:color="auto" w:fill="FFFFFF"/>
          <w:rtl/>
        </w:rPr>
        <w:t>د. أحمد بن علي المعشني</w:t>
      </w:r>
    </w:p>
    <w:p w14:paraId="5C8E3538" w14:textId="1F57E349" w:rsidR="00712A1D" w:rsidRPr="006A3EE3" w:rsidRDefault="00712A1D" w:rsidP="00712A1D">
      <w:pPr>
        <w:tabs>
          <w:tab w:val="left" w:pos="2550"/>
        </w:tabs>
        <w:bidi/>
        <w:jc w:val="right"/>
        <w:rPr>
          <w:rFonts w:ascii="Simplified Arabic" w:eastAsia="Times New Roman" w:hAnsi="Simplified Arabic"/>
          <w:kern w:val="36"/>
          <w:sz w:val="28"/>
          <w:szCs w:val="28"/>
          <w14:ligatures w14:val="none"/>
        </w:rPr>
      </w:pPr>
      <w:r>
        <w:rPr>
          <w:rFonts w:ascii="Simplified Arabic" w:hAnsi="Simplified Arabic" w:hint="cs"/>
          <w:sz w:val="28"/>
          <w:szCs w:val="28"/>
          <w:shd w:val="clear" w:color="auto" w:fill="FFFFFF"/>
          <w:rtl/>
        </w:rPr>
        <w:t xml:space="preserve">رئيس أكاديمية النجاح للتنمية البشرية </w:t>
      </w:r>
    </w:p>
    <w:p w14:paraId="605CC65F" w14:textId="6F5BDE7B" w:rsidR="00C46613" w:rsidRPr="006A3EE3" w:rsidRDefault="00851049" w:rsidP="00D82423">
      <w:pPr>
        <w:bidi/>
        <w:jc w:val="both"/>
        <w:rPr>
          <w:rFonts w:ascii="Simplified Arabic" w:hAnsi="Simplified Arabic"/>
          <w:sz w:val="28"/>
          <w:szCs w:val="28"/>
          <w:rtl/>
        </w:rPr>
      </w:pPr>
      <w:r w:rsidRPr="006A3EE3">
        <w:rPr>
          <w:rFonts w:ascii="Simplified Arabic" w:hAnsi="Simplified Arabic"/>
          <w:sz w:val="28"/>
          <w:szCs w:val="28"/>
          <w:rtl/>
        </w:rPr>
        <w:t xml:space="preserve"> </w:t>
      </w:r>
      <w:r w:rsidR="004335E1" w:rsidRPr="006A3EE3">
        <w:rPr>
          <w:rFonts w:ascii="Simplified Arabic" w:hAnsi="Simplified Arabic"/>
          <w:sz w:val="28"/>
          <w:szCs w:val="28"/>
          <w:rtl/>
        </w:rPr>
        <w:t xml:space="preserve"> </w:t>
      </w:r>
    </w:p>
    <w:p w14:paraId="58919125" w14:textId="77777777" w:rsidR="003364C7" w:rsidRPr="006A3EE3" w:rsidRDefault="003364C7" w:rsidP="00D82423">
      <w:pPr>
        <w:bidi/>
        <w:jc w:val="both"/>
        <w:rPr>
          <w:rFonts w:ascii="Simplified Arabic" w:hAnsi="Simplified Arabic"/>
          <w:sz w:val="28"/>
          <w:szCs w:val="28"/>
        </w:rPr>
      </w:pPr>
    </w:p>
    <w:sectPr w:rsidR="003364C7" w:rsidRPr="006A3EE3">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4A85A" w14:textId="77777777" w:rsidR="00366EC6" w:rsidRDefault="00366EC6" w:rsidP="00086FFE">
      <w:pPr>
        <w:spacing w:after="0" w:line="240" w:lineRule="auto"/>
      </w:pPr>
      <w:r>
        <w:separator/>
      </w:r>
    </w:p>
  </w:endnote>
  <w:endnote w:type="continuationSeparator" w:id="0">
    <w:p w14:paraId="27C933CE" w14:textId="77777777" w:rsidR="00366EC6" w:rsidRDefault="00366EC6" w:rsidP="00086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Simplified Arabic">
    <w:panose1 w:val="02020603050405020304"/>
    <w:charset w:val="00"/>
    <w:family w:val="roman"/>
    <w:pitch w:val="variable"/>
    <w:sig w:usb0="00002003" w:usb1="80000000" w:usb2="00000008" w:usb3="00000000" w:csb0="0000004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724799"/>
      <w:docPartObj>
        <w:docPartGallery w:val="Page Numbers (Bottom of Page)"/>
        <w:docPartUnique/>
      </w:docPartObj>
    </w:sdtPr>
    <w:sdtEndPr>
      <w:rPr>
        <w:noProof/>
      </w:rPr>
    </w:sdtEndPr>
    <w:sdtContent>
      <w:p w14:paraId="21B1FA00" w14:textId="33245968" w:rsidR="00086FFE" w:rsidRDefault="00086F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054F67" w14:textId="77777777" w:rsidR="00086FFE" w:rsidRDefault="00086F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1C9AD" w14:textId="77777777" w:rsidR="00366EC6" w:rsidRDefault="00366EC6" w:rsidP="00086FFE">
      <w:pPr>
        <w:spacing w:after="0" w:line="240" w:lineRule="auto"/>
      </w:pPr>
      <w:r>
        <w:separator/>
      </w:r>
    </w:p>
  </w:footnote>
  <w:footnote w:type="continuationSeparator" w:id="0">
    <w:p w14:paraId="1E5BD6D2" w14:textId="77777777" w:rsidR="00366EC6" w:rsidRDefault="00366EC6" w:rsidP="00086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3D60" w14:textId="709ECD09" w:rsidR="00086FFE" w:rsidRDefault="00086FFE">
    <w:pPr>
      <w:pStyle w:val="Header"/>
    </w:pPr>
    <w:r>
      <w:rPr>
        <w:rFonts w:hint="cs"/>
        <w:rtl/>
      </w:rPr>
      <w:t>رحـــــــــــــــــــــــــــــــــــــــاب</w:t>
    </w:r>
  </w:p>
  <w:p w14:paraId="6141132F" w14:textId="77777777" w:rsidR="00086FFE" w:rsidRDefault="00086F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613"/>
    <w:rsid w:val="00086FFE"/>
    <w:rsid w:val="002674F9"/>
    <w:rsid w:val="003364C7"/>
    <w:rsid w:val="00366EC6"/>
    <w:rsid w:val="0041519F"/>
    <w:rsid w:val="004335E1"/>
    <w:rsid w:val="004A62D9"/>
    <w:rsid w:val="005A31AF"/>
    <w:rsid w:val="00610CBF"/>
    <w:rsid w:val="00690B9A"/>
    <w:rsid w:val="006A3EE3"/>
    <w:rsid w:val="00712A1D"/>
    <w:rsid w:val="00741058"/>
    <w:rsid w:val="00797F52"/>
    <w:rsid w:val="00851049"/>
    <w:rsid w:val="00893326"/>
    <w:rsid w:val="00A71DC8"/>
    <w:rsid w:val="00C46613"/>
    <w:rsid w:val="00CE37A8"/>
    <w:rsid w:val="00D82423"/>
    <w:rsid w:val="00E96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6F5D0"/>
  <w15:chartTrackingRefBased/>
  <w15:docId w15:val="{5AC05C57-8793-46E0-A9A1-02ACD1D8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6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6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6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6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6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6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6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6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6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6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6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6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6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6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6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6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6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613"/>
    <w:rPr>
      <w:rFonts w:eastAsiaTheme="majorEastAsia" w:cstheme="majorBidi"/>
      <w:color w:val="272727" w:themeColor="text1" w:themeTint="D8"/>
    </w:rPr>
  </w:style>
  <w:style w:type="paragraph" w:styleId="Title">
    <w:name w:val="Title"/>
    <w:basedOn w:val="Normal"/>
    <w:next w:val="Normal"/>
    <w:link w:val="TitleChar"/>
    <w:uiPriority w:val="10"/>
    <w:qFormat/>
    <w:rsid w:val="00C466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6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6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6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613"/>
    <w:pPr>
      <w:spacing w:before="160"/>
      <w:jc w:val="center"/>
    </w:pPr>
    <w:rPr>
      <w:i/>
      <w:iCs/>
      <w:color w:val="404040" w:themeColor="text1" w:themeTint="BF"/>
    </w:rPr>
  </w:style>
  <w:style w:type="character" w:customStyle="1" w:styleId="QuoteChar">
    <w:name w:val="Quote Char"/>
    <w:basedOn w:val="DefaultParagraphFont"/>
    <w:link w:val="Quote"/>
    <w:uiPriority w:val="29"/>
    <w:rsid w:val="00C46613"/>
    <w:rPr>
      <w:i/>
      <w:iCs/>
      <w:color w:val="404040" w:themeColor="text1" w:themeTint="BF"/>
    </w:rPr>
  </w:style>
  <w:style w:type="paragraph" w:styleId="ListParagraph">
    <w:name w:val="List Paragraph"/>
    <w:basedOn w:val="Normal"/>
    <w:uiPriority w:val="34"/>
    <w:qFormat/>
    <w:rsid w:val="00C46613"/>
    <w:pPr>
      <w:ind w:left="720"/>
      <w:contextualSpacing/>
    </w:pPr>
  </w:style>
  <w:style w:type="character" w:styleId="IntenseEmphasis">
    <w:name w:val="Intense Emphasis"/>
    <w:basedOn w:val="DefaultParagraphFont"/>
    <w:uiPriority w:val="21"/>
    <w:qFormat/>
    <w:rsid w:val="00C46613"/>
    <w:rPr>
      <w:i/>
      <w:iCs/>
      <w:color w:val="0F4761" w:themeColor="accent1" w:themeShade="BF"/>
    </w:rPr>
  </w:style>
  <w:style w:type="paragraph" w:styleId="IntenseQuote">
    <w:name w:val="Intense Quote"/>
    <w:basedOn w:val="Normal"/>
    <w:next w:val="Normal"/>
    <w:link w:val="IntenseQuoteChar"/>
    <w:uiPriority w:val="30"/>
    <w:qFormat/>
    <w:rsid w:val="00C466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613"/>
    <w:rPr>
      <w:i/>
      <w:iCs/>
      <w:color w:val="0F4761" w:themeColor="accent1" w:themeShade="BF"/>
    </w:rPr>
  </w:style>
  <w:style w:type="character" w:styleId="IntenseReference">
    <w:name w:val="Intense Reference"/>
    <w:basedOn w:val="DefaultParagraphFont"/>
    <w:uiPriority w:val="32"/>
    <w:qFormat/>
    <w:rsid w:val="00C46613"/>
    <w:rPr>
      <w:b/>
      <w:bCs/>
      <w:smallCaps/>
      <w:color w:val="0F4761" w:themeColor="accent1" w:themeShade="BF"/>
      <w:spacing w:val="5"/>
    </w:rPr>
  </w:style>
  <w:style w:type="character" w:customStyle="1" w:styleId="mw-page-title-main">
    <w:name w:val="mw-page-title-main"/>
    <w:basedOn w:val="DefaultParagraphFont"/>
    <w:rsid w:val="005A31AF"/>
  </w:style>
  <w:style w:type="paragraph" w:styleId="Header">
    <w:name w:val="header"/>
    <w:basedOn w:val="Normal"/>
    <w:link w:val="HeaderChar"/>
    <w:uiPriority w:val="99"/>
    <w:unhideWhenUsed/>
    <w:rsid w:val="00086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FFE"/>
  </w:style>
  <w:style w:type="paragraph" w:styleId="Footer">
    <w:name w:val="footer"/>
    <w:basedOn w:val="Normal"/>
    <w:link w:val="FooterChar"/>
    <w:uiPriority w:val="99"/>
    <w:unhideWhenUsed/>
    <w:rsid w:val="00086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44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Ali</dc:creator>
  <cp:keywords/>
  <dc:description/>
  <cp:lastModifiedBy>Ahmed Ali</cp:lastModifiedBy>
  <cp:revision>3</cp:revision>
  <dcterms:created xsi:type="dcterms:W3CDTF">2023-12-18T07:04:00Z</dcterms:created>
  <dcterms:modified xsi:type="dcterms:W3CDTF">2023-12-18T07:15:00Z</dcterms:modified>
</cp:coreProperties>
</file>