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8DFE" w14:textId="01187430" w:rsidR="001F0E44" w:rsidRPr="00D51B34" w:rsidRDefault="001F0E44" w:rsidP="001F0E44">
      <w:pPr>
        <w:bidi/>
        <w:ind w:firstLine="720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OM"/>
        </w:rPr>
      </w:pPr>
      <w:r w:rsidRPr="00D51B34"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>اجعل الصدق</w:t>
      </w:r>
      <w:r w:rsidRPr="00D51B34"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 xml:space="preserve"> علامتك التجار</w:t>
      </w:r>
      <w:r w:rsidRPr="00D51B34"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>ية</w:t>
      </w:r>
    </w:p>
    <w:p w14:paraId="5BDE24AE" w14:textId="41BE37C9" w:rsidR="00C567C9" w:rsidRDefault="00D51B34" w:rsidP="008E621C">
      <w:pPr>
        <w:bidi/>
        <w:ind w:firstLine="720"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شاع بين</w:t>
      </w:r>
      <w:r w:rsidR="00C567C9" w:rsidRPr="00DF6231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سكان</w:t>
      </w:r>
      <w:r w:rsidR="00C567C9" w:rsidRPr="00DF6231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8E621C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تلك النيابة الجبلية</w:t>
      </w:r>
      <w:r w:rsidR="00C567C9" w:rsidRPr="00DF6231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أنهم </w:t>
      </w:r>
      <w:r w:rsidR="00C567C9" w:rsidRPr="00DF6231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كانوا يشاهدون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صبيا يتجاوز العاشرة بقليل يحمل</w:t>
      </w:r>
      <w:r w:rsidR="008E621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على </w:t>
      </w:r>
      <w:r w:rsidR="00833D4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رأسه صندوقا</w:t>
      </w:r>
      <w:r w:rsidR="008E621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من الصفيح  مملوءا بالبضائع، </w:t>
      </w:r>
      <w:r w:rsidR="008E621C" w:rsidRPr="00DF6231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يقصد</w:t>
      </w:r>
      <w:r w:rsidR="0088620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به تجمعات الناس ليبيع لهم .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كان </w:t>
      </w:r>
      <w:r w:rsidR="0088620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عندما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يلقى جمعا من الناس يضع الصندوق ارضا </w:t>
      </w:r>
      <w:r w:rsidR="0088620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ثم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يفتحه ويعرض بضاعته من </w:t>
      </w:r>
      <w:r w:rsidR="00C567C9" w:rsidRPr="00DF6231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الملابس والكماليات والاشياء البسيطة التي كان السكان في تلك المنطقة يحتاجون </w:t>
      </w:r>
      <w:r w:rsidR="008E621C" w:rsidRPr="00DF6231">
        <w:rPr>
          <w:rFonts w:ascii="Simplified Arabic" w:hAnsi="Simplified Arabic" w:cs="Simplified Arabic" w:hint="cs"/>
          <w:sz w:val="28"/>
          <w:szCs w:val="28"/>
          <w:rtl/>
          <w:lang w:bidi="ar-OM"/>
        </w:rPr>
        <w:t>إليها.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دأب سهيل على نشاطه ف</w:t>
      </w:r>
      <w:r w:rsidR="00C567C9" w:rsidRPr="00DF6231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كان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يحفظ </w:t>
      </w:r>
      <w:r w:rsidR="00C567C9" w:rsidRPr="00DF6231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صندوقه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عندما ينتهي من تجواله</w:t>
      </w:r>
      <w:r w:rsidR="00C567C9" w:rsidRPr="00DF6231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لدى أحد أصحاب الدكاكين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الثابتة</w:t>
      </w:r>
      <w:r w:rsidR="0088620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في تلك النيابة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 لكنه تفوق عليه لاحقا فحاكت الغيرة في صدر صاحب الدكان وأخرجه</w:t>
      </w:r>
      <w:r w:rsidR="00C567C9" w:rsidRPr="00DF6231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وكان ذلك بردا وسلاما على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سهيل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الذي بحث عن دكان ثابت في معسكر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للجيش،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بعد أن جمع راس مال متواضع لا يتعدى 700 ريالا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 وبذلك المبلغ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الزهيد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أسس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دكانه في عام 1976 وخلال فترة وجيرة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استطاع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سهيل أن يحقق أرباحا تجاوزت أحلامه بكثير، الأمر الذي شجعه أن يبدأ مشروعه في محلات أكبر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في المركز الإداري لتلك النيابة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ومن هناك انطلق في تطوير تجارته، التي بدأها لتلبية احتياجات السكان في مقتبل سنوات النهضة  بعد أن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أصبح الجبل آمنا ويرتبط بشبكة طرق متطورة نشطت حركة التجارة وزادت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القوة الشرائية 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وقد استوعب سهيل تلك المرحلة بامتياز، </w:t>
      </w:r>
      <w:r w:rsidR="00886200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فنقل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نشاطه في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عام 1982 إلى</w:t>
      </w:r>
      <w:r w:rsidR="0088620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صلالة في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مجال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العقارات، فاستطاع أن يحقق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إيرادات لم يكن يحلم بها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وعندما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لاحت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طفرة تسعينيات  القرن الماضي كان سهيل </w:t>
      </w:r>
      <w:r w:rsidR="00886200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من بين الذين استفادوا منها بدرجة ممتازة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يعزو سهيل نجاحه إلى </w:t>
      </w:r>
      <w:r w:rsidR="00886200">
        <w:rPr>
          <w:rFonts w:ascii="Simplified Arabic" w:hAnsi="Simplified Arabic" w:cs="Simplified Arabic" w:hint="cs"/>
          <w:sz w:val="28"/>
          <w:szCs w:val="28"/>
          <w:rtl/>
          <w:lang w:bidi="ar-OM"/>
        </w:rPr>
        <w:t>عمله الجاد ومثابرته والتزامه التام ب</w:t>
      </w:r>
      <w:r w:rsidR="001F0E4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قيم الصدق والأمانة والوفاء والقناعة، كما كان يحافظ على الإيرادات ويقتصد في النفقات والمصروفات،</w:t>
      </w:r>
      <w:r w:rsidR="0088620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كما كان رؤوفا بالناس المعسرين، فكان </w:t>
      </w:r>
      <w:r w:rsidR="001F0E4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يحرق سجلات الديون المتعثرة بدون أن يعرف أسماء المديونين. من هنا كانت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الفرص </w:t>
      </w:r>
      <w:r w:rsidR="00886200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تلاحقه.</w:t>
      </w:r>
      <w:r w:rsidR="001F0E4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في إحدى الصفقات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1F0E4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قابله وسيط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وطلب منه شراء ارض تجارية في موقع مميز </w:t>
      </w:r>
      <w:r w:rsidR="001F0E4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أعطاه سعر</w:t>
      </w:r>
      <w:r w:rsidR="001F0E4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 كبيرا،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وخلال 24 ساعة من اتفاقه مع ذلك الزبون اتصل به أحد الوسطاء يعرض عليه سعر مليون ومائة الف </w:t>
      </w:r>
      <w:r w:rsidR="001F0E4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متجاوزا المشتري السابق بأكثر من 200000 </w:t>
      </w:r>
      <w:r w:rsidR="008E621C">
        <w:rPr>
          <w:rFonts w:ascii="Simplified Arabic" w:hAnsi="Simplified Arabic" w:cs="Simplified Arabic" w:hint="cs"/>
          <w:sz w:val="28"/>
          <w:szCs w:val="28"/>
          <w:rtl/>
          <w:lang w:bidi="ar-OM"/>
        </w:rPr>
        <w:t>ريالا، وطلب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منه رقم حسابه البنكي حتى </w:t>
      </w:r>
      <w:r w:rsidR="001F0E4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يودع له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المبلغ، لكنه اعتذر اليه  وأخبره بأنه قد أعطى كلمة لزبون آخر ووعده ولا يمكنه أن يضحي بسمعته وبكلمته </w:t>
      </w:r>
      <w:r w:rsidR="001F0E4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مهما كان المبلغ،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فأعجب به ذلك الوسيط ونشر </w:t>
      </w:r>
      <w:r w:rsidR="001F0E4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الخبر فتضاعف</w:t>
      </w:r>
      <w:r w:rsidR="001F0E44">
        <w:rPr>
          <w:rFonts w:ascii="Simplified Arabic" w:hAnsi="Simplified Arabic" w:cs="Simplified Arabic" w:hint="eastAsia"/>
          <w:sz w:val="28"/>
          <w:szCs w:val="28"/>
          <w:rtl/>
          <w:lang w:bidi="ar-OM"/>
        </w:rPr>
        <w:t>ت</w:t>
      </w:r>
      <w:r w:rsidR="001F0E4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مصداقية سهيل في السوق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وبهذه الأخلاق استطاع سهيل أن يوسع شبكة نشاطه إلى </w:t>
      </w:r>
      <w:r w:rsidR="001F0E4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مسقط التي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فتح فيها أنشطة عديدة في العقارات والفنادق ونشاط الدعاية والاعلام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وسلم </w:t>
      </w:r>
      <w:r w:rsidR="008E621C">
        <w:rPr>
          <w:rFonts w:ascii="Simplified Arabic" w:hAnsi="Simplified Arabic" w:cs="Simplified Arabic" w:hint="cs"/>
          <w:sz w:val="28"/>
          <w:szCs w:val="28"/>
          <w:rtl/>
          <w:lang w:bidi="ar-OM"/>
        </w:rPr>
        <w:t>إدارة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تلك الأنشطة إلى أبنائه ابعد أن أكملوا تعليمهم الجامعي، كما وسع نشاطه إلى خارج السلطنة في مجال الاستثمار والتطوير العقاري، وحقق نجاحات مشهودة.</w:t>
      </w:r>
      <w:r w:rsidR="008E621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ينظر سهيل اليوم إلى إنجازاته التي تشهد ازدهارا ويستفيد منها الناس ويعمل فيها العديد من الموظفين، فيشكر الله سبحانه وتعالى، وعندما سألته: 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lastRenderedPageBreak/>
        <w:t>هل كنت تفكر بأن تصبح تاجرا و</w:t>
      </w:r>
      <w:r w:rsidR="008E621C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ملك هذا المال الوفير، أجاب: بأنه كان يحلم بأن يكون تاجرا منذ أن كان صغيرا، بالرغم من أن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والده لم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يكن تاجرا،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ولم تتح له فرصة </w:t>
      </w:r>
      <w:r w:rsidR="001F5DC0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التعليم، فعمل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1F5DC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في الفرق الوطنية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و</w:t>
      </w:r>
      <w:r w:rsidR="001F5DC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نجح في توفير رأس مال بسيط، كان يقتطعه من راتبه الزهيد في الفرق الوطنية، وبذلك المال القليل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أستطاع أن يبدا </w:t>
      </w:r>
      <w:r w:rsidR="001F5DC0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تجارته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 وفي ختام لقائ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نا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طلب مني أن أصحح معلومة أخذتها عنه من بعض المصادر، حيث أخبرني أنه لم يبدأ تجارته كم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ا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بلغني في صندوق متحرك يتنقل به بين</w:t>
      </w:r>
      <w:r w:rsidR="001F5DC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833D4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الناس كدكان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متحرك؛ ف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أخبرته بأن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تلك القصة حتى وإن كانت مجازا فإنها تظهر</w:t>
      </w:r>
      <w:r w:rsidR="00C567C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مثابرته واجتهاده </w:t>
      </w:r>
      <w:r w:rsidR="001F5DC0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اعتماده على </w:t>
      </w:r>
      <w:r w:rsidR="008E621C">
        <w:rPr>
          <w:rFonts w:ascii="Simplified Arabic" w:hAnsi="Simplified Arabic" w:cs="Simplified Arabic" w:hint="cs"/>
          <w:sz w:val="28"/>
          <w:szCs w:val="28"/>
          <w:rtl/>
          <w:lang w:bidi="ar-OM"/>
        </w:rPr>
        <w:t>نفسه</w:t>
      </w:r>
      <w:r w:rsidR="001F5DC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</w:p>
    <w:p w14:paraId="3BC1ACB5" w14:textId="34C9C3B7" w:rsidR="008E621C" w:rsidRDefault="008E621C" w:rsidP="008E621C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د. أحمد بن علي المعشني</w:t>
      </w:r>
    </w:p>
    <w:p w14:paraId="3B6621AA" w14:textId="051A999A" w:rsidR="008E621C" w:rsidRDefault="008E621C" w:rsidP="008E621C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رئيس مكتب النجاح للتنمية البشرية</w:t>
      </w:r>
    </w:p>
    <w:p w14:paraId="68835B85" w14:textId="181DA2B6" w:rsidR="008E621C" w:rsidRDefault="008E621C" w:rsidP="008E621C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مؤسس العلاج بالاستنارة(الطاقة الروحية والنفسية)</w:t>
      </w:r>
    </w:p>
    <w:p w14:paraId="74321068" w14:textId="77777777" w:rsidR="00C567C9" w:rsidRPr="00DF6231" w:rsidRDefault="00C567C9" w:rsidP="008E621C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</w:p>
    <w:p w14:paraId="521A3A99" w14:textId="77777777" w:rsidR="003364C7" w:rsidRDefault="003364C7" w:rsidP="008E621C">
      <w:pPr>
        <w:bidi/>
        <w:jc w:val="both"/>
        <w:rPr>
          <w:lang w:bidi="ar-OM"/>
        </w:rPr>
      </w:pPr>
    </w:p>
    <w:sectPr w:rsidR="003364C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F77D7" w14:textId="77777777" w:rsidR="008C2C48" w:rsidRDefault="008C2C48" w:rsidP="00D51B34">
      <w:pPr>
        <w:spacing w:after="0" w:line="240" w:lineRule="auto"/>
      </w:pPr>
      <w:r>
        <w:separator/>
      </w:r>
    </w:p>
  </w:endnote>
  <w:endnote w:type="continuationSeparator" w:id="0">
    <w:p w14:paraId="01B2A00F" w14:textId="77777777" w:rsidR="008C2C48" w:rsidRDefault="008C2C48" w:rsidP="00D5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5417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928A0" w14:textId="2063EDC6" w:rsidR="00D51B34" w:rsidRDefault="00D51B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9E126A" w14:textId="77777777" w:rsidR="00D51B34" w:rsidRDefault="00D51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90106" w14:textId="77777777" w:rsidR="008C2C48" w:rsidRDefault="008C2C48" w:rsidP="00D51B34">
      <w:pPr>
        <w:spacing w:after="0" w:line="240" w:lineRule="auto"/>
      </w:pPr>
      <w:r>
        <w:separator/>
      </w:r>
    </w:p>
  </w:footnote>
  <w:footnote w:type="continuationSeparator" w:id="0">
    <w:p w14:paraId="37120D3A" w14:textId="77777777" w:rsidR="008C2C48" w:rsidRDefault="008C2C48" w:rsidP="00D51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0AC00" w14:textId="7C797D9D" w:rsidR="00D51B34" w:rsidRDefault="00D51B34">
    <w:pPr>
      <w:pStyle w:val="Header"/>
    </w:pPr>
    <w:r>
      <w:rPr>
        <w:rFonts w:hint="cs"/>
        <w:rtl/>
      </w:rPr>
      <w:t>رحــــــــــــــــــــــــــــــــــــــــــــــــــــــــــــاب</w:t>
    </w:r>
  </w:p>
  <w:p w14:paraId="30BCB400" w14:textId="77777777" w:rsidR="00D51B34" w:rsidRDefault="00D51B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C9"/>
    <w:rsid w:val="001F0E44"/>
    <w:rsid w:val="001F5DC0"/>
    <w:rsid w:val="003364C7"/>
    <w:rsid w:val="00833D4A"/>
    <w:rsid w:val="00886200"/>
    <w:rsid w:val="008C2C48"/>
    <w:rsid w:val="008E621C"/>
    <w:rsid w:val="00C567C9"/>
    <w:rsid w:val="00D5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8620"/>
  <w15:chartTrackingRefBased/>
  <w15:docId w15:val="{9BDD06AD-98D3-41B1-87CC-4EAD2D12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34"/>
  </w:style>
  <w:style w:type="paragraph" w:styleId="Footer">
    <w:name w:val="footer"/>
    <w:basedOn w:val="Normal"/>
    <w:link w:val="FooterChar"/>
    <w:uiPriority w:val="99"/>
    <w:unhideWhenUsed/>
    <w:rsid w:val="00D51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 Mashani</dc:creator>
  <cp:keywords/>
  <dc:description/>
  <cp:lastModifiedBy>Ahmed Al Mashani</cp:lastModifiedBy>
  <cp:revision>2</cp:revision>
  <dcterms:created xsi:type="dcterms:W3CDTF">2021-07-12T05:18:00Z</dcterms:created>
  <dcterms:modified xsi:type="dcterms:W3CDTF">2021-07-12T06:35:00Z</dcterms:modified>
</cp:coreProperties>
</file>