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25A5" w14:textId="5E15E374" w:rsidR="00BE4536" w:rsidRPr="00BE4536" w:rsidRDefault="00BE4536" w:rsidP="00BE4536">
      <w:pPr>
        <w:bidi/>
        <w:ind w:firstLine="720"/>
        <w:jc w:val="center"/>
        <w:rPr>
          <w:rFonts w:ascii="Simplified Arabic" w:hAnsi="Simplified Arabic" w:cs="Simplified Arabic"/>
          <w:b/>
          <w:bCs/>
          <w:sz w:val="32"/>
          <w:szCs w:val="32"/>
          <w:rtl/>
          <w:lang w:bidi="ar-OM"/>
        </w:rPr>
      </w:pPr>
      <w:r w:rsidRPr="00BE4536">
        <w:rPr>
          <w:rFonts w:ascii="Simplified Arabic" w:hAnsi="Simplified Arabic" w:cs="Simplified Arabic"/>
          <w:b/>
          <w:bCs/>
          <w:sz w:val="32"/>
          <w:szCs w:val="32"/>
          <w:rtl/>
          <w:lang w:bidi="ar-OM"/>
        </w:rPr>
        <w:t xml:space="preserve">الخلوة الاختيارية في حياة الشيخ </w:t>
      </w:r>
      <w:proofErr w:type="gramStart"/>
      <w:r w:rsidRPr="00BE4536">
        <w:rPr>
          <w:rFonts w:ascii="Simplified Arabic" w:hAnsi="Simplified Arabic" w:cs="Simplified Arabic"/>
          <w:b/>
          <w:bCs/>
          <w:sz w:val="32"/>
          <w:szCs w:val="32"/>
          <w:rtl/>
          <w:lang w:bidi="ar-OM"/>
        </w:rPr>
        <w:t>عبدالقادر</w:t>
      </w:r>
      <w:proofErr w:type="gramEnd"/>
      <w:r w:rsidRPr="00BE4536">
        <w:rPr>
          <w:rFonts w:ascii="Simplified Arabic" w:hAnsi="Simplified Arabic" w:cs="Simplified Arabic"/>
          <w:b/>
          <w:bCs/>
          <w:sz w:val="32"/>
          <w:szCs w:val="32"/>
          <w:rtl/>
          <w:lang w:bidi="ar-OM"/>
        </w:rPr>
        <w:t xml:space="preserve"> بن سالم الغساني</w:t>
      </w:r>
    </w:p>
    <w:p w14:paraId="1B03DA9C" w14:textId="4F0E0392" w:rsidR="003364C7" w:rsidRPr="00BE4536" w:rsidRDefault="00535A3D" w:rsidP="00BE4536">
      <w:pPr>
        <w:bidi/>
        <w:ind w:firstLine="720"/>
        <w:jc w:val="both"/>
        <w:rPr>
          <w:rFonts w:ascii="Simplified Arabic" w:hAnsi="Simplified Arabic" w:cs="Simplified Arabic"/>
          <w:sz w:val="28"/>
          <w:szCs w:val="28"/>
          <w:rtl/>
          <w:lang w:bidi="ar-OM"/>
        </w:rPr>
      </w:pPr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>ما زلت أتذكر جيدا حالة الصفاء</w:t>
      </w:r>
      <w:r w:rsidR="00BE4536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الذهني والروحي</w:t>
      </w:r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التي يعبر عنها الشيخ الجليل الأستاذ </w:t>
      </w:r>
      <w:r w:rsidR="009D3A8F" w:rsidRPr="00BE4536">
        <w:rPr>
          <w:rFonts w:ascii="Simplified Arabic" w:hAnsi="Simplified Arabic" w:cs="Simplified Arabic" w:hint="cs"/>
          <w:sz w:val="28"/>
          <w:szCs w:val="28"/>
          <w:rtl/>
          <w:lang w:bidi="ar-OM"/>
        </w:rPr>
        <w:t>عبد القاد</w:t>
      </w:r>
      <w:r w:rsidR="009D3A8F" w:rsidRPr="00BE4536">
        <w:rPr>
          <w:rFonts w:ascii="Simplified Arabic" w:hAnsi="Simplified Arabic" w:cs="Simplified Arabic" w:hint="eastAsia"/>
          <w:sz w:val="28"/>
          <w:szCs w:val="28"/>
          <w:rtl/>
          <w:lang w:bidi="ar-OM"/>
        </w:rPr>
        <w:t>ر</w:t>
      </w:r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بن سالم الغساني</w:t>
      </w:r>
      <w:r w:rsidR="00BE4536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عندما كنت أز</w:t>
      </w:r>
      <w:r w:rsidR="009F34FA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ور</w:t>
      </w:r>
      <w:r w:rsidR="00BE4536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ه بين وقت وآخر. </w:t>
      </w:r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قضى حياته كلها في </w:t>
      </w:r>
      <w:r w:rsidR="009D3A8F" w:rsidRPr="00BE4536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التعليم، عاصر</w:t>
      </w:r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عهدين</w:t>
      </w:r>
      <w:r w:rsidR="009F34F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ما قبل النهضة </w:t>
      </w:r>
      <w:r w:rsidR="009D3A8F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وفجر</w:t>
      </w:r>
      <w:r w:rsidR="009F34F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النهضة</w:t>
      </w:r>
      <w:r w:rsidR="009D3A8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وضحاها</w:t>
      </w:r>
      <w:r w:rsidR="009F34F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9F34F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9D3A8F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ولم</w:t>
      </w:r>
      <w:r w:rsidR="009F34F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يكتف بالتعليم الذي تلقاه في كتاتيب حضرموت اليمن، بل </w:t>
      </w:r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خاض تجربة عصامية في تعليم </w:t>
      </w:r>
      <w:proofErr w:type="gramStart"/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>ذاته</w:t>
      </w:r>
      <w:proofErr w:type="gramEnd"/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بل استطاع أن ينقل نفسه نقله معرفية وفكرية عبر حضوره الدورات التربوية </w:t>
      </w:r>
      <w:r w:rsidR="009F34F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ساعدته كثيرا على مواكبة التقدم والتطور. </w:t>
      </w:r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أقبل يقرأ بنهم في مجالات اللغة والفقه والتعليم، وكان مستمعا جيدا، وفي العشر سنوات </w:t>
      </w:r>
      <w:r w:rsidR="00BE4536" w:rsidRPr="00BE4536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الأخيرة</w:t>
      </w:r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من حياته، انقطع كليا للعبادة والتأمل والذكر، حيث تخلى عن كل ما يشغله عن </w:t>
      </w:r>
      <w:r w:rsidR="009F34FA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الصعود</w:t>
      </w:r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الروحي وتزكية نفسه، ولم يكتف </w:t>
      </w:r>
      <w:r w:rsidR="009D3A8F" w:rsidRPr="00BE4536">
        <w:rPr>
          <w:rFonts w:ascii="Simplified Arabic" w:hAnsi="Simplified Arabic" w:cs="Simplified Arabic" w:hint="cs"/>
          <w:sz w:val="28"/>
          <w:szCs w:val="28"/>
          <w:rtl/>
          <w:lang w:bidi="ar-OM"/>
        </w:rPr>
        <w:t>بذلك</w:t>
      </w:r>
      <w:r w:rsidR="009D3A8F" w:rsidRPr="00BE4536">
        <w:rPr>
          <w:rFonts w:ascii="Simplified Arabic" w:hAnsi="Simplified Arabic" w:cs="Simplified Arabic" w:hint="eastAsia"/>
          <w:sz w:val="28"/>
          <w:szCs w:val="28"/>
          <w:rtl/>
          <w:lang w:bidi="ar-OM"/>
        </w:rPr>
        <w:t>،</w:t>
      </w:r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بل بنى مسجدا و</w:t>
      </w:r>
      <w:r w:rsidR="003435F6"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خصص بعض أملاكه كوقف وحول بيته القديم إلى مكتبة دار الكتاب، تلك المكتبة التي </w:t>
      </w:r>
      <w:r w:rsidR="00BE4536" w:rsidRPr="00BE4536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تستقب</w:t>
      </w:r>
      <w:r w:rsidR="00BE4536" w:rsidRPr="00BE4536">
        <w:rPr>
          <w:rFonts w:ascii="Simplified Arabic" w:hAnsi="Simplified Arabic" w:cs="Simplified Arabic" w:hint="eastAsia"/>
          <w:sz w:val="28"/>
          <w:szCs w:val="28"/>
          <w:rtl/>
          <w:lang w:bidi="ar-OM"/>
        </w:rPr>
        <w:t>ل</w:t>
      </w:r>
      <w:r w:rsidR="003435F6"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يوميا العديد من الكتاب والمثقفين، وتحولت إلى رواق علم وثقافة وأدب، </w:t>
      </w:r>
      <w:r w:rsidR="00BE4536" w:rsidRPr="00BE4536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تستضيف</w:t>
      </w:r>
      <w:r w:rsidR="003435F6"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الباحثين وتوفر لهم مناخا من الحرية </w:t>
      </w:r>
      <w:r w:rsidR="009D3A8F" w:rsidRPr="00BE4536">
        <w:rPr>
          <w:rFonts w:ascii="Simplified Arabic" w:hAnsi="Simplified Arabic" w:cs="Simplified Arabic" w:hint="cs"/>
          <w:sz w:val="28"/>
          <w:szCs w:val="28"/>
          <w:rtl/>
          <w:lang w:bidi="ar-OM"/>
        </w:rPr>
        <w:t>للحوار</w:t>
      </w:r>
      <w:r w:rsidR="009D3A8F" w:rsidRPr="00BE4536">
        <w:rPr>
          <w:rFonts w:ascii="Simplified Arabic" w:hAnsi="Simplified Arabic" w:cs="Simplified Arabic" w:hint="eastAsia"/>
          <w:sz w:val="28"/>
          <w:szCs w:val="28"/>
          <w:rtl/>
          <w:lang w:bidi="ar-OM"/>
        </w:rPr>
        <w:t>،</w:t>
      </w:r>
      <w:r w:rsidR="003435F6"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proofErr w:type="gramStart"/>
      <w:r w:rsidR="003435F6"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>والمناقشة</w:t>
      </w:r>
      <w:proofErr w:type="gramEnd"/>
      <w:r w:rsidR="003435F6"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وتبادل الآراء والأفكار. </w:t>
      </w:r>
    </w:p>
    <w:p w14:paraId="2D7690B3" w14:textId="5CB6BE20" w:rsidR="003435F6" w:rsidRPr="00BE4536" w:rsidRDefault="003435F6" w:rsidP="00BE4536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OM"/>
        </w:rPr>
      </w:pPr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لقد عاش الشيخ </w:t>
      </w:r>
      <w:proofErr w:type="gramStart"/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>عبدالقادر</w:t>
      </w:r>
      <w:proofErr w:type="gramEnd"/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الغساني متأثرا </w:t>
      </w:r>
      <w:r w:rsidR="00EE1738" w:rsidRPr="00BE4536">
        <w:rPr>
          <w:rFonts w:ascii="Simplified Arabic" w:hAnsi="Simplified Arabic" w:cs="Simplified Arabic" w:hint="cs"/>
          <w:sz w:val="28"/>
          <w:szCs w:val="28"/>
          <w:rtl/>
          <w:lang w:bidi="ar-OM"/>
        </w:rPr>
        <w:t>بتنش</w:t>
      </w:r>
      <w:r w:rsidR="00EE1738">
        <w:rPr>
          <w:rFonts w:ascii="Simplified Arabic" w:hAnsi="Simplified Arabic" w:cs="Simplified Arabic" w:hint="cs"/>
          <w:sz w:val="28"/>
          <w:szCs w:val="28"/>
          <w:rtl/>
          <w:lang w:bidi="ar-OM"/>
        </w:rPr>
        <w:t>ئ</w:t>
      </w:r>
      <w:r w:rsidR="00EE1738" w:rsidRPr="00BE4536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ته</w:t>
      </w:r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9D3A8F" w:rsidRPr="00BE4536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الصوفية التي</w:t>
      </w:r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تلقاها على يد والده الشيخ سالم السيل </w:t>
      </w:r>
      <w:r w:rsidR="009F34F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ثم </w:t>
      </w:r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>على يد شيوخه في حضرموت</w:t>
      </w:r>
      <w:r w:rsidR="009F34F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>عاش زاهدا بالرغم من الثروة التي نجح في جمعها ثم تخلى عنها وانقطع للخلوة اليومية</w:t>
      </w:r>
      <w:r w:rsidR="00EE1738">
        <w:rPr>
          <w:rFonts w:ascii="Simplified Arabic" w:hAnsi="Simplified Arabic" w:cs="Simplified Arabic" w:hint="cs"/>
          <w:sz w:val="28"/>
          <w:szCs w:val="28"/>
          <w:rtl/>
          <w:lang w:bidi="ar-OM"/>
        </w:rPr>
        <w:t>.</w:t>
      </w:r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كان ي</w:t>
      </w:r>
      <w:r w:rsidR="00EE1738">
        <w:rPr>
          <w:rFonts w:ascii="Simplified Arabic" w:hAnsi="Simplified Arabic" w:cs="Simplified Arabic" w:hint="cs"/>
          <w:sz w:val="28"/>
          <w:szCs w:val="28"/>
          <w:rtl/>
          <w:lang w:bidi="ar-OM"/>
        </w:rPr>
        <w:t>ستيقظ</w:t>
      </w:r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في تمام الثالثة صباحا، ويستمر في التأمل والذكر حتى يسمع آذان صلاة الفجر، يصلي الفجر ثم يواصل خلوته حتى </w:t>
      </w:r>
      <w:proofErr w:type="gramStart"/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الشروق، </w:t>
      </w:r>
      <w:r w:rsidR="00EE1738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وقد</w:t>
      </w:r>
      <w:proofErr w:type="gramEnd"/>
      <w:r w:rsidR="00EE1738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>دأب على هذا الورد لا يتركه</w:t>
      </w:r>
      <w:r w:rsidR="00EE1738">
        <w:rPr>
          <w:rFonts w:ascii="Simplified Arabic" w:hAnsi="Simplified Arabic" w:cs="Simplified Arabic" w:hint="cs"/>
          <w:sz w:val="28"/>
          <w:szCs w:val="28"/>
          <w:rtl/>
          <w:lang w:bidi="ar-OM"/>
        </w:rPr>
        <w:t>؛</w:t>
      </w:r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خاصة بعد أن تحرر من تبعات </w:t>
      </w:r>
      <w:r w:rsidR="00EE1738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وظيفته كمدير عام للتربية والتعليم بمحافظة ظفار التي</w:t>
      </w:r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كان يعطيها كل وقته، ينتقل بين البوادي والجبال والمدن، تارة في طائرات سلاح الجو وتارة بالسيارة، وكان يحرص على حضور طابور المدارس التي كان يزورها.</w:t>
      </w:r>
    </w:p>
    <w:p w14:paraId="5E314255" w14:textId="21C1082A" w:rsidR="00F6287A" w:rsidRPr="00BE4536" w:rsidRDefault="00F6287A" w:rsidP="00BE4536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OM"/>
        </w:rPr>
      </w:pPr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>كان يصف تجربته في الخلوة مع محبيه وتلاميذه، ولم يكن يتكلم عنها مع أحد آخر، وكنت أستمع إليه مغتبطا وأن</w:t>
      </w:r>
      <w:r w:rsidR="009F34FA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</w:t>
      </w:r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أعيش تجربته من خلال كلماته وما يرتسم على وجهه من غبطة وسرور وهو يعيش حالة الوعي والاستنارة. </w:t>
      </w:r>
    </w:p>
    <w:p w14:paraId="593C8196" w14:textId="74117576" w:rsidR="00F6287A" w:rsidRPr="00BE4536" w:rsidRDefault="00F6287A" w:rsidP="00BE4536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OM"/>
        </w:rPr>
      </w:pPr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عندما أستعيد سيرة حياة هذا المربي الفاضل، أربط فائدة الخلوة والصمت </w:t>
      </w:r>
      <w:proofErr w:type="gramStart"/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>و</w:t>
      </w:r>
      <w:r w:rsidR="00BE4536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proofErr w:type="spellStart"/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>التقلل</w:t>
      </w:r>
      <w:proofErr w:type="spellEnd"/>
      <w:proofErr w:type="gramEnd"/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من فضول الكلام والاقبال على العمل والكدح ثم يأوي إلى </w:t>
      </w:r>
      <w:r w:rsidR="00BE4536" w:rsidRPr="00BE4536">
        <w:rPr>
          <w:rFonts w:ascii="Simplified Arabic" w:hAnsi="Simplified Arabic" w:cs="Simplified Arabic" w:hint="cs"/>
          <w:sz w:val="28"/>
          <w:szCs w:val="28"/>
          <w:rtl/>
          <w:lang w:bidi="ar-OM"/>
        </w:rPr>
        <w:t>بيته ويقضي</w:t>
      </w:r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بعض الأوقات في العمل اليدوي في مزرعته، وهكذا عاش، وهذا ما ساعده على أن يعيش حتى</w:t>
      </w:r>
      <w:r w:rsidR="002E0485"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>عمر الست والتسعين عاما، وأذكر أحد أبناء إخوانه عندما وقف في تأبينه أنه حرص أن يقرأ على الناس أسلوب الحياة الذي ساعده أن يعيش حياة مثمرة وبناءة وحافلة بالإنجاز.</w:t>
      </w:r>
    </w:p>
    <w:p w14:paraId="6612C595" w14:textId="67FD241D" w:rsidR="00F6287A" w:rsidRPr="00BE4536" w:rsidRDefault="00F6287A" w:rsidP="00BE4536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OM"/>
        </w:rPr>
      </w:pPr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lastRenderedPageBreak/>
        <w:t xml:space="preserve">أدركت لاحقا </w:t>
      </w:r>
      <w:r w:rsidR="00EE1738" w:rsidRPr="00BE4536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أن الشيخ</w:t>
      </w:r>
      <w:r w:rsidR="002E0485"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proofErr w:type="gramStart"/>
      <w:r w:rsidR="002E0485"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>عبدالقادر</w:t>
      </w:r>
      <w:proofErr w:type="gramEnd"/>
      <w:r w:rsidR="002E0485"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الغساني وبدون أن يقصد أو يتكلف عاش تلك الحياة المتزنة من غير </w:t>
      </w:r>
      <w:r w:rsidR="00EE1738">
        <w:rPr>
          <w:rFonts w:ascii="Simplified Arabic" w:hAnsi="Simplified Arabic" w:cs="Simplified Arabic" w:hint="cs"/>
          <w:sz w:val="28"/>
          <w:szCs w:val="28"/>
          <w:rtl/>
          <w:lang w:bidi="ar-OM"/>
        </w:rPr>
        <w:t>إ</w:t>
      </w:r>
      <w:r w:rsidR="002E0485"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سراف أو صخب، </w:t>
      </w:r>
      <w:r w:rsidR="00EE1738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محققا التوافق </w:t>
      </w:r>
      <w:r w:rsidR="002E0485"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>بين العمل الجاد وبين الصمت والخلوة</w:t>
      </w:r>
      <w:r w:rsidR="00EE1738">
        <w:rPr>
          <w:rFonts w:ascii="Simplified Arabic" w:hAnsi="Simplified Arabic" w:cs="Simplified Arabic" w:hint="cs"/>
          <w:sz w:val="28"/>
          <w:szCs w:val="28"/>
          <w:rtl/>
          <w:lang w:bidi="ar-OM"/>
        </w:rPr>
        <w:t>؛</w:t>
      </w:r>
      <w:r w:rsidR="002E0485"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فاستطاع أن يحقق كثيرا من الخير الذي بقي بعد رحيله</w:t>
      </w:r>
      <w:r w:rsidR="00EE1738">
        <w:rPr>
          <w:rFonts w:ascii="Simplified Arabic" w:hAnsi="Simplified Arabic" w:cs="Simplified Arabic" w:hint="cs"/>
          <w:sz w:val="28"/>
          <w:szCs w:val="28"/>
          <w:rtl/>
          <w:lang w:bidi="ar-OM"/>
        </w:rPr>
        <w:t>.</w:t>
      </w:r>
      <w:r w:rsidR="002E0485"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كان الرجل متحررا من </w:t>
      </w:r>
      <w:r w:rsidR="001C4D8B" w:rsidRPr="00BE4536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الأنا الشخصي</w:t>
      </w:r>
      <w:r w:rsidR="002E0485"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>، فلم يرض أن يسمى تلك الأوقاف الخيرية باسمه، ولم يخبر بها أحدا، بل ظهرت فجأة وبهدوء وبدون مباهاة.</w:t>
      </w:r>
    </w:p>
    <w:p w14:paraId="3980458D" w14:textId="67ABD10D" w:rsidR="002E0485" w:rsidRDefault="002E0485" w:rsidP="00BE4536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OM"/>
        </w:rPr>
      </w:pPr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>كان منهجه في الخلوة بسيطا وعمليا ويستطيع كل شخص أن يطبقه بهدوء وبساطة، ينام الرجل مبكرا غالبا في تمام التاسعة أو العاشرة</w:t>
      </w:r>
      <w:r w:rsidR="001C4D8B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مساء</w:t>
      </w:r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، </w:t>
      </w:r>
      <w:r w:rsidR="001C4D8B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ثم </w:t>
      </w:r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>يستيقظ في الساعة الثالثة صباحا، فيصلي النفل ويختم بالوتر، ثم يجلس يقرأ القرآن والأذكار حتى يسمع الأذان</w:t>
      </w:r>
      <w:r w:rsidR="001C4D8B">
        <w:rPr>
          <w:rFonts w:ascii="Simplified Arabic" w:hAnsi="Simplified Arabic" w:cs="Simplified Arabic" w:hint="cs"/>
          <w:sz w:val="28"/>
          <w:szCs w:val="28"/>
          <w:rtl/>
          <w:lang w:bidi="ar-OM"/>
        </w:rPr>
        <w:t>.</w:t>
      </w:r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وبعد ذلك يصلي </w:t>
      </w:r>
      <w:r w:rsidR="001C4D8B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صلاة </w:t>
      </w:r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الفجر يبقى جالسا على سجادة صلاته حتى وقت </w:t>
      </w:r>
      <w:proofErr w:type="gramStart"/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>الشرو</w:t>
      </w:r>
      <w:r w:rsidR="001C4D8B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ق؛ </w:t>
      </w:r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فيصلي</w:t>
      </w:r>
      <w:proofErr w:type="gramEnd"/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1C4D8B">
        <w:rPr>
          <w:rFonts w:ascii="Simplified Arabic" w:hAnsi="Simplified Arabic" w:cs="Simplified Arabic" w:hint="cs"/>
          <w:sz w:val="28"/>
          <w:szCs w:val="28"/>
          <w:rtl/>
          <w:lang w:bidi="ar-OM"/>
        </w:rPr>
        <w:t>نافلة</w:t>
      </w:r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الشروق، </w:t>
      </w:r>
      <w:r w:rsidR="001C4D8B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ثم </w:t>
      </w:r>
      <w:r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>يرقد قليلا</w:t>
      </w:r>
      <w:r w:rsidR="00BE4536"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1C4D8B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وبعد ذلك</w:t>
      </w:r>
      <w:r w:rsidR="00BE4536" w:rsidRPr="00BE453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يستيقظ ويباشر عمله، يتفقد أملاكه، في شركات الاستثمار، ويستمع إلى تجارب الشباب في مجالات الحياة المختلفة، فيجدد بذلك معارفه، ويعيش حالة( اطلبوا العلم من المهد إلى اللحد).</w:t>
      </w:r>
    </w:p>
    <w:p w14:paraId="457FD7D5" w14:textId="1FE7EBD4" w:rsidR="009D3A8F" w:rsidRDefault="009D3A8F" w:rsidP="009D3A8F">
      <w:pPr>
        <w:bidi/>
        <w:jc w:val="right"/>
        <w:rPr>
          <w:rFonts w:ascii="Simplified Arabic" w:hAnsi="Simplified Arabic" w:cs="Simplified Arabic"/>
          <w:sz w:val="28"/>
          <w:szCs w:val="28"/>
          <w:rtl/>
          <w:lang w:bidi="ar-OM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د. أحمد بن علي المعشني</w:t>
      </w:r>
    </w:p>
    <w:p w14:paraId="1F4EF3BE" w14:textId="7CBF7363" w:rsidR="009D3A8F" w:rsidRPr="00BE4536" w:rsidRDefault="009D3A8F" w:rsidP="009D3A8F">
      <w:pPr>
        <w:bidi/>
        <w:jc w:val="right"/>
        <w:rPr>
          <w:rFonts w:ascii="Simplified Arabic" w:hAnsi="Simplified Arabic" w:cs="Simplified Arabic"/>
          <w:sz w:val="28"/>
          <w:szCs w:val="28"/>
          <w:rtl/>
          <w:lang w:bidi="ar-OM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رئيس أكاديمية النجاح للتنمية البشرية</w:t>
      </w:r>
    </w:p>
    <w:p w14:paraId="78AC28DC" w14:textId="77777777" w:rsidR="00BE4536" w:rsidRPr="00BE4536" w:rsidRDefault="00BE4536" w:rsidP="00BE4536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OM"/>
        </w:rPr>
      </w:pPr>
    </w:p>
    <w:p w14:paraId="1508A633" w14:textId="77777777" w:rsidR="002E0485" w:rsidRPr="00BE4536" w:rsidRDefault="002E0485" w:rsidP="00BE4536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OM"/>
        </w:rPr>
      </w:pPr>
    </w:p>
    <w:sectPr w:rsidR="002E0485" w:rsidRPr="00BE453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D10CB" w14:textId="77777777" w:rsidR="00473E86" w:rsidRDefault="00473E86" w:rsidP="00BE4536">
      <w:pPr>
        <w:spacing w:after="0" w:line="240" w:lineRule="auto"/>
      </w:pPr>
      <w:r>
        <w:separator/>
      </w:r>
    </w:p>
  </w:endnote>
  <w:endnote w:type="continuationSeparator" w:id="0">
    <w:p w14:paraId="4C37F87D" w14:textId="77777777" w:rsidR="00473E86" w:rsidRDefault="00473E86" w:rsidP="00BE4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1803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734670" w14:textId="45A7CB20" w:rsidR="007611F8" w:rsidRDefault="007611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D7A6DD" w14:textId="77777777" w:rsidR="007611F8" w:rsidRDefault="007611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2C5CE" w14:textId="77777777" w:rsidR="00473E86" w:rsidRDefault="00473E86" w:rsidP="00BE4536">
      <w:pPr>
        <w:spacing w:after="0" w:line="240" w:lineRule="auto"/>
      </w:pPr>
      <w:r>
        <w:separator/>
      </w:r>
    </w:p>
  </w:footnote>
  <w:footnote w:type="continuationSeparator" w:id="0">
    <w:p w14:paraId="1D0186F1" w14:textId="77777777" w:rsidR="00473E86" w:rsidRDefault="00473E86" w:rsidP="00BE4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BE81F" w14:textId="15722259" w:rsidR="00BE4536" w:rsidRDefault="00BE4536">
    <w:pPr>
      <w:pStyle w:val="Header"/>
    </w:pPr>
    <w:r>
      <w:rPr>
        <w:rFonts w:hint="cs"/>
        <w:rtl/>
      </w:rPr>
      <w:t>رحــــــــــــــــــــــــــــــــــــــاب</w:t>
    </w:r>
  </w:p>
  <w:p w14:paraId="49FA7BFD" w14:textId="77777777" w:rsidR="00BE4536" w:rsidRDefault="00BE45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09"/>
    <w:rsid w:val="001C4D8B"/>
    <w:rsid w:val="00241D85"/>
    <w:rsid w:val="002E0485"/>
    <w:rsid w:val="002E5DFD"/>
    <w:rsid w:val="003364C7"/>
    <w:rsid w:val="003435F6"/>
    <w:rsid w:val="00473E86"/>
    <w:rsid w:val="00535A3D"/>
    <w:rsid w:val="007611F8"/>
    <w:rsid w:val="009D3A8F"/>
    <w:rsid w:val="009F34FA"/>
    <w:rsid w:val="00BE4536"/>
    <w:rsid w:val="00E50709"/>
    <w:rsid w:val="00EE1738"/>
    <w:rsid w:val="00F6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3DA1"/>
  <w15:chartTrackingRefBased/>
  <w15:docId w15:val="{65702E2D-BD48-4BE7-A4EB-7F2E7613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536"/>
  </w:style>
  <w:style w:type="paragraph" w:styleId="Footer">
    <w:name w:val="footer"/>
    <w:basedOn w:val="Normal"/>
    <w:link w:val="FooterChar"/>
    <w:uiPriority w:val="99"/>
    <w:unhideWhenUsed/>
    <w:rsid w:val="00BE4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Almashani</dc:creator>
  <cp:keywords/>
  <dc:description/>
  <cp:lastModifiedBy>Dr.Ahmed Almashani</cp:lastModifiedBy>
  <cp:revision>4</cp:revision>
  <dcterms:created xsi:type="dcterms:W3CDTF">2021-12-27T04:51:00Z</dcterms:created>
  <dcterms:modified xsi:type="dcterms:W3CDTF">2021-12-27T04:54:00Z</dcterms:modified>
</cp:coreProperties>
</file>