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92DD" w14:textId="522F4AC6" w:rsidR="003A7EFD" w:rsidRPr="00B354CF" w:rsidRDefault="00B57386" w:rsidP="00B354CF">
      <w:pPr>
        <w:bidi/>
        <w:ind w:firstLine="720"/>
        <w:jc w:val="center"/>
        <w:rPr>
          <w:rFonts w:ascii="Simplified Arabic" w:hAnsi="Simplified Arabic" w:cs="Simplified Arabic"/>
          <w:b/>
          <w:bCs/>
          <w:sz w:val="32"/>
          <w:szCs w:val="32"/>
          <w:rtl/>
          <w:lang w:bidi="ar-OM"/>
        </w:rPr>
      </w:pPr>
      <w:r>
        <w:rPr>
          <w:rFonts w:ascii="Simplified Arabic" w:hAnsi="Simplified Arabic" w:cs="Simplified Arabic" w:hint="cs"/>
          <w:b/>
          <w:bCs/>
          <w:sz w:val="32"/>
          <w:szCs w:val="32"/>
          <w:rtl/>
          <w:lang w:bidi="ar-OM"/>
        </w:rPr>
        <w:t xml:space="preserve">تجنب أن تربك عقلك </w:t>
      </w:r>
    </w:p>
    <w:p w14:paraId="638E9898" w14:textId="60481E86" w:rsidR="00587FBF" w:rsidRDefault="00073E27" w:rsidP="002A4624">
      <w:pPr>
        <w:bidi/>
        <w:ind w:firstLine="720"/>
        <w:jc w:val="both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</w:pP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تحكي كتب </w:t>
      </w:r>
      <w:r w:rsidR="00176CF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التنمية الذاتية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176CFD">
        <w:rPr>
          <w:rFonts w:ascii="Simplified Arabic" w:hAnsi="Simplified Arabic" w:cs="Simplified Arabic" w:hint="cs"/>
          <w:sz w:val="28"/>
          <w:szCs w:val="28"/>
          <w:rtl/>
          <w:lang w:bidi="ar-OM"/>
        </w:rPr>
        <w:t>قصة رجل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أرباب المال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والثروة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يمتلك ثروة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ضخمة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ويسكن في قصر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كبير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BC7BB6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</w:t>
      </w:r>
      <w:r w:rsidR="00BC7B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عنده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أسطول من السيارات الفارهة، ويعمل في </w:t>
      </w:r>
      <w:r w:rsidR="003A7EFD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خدمته</w:t>
      </w:r>
      <w:r w:rsidR="003A7EFD">
        <w:rPr>
          <w:rFonts w:ascii="Simplified Arabic" w:hAnsi="Simplified Arabic" w:cs="Simplified Arabic"/>
          <w:sz w:val="28"/>
          <w:szCs w:val="28"/>
          <w:lang w:bidi="ar-OM"/>
        </w:rPr>
        <w:t xml:space="preserve"> </w:t>
      </w:r>
      <w:r w:rsidR="003A7EFD">
        <w:rPr>
          <w:rFonts w:ascii="Simplified Arabic" w:hAnsi="Simplified Arabic" w:cs="Simplified Arabic" w:hint="cs"/>
          <w:sz w:val="28"/>
          <w:szCs w:val="28"/>
          <w:rtl/>
          <w:lang w:bidi="ar-OM"/>
        </w:rPr>
        <w:t>عدد</w:t>
      </w:r>
      <w:r w:rsidR="005F130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الخدم والحشم</w:t>
      </w:r>
      <w:r w:rsidR="00BC7B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ويعيش حياة </w:t>
      </w:r>
      <w:r w:rsidR="00F27502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ترف ورفاه</w:t>
      </w:r>
      <w:r w:rsidR="00BC7BB6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.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لكنه أصيب بالضيق </w:t>
      </w:r>
      <w:r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والاكتئاب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والوساوس النفسية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وحرمه ذلك </w:t>
      </w:r>
      <w:r w:rsidR="005F130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من </w:t>
      </w:r>
      <w:r>
        <w:rPr>
          <w:rFonts w:ascii="Simplified Arabic" w:hAnsi="Simplified Arabic" w:cs="Simplified Arabic" w:hint="cs"/>
          <w:sz w:val="28"/>
          <w:szCs w:val="28"/>
          <w:rtl/>
          <w:lang w:bidi="ar-OM"/>
        </w:rPr>
        <w:t>راحة البال ولم يعد يستطيع النوم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فذهب </w:t>
      </w:r>
      <w:r w:rsidR="00B37AD5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إل</w:t>
      </w:r>
      <w:r w:rsidR="00B37AD5" w:rsidRPr="00073E27">
        <w:rPr>
          <w:rFonts w:ascii="Simplified Arabic" w:hAnsi="Simplified Arabic" w:cs="Simplified Arabic" w:hint="eastAsia"/>
          <w:sz w:val="28"/>
          <w:szCs w:val="28"/>
          <w:rtl/>
          <w:lang w:bidi="ar-OM"/>
        </w:rPr>
        <w:t>ى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الأطباء والمعالجين</w:t>
      </w:r>
      <w:r w:rsidR="00B37AD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المعروفين في الداخل والخارج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وإلى </w:t>
      </w:r>
      <w:proofErr w:type="spellStart"/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>الشوافين</w:t>
      </w:r>
      <w:proofErr w:type="spellEnd"/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والمشعوذين يطلب لديهم راحة البال و</w:t>
      </w:r>
      <w:r w:rsidR="005F1309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يعرض</w:t>
      </w:r>
      <w:r w:rsidR="00B37AD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مقابل ذلك </w:t>
      </w:r>
      <w:r w:rsidR="005F130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دفع </w:t>
      </w:r>
      <w:r w:rsidR="00B37AD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مبالغ </w:t>
      </w:r>
      <w:r w:rsidR="005F130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كبيرة.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وكان كل واحد منهم يجتهد في نصحه وعلاجه، ولكن دون جدوى، وبعد أن </w:t>
      </w:r>
      <w:r w:rsidR="007C43D6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يئس</w:t>
      </w:r>
      <w:r w:rsidR="00B37AD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من الإرهاق النفسي معاناة كبيرة، جاءه أحد العاملين لديه وقال له: علمت أن حكيما يسكن خارج </w:t>
      </w:r>
      <w:r w:rsidR="009705B1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المدينة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، </w:t>
      </w:r>
      <w:r w:rsidR="009705B1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يتمتع</w:t>
      </w:r>
      <w:r w:rsidR="00221323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E60B9B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ببصيرة وقدرة شفائية عالية بشهادة الكثيرين ممن قصدوه للتخلص من مشاكلهم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ويمكنه أن يساعدك، </w:t>
      </w:r>
      <w:r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فذهب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إليه التاجر ومعه مبلغ ضخم المال، 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>صعد جبلا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شاقا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وجده في كوخ ومعه مجموعة من مريديه، فسلم عليه وسأله: هل انت فلان؟ فرد عليه الرجل: نعم فسأله ثانية: هل تستطيع أن تجعلني سعيدا وأنعم براحة البال؟ فرد عليه الرجل: نعم، فدفع اليه التاجر 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بكيس النقود الذهبية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وقال له: هيا عالجني، فاستلم الحكيم المال 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ثم 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أطلق ساقيه للريح هاربا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من الكوخ 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ومعه النقود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>.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797F76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تبعه</w:t>
      </w:r>
      <w:commentRangeStart w:id="0"/>
      <w:commentRangeEnd w:id="0"/>
      <w:r w:rsidR="00797F76">
        <w:rPr>
          <w:rStyle w:val="CommentReference"/>
        </w:rPr>
        <w:commentReference w:id="0"/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</w:t>
      </w:r>
      <w:r w:rsidR="00A51B9C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التاجر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A51B9C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يركض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ويلهث حتى إذا نال منه التعب </w:t>
      </w:r>
      <w:r w:rsidR="00797F76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والإرهاق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، جلس 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يلتقط </w:t>
      </w:r>
      <w:r w:rsidR="005D0D88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أنفاسه </w:t>
      </w:r>
      <w:r w:rsidR="005D0D88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تحت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 ظل شجرة،</w:t>
      </w:r>
      <w:r w:rsidR="00A51B9C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وكان قد فقد الأمل في استعادة ماله أو الحصول على العلاج، لكن الحكيم ما لبث طويلا أن عاد إليه ومعه كيس النقود الذهبية، ثم نظر </w:t>
      </w:r>
      <w:r w:rsidR="009A5B69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إليه </w:t>
      </w:r>
      <w:r w:rsidR="009A5B69" w:rsidRPr="00073E27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وسأله</w:t>
      </w:r>
      <w:r w:rsidRPr="00073E27">
        <w:rPr>
          <w:rFonts w:ascii="Simplified Arabic" w:hAnsi="Simplified Arabic" w:cs="Simplified Arabic"/>
          <w:sz w:val="28"/>
          <w:szCs w:val="28"/>
          <w:rtl/>
          <w:lang w:bidi="ar-OM"/>
        </w:rPr>
        <w:t xml:space="preserve">: كيف تشعر الآن؟ هل تشعر بالراحة: فرد التاجر نعم! </w:t>
      </w:r>
      <w:r w:rsidR="00F93D7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ف</w:t>
      </w:r>
      <w:r w:rsidR="00F93D7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أخذ </w:t>
      </w:r>
      <w:r w:rsidR="005D0D88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الحكيم المال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من يد التاجر</w:t>
      </w:r>
      <w:r w:rsidR="009705B1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وهو يقول</w:t>
      </w:r>
      <w:r w:rsidR="00F93D7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: إن ما تبحث عنه موجود 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 </w:t>
      </w:r>
      <w:r w:rsidR="00F93D75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داخلك، لا يستطيع أحد أن يمنحك راحة البال، راحة البال موجودة في عقلك. 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ويمكنك الحصول عليها متى قررت ذلك. وبعد أن أنهى كلامه ولى هاربا ومعه المال، تاركا التاجر يقلب معنى الكلام الذي سمعه في عقله.  عندها أدرك </w:t>
      </w:r>
      <w:r w:rsidR="002A462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الرجل الغني </w:t>
      </w:r>
      <w:r w:rsidR="000C024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أن السلام الداخلي هو صناعة ذاتية، يستطيع كل إنسان أن يحققه من خلال</w:t>
      </w:r>
      <w:r w:rsidR="00673D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استحضار النية الواعية </w:t>
      </w:r>
      <w:r w:rsidR="005D0D88">
        <w:rPr>
          <w:rFonts w:ascii="Simplified Arabic" w:hAnsi="Simplified Arabic" w:cs="Simplified Arabic" w:hint="cs"/>
          <w:sz w:val="28"/>
          <w:szCs w:val="28"/>
          <w:rtl/>
          <w:lang w:bidi="ar-OM"/>
        </w:rPr>
        <w:t>و الشعور</w:t>
      </w:r>
      <w:r w:rsidR="00673D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بمعية الله سبحانه وتعالى في جميع الأوقات والمواقف والأحوال </w:t>
      </w:r>
      <w:r w:rsidR="002A4624">
        <w:rPr>
          <w:rFonts w:ascii="Simplified Arabic" w:hAnsi="Simplified Arabic" w:cs="Simplified Arabic" w:hint="cs"/>
          <w:sz w:val="28"/>
          <w:szCs w:val="28"/>
          <w:rtl/>
          <w:lang w:bidi="ar-OM"/>
        </w:rPr>
        <w:t>التي</w:t>
      </w:r>
      <w:r w:rsidR="00673D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يستحضر</w:t>
      </w:r>
      <w:r w:rsidR="002A4624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فيها</w:t>
      </w:r>
      <w:r w:rsidR="00673D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ديمومة الاتصال بنور الله</w:t>
      </w:r>
      <w:r w:rsidR="009A5B69">
        <w:rPr>
          <w:rFonts w:ascii="Simplified Arabic" w:hAnsi="Simplified Arabic" w:cs="Simplified Arabic" w:hint="cs"/>
          <w:sz w:val="28"/>
          <w:szCs w:val="28"/>
          <w:rtl/>
          <w:lang w:bidi="ar-OM"/>
        </w:rPr>
        <w:t>،</w:t>
      </w:r>
      <w:r w:rsidR="00673D12">
        <w:rPr>
          <w:rFonts w:ascii="Simplified Arabic" w:hAnsi="Simplified Arabic" w:cs="Simplified Arabic" w:hint="cs"/>
          <w:sz w:val="28"/>
          <w:szCs w:val="28"/>
          <w:rtl/>
          <w:lang w:bidi="ar-OM"/>
        </w:rPr>
        <w:t xml:space="preserve"> وال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ع</w:t>
      </w:r>
      <w:r w:rsidR="00673D12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ي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ش </w:t>
      </w:r>
      <w:r w:rsidR="00996F9D" w:rsidRPr="00587FBF">
        <w:rPr>
          <w:rFonts w:hint="cs"/>
          <w:rtl/>
        </w:rPr>
        <w:t xml:space="preserve">في </w:t>
      </w:r>
      <w:r w:rsidR="00587FBF">
        <w:rPr>
          <w:rFonts w:hint="cs"/>
          <w:rtl/>
        </w:rPr>
        <w:t xml:space="preserve"> اللحظة 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ال</w:t>
      </w:r>
      <w:r w:rsidR="00587FBF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راهنة </w:t>
      </w:r>
      <w:r w:rsidR="00673D12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وتوسيع مساحة الحاضر في عقله مع 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ممارسة </w:t>
      </w:r>
      <w:r w:rsidR="002A4624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بعض 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الرياضة</w:t>
      </w:r>
      <w:r w:rsidR="00673D12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، و</w:t>
      </w:r>
      <w:r w:rsidR="00587FBF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تخصيص أوقات كافية للتأمل والصمت،</w:t>
      </w:r>
      <w:r w:rsidR="002A4624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و</w:t>
      </w:r>
      <w:r w:rsidR="00587FBF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التركيز على الأهداف والغايات التي تزيد تقدير قيمة الحياة وتنتصر للمعنى من وجود الإنسان. </w:t>
      </w:r>
    </w:p>
    <w:p w14:paraId="43F65DEB" w14:textId="50F75CF7" w:rsidR="00F93D75" w:rsidRDefault="00587FBF" w:rsidP="00035E12">
      <w:pPr>
        <w:bidi/>
        <w:jc w:val="both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</w:pP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إن الاعتقاد بأن سعادتنا وراحة بالنا مقيدة بتحسن الظروف والأحوال من حولنا هو اعتقاد </w:t>
      </w:r>
      <w:r w:rsidR="003A7EF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خاطئ</w:t>
      </w: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، فالظروف تنبع من أفكارنا ومن تصرفاتنا، وهذا كله عبارة عن قرار واختيار بوسع كل إنسان</w:t>
      </w:r>
      <w:r w:rsidR="003A7EF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يساهم يتدرب </w:t>
      </w:r>
      <w:r w:rsidR="002A4624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نفسه </w:t>
      </w:r>
      <w:r w:rsidR="003A7EF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على حسن الاختيار وإدارة الظروف في محالات حياته المختلفة.</w:t>
      </w: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996F9D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</w:t>
      </w:r>
      <w:r w:rsidR="00B407E8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هناك أشخاص يمارسون تفكيرا سلبيا يكون سببا </w:t>
      </w:r>
      <w:r w:rsidR="00B407E8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lastRenderedPageBreak/>
        <w:t xml:space="preserve">لإخفاقاتهم وتعاستهم </w:t>
      </w:r>
      <w:r w:rsidR="002A4624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ويحدث ذلك </w:t>
      </w:r>
      <w:r w:rsidR="00035E12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عندما ينفصلون</w:t>
      </w:r>
      <w:r w:rsidR="00D50BAB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عن الصورة الإيجابية</w:t>
      </w:r>
      <w:r w:rsidR="002A4624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 xml:space="preserve"> للذات </w:t>
      </w:r>
      <w:r w:rsidR="00035E12"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فترتبك عقولهم وتضطرب حياتهم.</w:t>
      </w:r>
    </w:p>
    <w:p w14:paraId="5C9780AD" w14:textId="76878F1A" w:rsidR="00B407E8" w:rsidRDefault="00B407E8" w:rsidP="00B407E8">
      <w:pPr>
        <w:bidi/>
        <w:jc w:val="right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</w:pP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د. احمد بن علي المعشني</w:t>
      </w:r>
    </w:p>
    <w:p w14:paraId="4989CF35" w14:textId="1FE42FAB" w:rsidR="00B407E8" w:rsidRDefault="00B407E8" w:rsidP="00B407E8">
      <w:pPr>
        <w:bidi/>
        <w:jc w:val="right"/>
        <w:rPr>
          <w:rFonts w:ascii="Simplified Arabic" w:hAnsi="Simplified Arabic" w:cs="Simplified Arabic"/>
          <w:color w:val="333333"/>
          <w:sz w:val="28"/>
          <w:szCs w:val="28"/>
          <w:shd w:val="clear" w:color="auto" w:fill="FFFFFF"/>
          <w:rtl/>
        </w:rPr>
      </w:pP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رئيس أكاديمية النجاح للتنمية البشرية</w:t>
      </w:r>
    </w:p>
    <w:p w14:paraId="100570DE" w14:textId="1087603C" w:rsidR="00B407E8" w:rsidRPr="000D6298" w:rsidRDefault="00B407E8" w:rsidP="00B407E8">
      <w:pPr>
        <w:bidi/>
        <w:jc w:val="right"/>
        <w:rPr>
          <w:rFonts w:ascii="Simplified Arabic" w:hAnsi="Simplified Arabic" w:cs="Simplified Arabic"/>
          <w:sz w:val="28"/>
          <w:szCs w:val="28"/>
        </w:rPr>
      </w:pPr>
      <w:r>
        <w:rPr>
          <w:rFonts w:ascii="Simplified Arabic" w:hAnsi="Simplified Arabic" w:cs="Simplified Arabic" w:hint="cs"/>
          <w:color w:val="333333"/>
          <w:sz w:val="28"/>
          <w:szCs w:val="28"/>
          <w:shd w:val="clear" w:color="auto" w:fill="FFFFFF"/>
          <w:rtl/>
        </w:rPr>
        <w:t>مؤسس العلاج بالاستنارة ( الطاقة الروحية والنفسية)</w:t>
      </w:r>
    </w:p>
    <w:p w14:paraId="5D7DDAE2" w14:textId="77777777" w:rsidR="000D6298" w:rsidRPr="00996F9D" w:rsidRDefault="000D6298" w:rsidP="003A7EFD">
      <w:pPr>
        <w:bidi/>
        <w:ind w:left="720"/>
        <w:jc w:val="both"/>
        <w:rPr>
          <w:rFonts w:ascii="Simplified Arabic" w:hAnsi="Simplified Arabic" w:cs="Simplified Arabic"/>
          <w:sz w:val="28"/>
          <w:szCs w:val="28"/>
        </w:rPr>
      </w:pPr>
    </w:p>
    <w:sectPr w:rsidR="000D6298" w:rsidRPr="00996F9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hmed" w:date="2020-06-09T19:57:00Z" w:initials="A">
    <w:p w14:paraId="4042FA20" w14:textId="77777777" w:rsidR="00797F76" w:rsidRDefault="00797F76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42FA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8A6819" w16cex:dateUtc="2020-06-09T15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42FA20" w16cid:durableId="228A68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BEE7" w14:textId="77777777" w:rsidR="00567904" w:rsidRDefault="00567904" w:rsidP="009705B1">
      <w:pPr>
        <w:spacing w:after="0" w:line="240" w:lineRule="auto"/>
      </w:pPr>
      <w:r>
        <w:separator/>
      </w:r>
    </w:p>
  </w:endnote>
  <w:endnote w:type="continuationSeparator" w:id="0">
    <w:p w14:paraId="6C12C01A" w14:textId="77777777" w:rsidR="00567904" w:rsidRDefault="00567904" w:rsidP="0097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6134F" w14:textId="77777777" w:rsidR="00567904" w:rsidRDefault="00567904" w:rsidP="009705B1">
      <w:pPr>
        <w:spacing w:after="0" w:line="240" w:lineRule="auto"/>
      </w:pPr>
      <w:r>
        <w:separator/>
      </w:r>
    </w:p>
  </w:footnote>
  <w:footnote w:type="continuationSeparator" w:id="0">
    <w:p w14:paraId="35B907ED" w14:textId="77777777" w:rsidR="00567904" w:rsidRDefault="00567904" w:rsidP="00970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75EE" w14:textId="6A2F0AB5" w:rsidR="009705B1" w:rsidRDefault="009705B1">
    <w:pPr>
      <w:pStyle w:val="Header"/>
      <w:rPr>
        <w:rFonts w:hint="cs"/>
        <w:rtl/>
        <w:lang w:bidi="ar-OM"/>
      </w:rPr>
    </w:pPr>
    <w:r>
      <w:rPr>
        <w:rFonts w:hint="cs"/>
        <w:rtl/>
        <w:lang w:bidi="ar-OM"/>
      </w:rPr>
      <w:t>رحـــــــــــــــــــــــــــــــــــــــــــاب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D70D7"/>
    <w:multiLevelType w:val="hybridMultilevel"/>
    <w:tmpl w:val="D9C2A4BE"/>
    <w:lvl w:ilvl="0" w:tplc="895AEC9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27"/>
    <w:rsid w:val="00035E12"/>
    <w:rsid w:val="00073E27"/>
    <w:rsid w:val="000C0244"/>
    <w:rsid w:val="000D6298"/>
    <w:rsid w:val="00176CFD"/>
    <w:rsid w:val="00221323"/>
    <w:rsid w:val="00227BB1"/>
    <w:rsid w:val="002A4624"/>
    <w:rsid w:val="003364C7"/>
    <w:rsid w:val="003A7EFD"/>
    <w:rsid w:val="003E0BE3"/>
    <w:rsid w:val="00567904"/>
    <w:rsid w:val="00587FBF"/>
    <w:rsid w:val="005C4D59"/>
    <w:rsid w:val="005D0D88"/>
    <w:rsid w:val="005F1309"/>
    <w:rsid w:val="00673D12"/>
    <w:rsid w:val="00797F76"/>
    <w:rsid w:val="007C43D6"/>
    <w:rsid w:val="0090067F"/>
    <w:rsid w:val="009705B1"/>
    <w:rsid w:val="00996F9D"/>
    <w:rsid w:val="009A5B69"/>
    <w:rsid w:val="00A51B9C"/>
    <w:rsid w:val="00B354CF"/>
    <w:rsid w:val="00B37AD5"/>
    <w:rsid w:val="00B407E8"/>
    <w:rsid w:val="00B57386"/>
    <w:rsid w:val="00BC7BB6"/>
    <w:rsid w:val="00D50BAB"/>
    <w:rsid w:val="00E60B9B"/>
    <w:rsid w:val="00F27502"/>
    <w:rsid w:val="00F9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AFB27"/>
  <w15:chartTrackingRefBased/>
  <w15:docId w15:val="{C49B3AE6-57F6-46E7-AA43-262DDA8E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797F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7F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97F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7F7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97F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7F76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semiHidden/>
    <w:unhideWhenUsed/>
    <w:rsid w:val="00F93D7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5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70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5B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Dr.Ahmed Almashani</cp:lastModifiedBy>
  <cp:revision>3</cp:revision>
  <dcterms:created xsi:type="dcterms:W3CDTF">2021-11-01T02:55:00Z</dcterms:created>
  <dcterms:modified xsi:type="dcterms:W3CDTF">2021-11-01T02:58:00Z</dcterms:modified>
</cp:coreProperties>
</file>