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DFDC" w14:textId="76316F9F" w:rsidR="00181665" w:rsidRPr="00181665" w:rsidRDefault="005F1890" w:rsidP="005F1890">
      <w:pPr>
        <w:pBdr>
          <w:bottom w:val="single" w:sz="4" w:space="1" w:color="auto"/>
        </w:pBdr>
        <w:bidi/>
        <w:ind w:firstLine="720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OM"/>
        </w:rPr>
        <w:t>إعادة كتابة تاريخك الشخصي</w:t>
      </w:r>
    </w:p>
    <w:p w14:paraId="712772EF" w14:textId="463BE5FA" w:rsidR="003F19B0" w:rsidRPr="00EF6C87" w:rsidRDefault="007D7FDD" w:rsidP="00181665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حضر معي في أحد البرامج التدريبية شاب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يتلقى تعليمه في إحدى الجامعات في تخصص دقيق،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يتمتع بالتفوق عبر جميع مراحل تعليمه، وعاش حياة طبيعية وسوية، وكان يبادر ويجتهد ويدير أمور حياته. لكنه منذ سنتين تعرض إلى حالة نفسية جعلت معنوياته تهبط، وطموحه ينخفض، وصار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يفتقد إلى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الحيوية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التي</w:t>
      </w:r>
      <w:proofErr w:type="gramEnd"/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يتمتع بها.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استدعيته أمام المشاركين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وكان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متجاوبا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جلس في هدوء، أدركت من خلال تقديمه لنفسه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أمام زملائه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أن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ه كان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يعيش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أغلب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أوقاته في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حالة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proofErr w:type="spellStart"/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اللازمن</w:t>
      </w:r>
      <w:proofErr w:type="spellEnd"/>
      <w:r w:rsidR="001816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النفسي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حيث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 يكن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يعلم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إلى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أين تتحرك أفكاره ومشاعره</w:t>
      </w:r>
      <w:r w:rsidR="001816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غير مبال، وغير مكترث، وليس لديه طموح، واختفت تلك الحيوية التي يتمتع بها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مراحل تعليمه الأولى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، و</w:t>
      </w:r>
      <w:r w:rsidR="001816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انطفأت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تلك الجذوة العاطفية التي كانت </w:t>
      </w:r>
      <w:r w:rsidR="001816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تضيء </w:t>
      </w:r>
      <w:r w:rsidR="003F19B0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حياته نشاطا وحماسا. 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أدركت</w:t>
      </w:r>
      <w:r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وأنا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أدربه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ضرورة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إعادته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إلى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خط الزمن من جديد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وأن أحرك وعي </w:t>
      </w:r>
      <w:r w:rsid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الوقت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عقله، حتى يستقيم تفكيره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ويكون في حالة من الحضور العقلي الدائم</w:t>
      </w:r>
      <w:r w:rsidR="00DC5AEF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. </w:t>
      </w:r>
    </w:p>
    <w:p w14:paraId="325435E1" w14:textId="65EC13D1" w:rsidR="00DC5AEF" w:rsidRPr="00EF6C87" w:rsidRDefault="00DC5AEF" w:rsidP="00EF6C87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طلبت منه أن يقف، ثم طلبت منه أن يحدد موقع الماضي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بالنسبة إليه.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تردد قليلا ولم يفهم ما طلبت منه، فأعدت الطلب بصيغة أخرى </w:t>
      </w:r>
      <w:r w:rsidR="006A226E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أكثر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وضوحا، وقلت له: أين يقع الزمن الماضي من حياتك؟ هل يقع خلفك أم أمامك أم على جانبك الأيمن أو جانبك ال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يسر أم إلى أعلى من رأسك أم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إلى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سفل قدميك؟  استوعب ما أعنيه وأجاب كشأن أغلب أبناء مجتمعنا الذين يجعلون موقع الماضي خلف ظهورهم والحاضر يعبرهم والمستقبل على شكل خط يمتد أمامهم. وهذا شأن أغلب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الشرقيين</w:t>
      </w:r>
      <w:r w:rsidR="006A226E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بينما يشير الغربيون الى الماضي ناحية اليسار والحاضر أمامهم قليلا بخطوة أو خطوتين، والمستقبل يتجه إلى أعلى جهة اليمين. و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6A226E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طول خط الزمن الخاص بالماضي أو بالمستقبل وفقا للحجم الذي يشغله في عقل الشخص.</w:t>
      </w:r>
    </w:p>
    <w:p w14:paraId="501612A3" w14:textId="6B3A8BE4" w:rsidR="006A226E" w:rsidRDefault="006A226E" w:rsidP="00EF6C87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استطاع 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الشاب 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أن يشير إلى أن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proofErr w:type="gramStart"/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الماضي 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يقع</w:t>
      </w:r>
      <w:proofErr w:type="gramEnd"/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خلفه</w:t>
      </w:r>
      <w:r w:rsidR="009F07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وهنا </w:t>
      </w:r>
      <w:r w:rsidR="009F078F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سألته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: ماذا ترى في الماضي؟ لكنه لم يستطع أن يستعيد أحداث وذكريات ومشاعر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الماضي، فنقلت</w:t>
      </w:r>
      <w:r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انتباهه من الماضي وطلبت منه أن يشير إلى خط المستقبل، فأشار بيده إلى الأمام، وهنا سألته إن كان يستطيع أن يرى </w:t>
      </w:r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ما يحمله المستقبل من إنجازات ونتائج يسعى من أجل تحقيقها، لكن خط المستقبل بالنسبة إليه كان </w:t>
      </w:r>
      <w:r w:rsidR="00785F8C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فارغا أيضا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لا بد أن أبذل معه بعض الجهد، وأعطيته ورقة تمثل الزمن الماضي من حياته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 أخرى تمثل المستقبل، وثالثة تمثل الزمن </w:t>
      </w:r>
      <w:proofErr w:type="gramStart"/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الحاضر( الآن</w:t>
      </w:r>
      <w:proofErr w:type="gramEnd"/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). وطلبت منه أن يكتب بعض ذكريات الماضي على صفحة الماضي، وأن يكتب بعض التصورات التي يحملها في عقله عن المستقبل، وأن يكتب بعد ذلك المشاعر التي تنتابه في </w:t>
      </w:r>
      <w:proofErr w:type="gramStart"/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الحاضر( الآن</w:t>
      </w:r>
      <w:proofErr w:type="gramEnd"/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). وبشيء من الدعم والمساعدة، استطاع </w:t>
      </w:r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lastRenderedPageBreak/>
        <w:t xml:space="preserve">الشاب أن يتخيل خطا للزمن يمتد من الماضي إلى المستقبل مرورا بزمن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(الآن</w:t>
      </w:r>
      <w:r w:rsidR="005267D1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) وأن يحمل خبرات وذكريات الماضي وفقا لزمن حدوثها في الماضي، ووفقا لما يتصوره بالنسبة للمستقبل.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وبهذه الطريقة استعاد في عقله خريطة الزمن، وأدرك أنه كان منفصلا عن الزمن، وهذا ما سبب له تلك اللامبالاة، و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سبب له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الخمول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وأفقده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التركيز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. و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خلال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التدريب، 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استطاع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الشاب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أن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5F189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نتبه </w:t>
      </w:r>
      <w:r w:rsidR="005F1890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لكل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زمن في حياته، </w:t>
      </w:r>
      <w:proofErr w:type="gramStart"/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>أن</w:t>
      </w:r>
      <w:proofErr w:type="gramEnd"/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يدير الزمن الذي يستدعيه إلى عقله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وحظي المستقبل في عقل</w:t>
      </w:r>
      <w:r w:rsidR="00785F8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بمساحة أكبر، تتضمن أحلامه </w:t>
      </w:r>
      <w:r w:rsidR="00B24C2A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وعواطفه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ومشاعره، ولكي أحرره من أحلام اليقظة، طلبت منه أن يستشعر الزمن الحاضر</w:t>
      </w:r>
      <w:r w:rsidR="00B24C2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وأن </w:t>
      </w:r>
      <w:r w:rsidR="00B24C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يوسع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مساحته ويجعله </w:t>
      </w:r>
      <w:r w:rsidR="00B24C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حاضرا قي </w:t>
      </w:r>
      <w:r w:rsidR="00B24C2A" w:rsidRPr="00EF6C8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تفكيره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ومشاعره</w:t>
      </w:r>
      <w:r w:rsidR="00B24C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EF6C87" w:rsidRPr="00EF6C8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ومن خلال هذا التطبيق، استطاع الشاب أن يمسك بزمام حياته من جديد.</w:t>
      </w:r>
    </w:p>
    <w:p w14:paraId="74DCB518" w14:textId="749ECB73" w:rsidR="00B24C2A" w:rsidRDefault="00B24C2A" w:rsidP="00B24C2A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0AEFF3CA" w14:textId="42F4A8C6" w:rsidR="00B24C2A" w:rsidRPr="00EF6C87" w:rsidRDefault="00B24C2A" w:rsidP="00B24C2A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رئيس أكاديمية النجاح للتنمية البشرية </w:t>
      </w:r>
    </w:p>
    <w:sectPr w:rsidR="00B24C2A" w:rsidRPr="00EF6C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B3B2" w14:textId="77777777" w:rsidR="002B1E6F" w:rsidRDefault="002B1E6F" w:rsidP="00B24C2A">
      <w:pPr>
        <w:spacing w:after="0" w:line="240" w:lineRule="auto"/>
      </w:pPr>
      <w:r>
        <w:separator/>
      </w:r>
    </w:p>
  </w:endnote>
  <w:endnote w:type="continuationSeparator" w:id="0">
    <w:p w14:paraId="7087F1A3" w14:textId="77777777" w:rsidR="002B1E6F" w:rsidRDefault="002B1E6F" w:rsidP="00B2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63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F97A1" w14:textId="3C451E15" w:rsidR="00B24C2A" w:rsidRDefault="00B24C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D6F6BF" w14:textId="77777777" w:rsidR="00B24C2A" w:rsidRDefault="00B2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CB21" w14:textId="77777777" w:rsidR="002B1E6F" w:rsidRDefault="002B1E6F" w:rsidP="00B24C2A">
      <w:pPr>
        <w:spacing w:after="0" w:line="240" w:lineRule="auto"/>
      </w:pPr>
      <w:r>
        <w:separator/>
      </w:r>
    </w:p>
  </w:footnote>
  <w:footnote w:type="continuationSeparator" w:id="0">
    <w:p w14:paraId="31612043" w14:textId="77777777" w:rsidR="002B1E6F" w:rsidRDefault="002B1E6F" w:rsidP="00B2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6879" w14:textId="2F0E200C" w:rsidR="00B24C2A" w:rsidRDefault="00B24C2A">
    <w:pPr>
      <w:pStyle w:val="Header"/>
      <w:rPr>
        <w:rFonts w:hint="cs"/>
        <w:rtl/>
        <w:lang w:bidi="ar-OM"/>
      </w:rPr>
    </w:pPr>
    <w:r>
      <w:rPr>
        <w:rFonts w:hint="cs"/>
        <w:rtl/>
        <w:lang w:bidi="ar-OM"/>
      </w:rPr>
      <w:t>رحــــــــــــــــــــــــــــــــــــــــــاب</w:t>
    </w:r>
  </w:p>
  <w:p w14:paraId="2A64CAFF" w14:textId="77777777" w:rsidR="00B24C2A" w:rsidRDefault="00B24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36"/>
    <w:rsid w:val="00181665"/>
    <w:rsid w:val="002B1E6F"/>
    <w:rsid w:val="003364C7"/>
    <w:rsid w:val="003F19B0"/>
    <w:rsid w:val="00424C61"/>
    <w:rsid w:val="005267D1"/>
    <w:rsid w:val="005F1890"/>
    <w:rsid w:val="006A226E"/>
    <w:rsid w:val="00785F8C"/>
    <w:rsid w:val="007D7FDD"/>
    <w:rsid w:val="009F078F"/>
    <w:rsid w:val="00B24C2A"/>
    <w:rsid w:val="00DB4B36"/>
    <w:rsid w:val="00DC5AEF"/>
    <w:rsid w:val="00EF6C87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92EE"/>
  <w15:chartTrackingRefBased/>
  <w15:docId w15:val="{23FB41B1-07C3-4BC8-B8C3-3520961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2A"/>
  </w:style>
  <w:style w:type="paragraph" w:styleId="Footer">
    <w:name w:val="footer"/>
    <w:basedOn w:val="Normal"/>
    <w:link w:val="FooterChar"/>
    <w:uiPriority w:val="99"/>
    <w:unhideWhenUsed/>
    <w:rsid w:val="00B2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2</cp:revision>
  <dcterms:created xsi:type="dcterms:W3CDTF">2022-01-24T03:05:00Z</dcterms:created>
  <dcterms:modified xsi:type="dcterms:W3CDTF">2022-01-24T03:05:00Z</dcterms:modified>
</cp:coreProperties>
</file>